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99A" w:rsidRDefault="00D6444F">
      <w:pPr>
        <w:spacing w:line="410" w:lineRule="exact"/>
        <w:jc w:val="center"/>
        <w:rPr>
          <w:rFonts w:ascii="黑体" w:eastAsia="黑体" w:hAnsi="黑体" w:cs="宋体"/>
          <w:sz w:val="36"/>
          <w:szCs w:val="36"/>
        </w:rPr>
      </w:pPr>
      <w:r w:rsidRPr="004769C7">
        <w:rPr>
          <w:rFonts w:ascii="黑体" w:eastAsia="黑体" w:hAnsi="黑体" w:cs="宋体" w:hint="eastAsia"/>
          <w:sz w:val="36"/>
          <w:szCs w:val="36"/>
        </w:rPr>
        <w:t>曳引驱动电梯日管控安全检查记录</w:t>
      </w:r>
    </w:p>
    <w:p w:rsidR="00D6444F" w:rsidRPr="00D6444F" w:rsidRDefault="00D6444F" w:rsidP="00D6444F">
      <w:pPr>
        <w:pStyle w:val="2"/>
        <w:spacing w:after="0"/>
        <w:ind w:leftChars="0" w:left="0" w:firstLineChars="0" w:firstLine="0"/>
        <w:rPr>
          <w:rFonts w:ascii="仿宋_GB2312" w:eastAsia="仿宋_GB2312"/>
          <w:sz w:val="24"/>
          <w:szCs w:val="24"/>
        </w:rPr>
      </w:pPr>
      <w:r w:rsidRPr="00D6444F">
        <w:rPr>
          <w:rFonts w:ascii="仿宋_GB2312" w:eastAsia="仿宋_GB2312" w:hint="eastAsia"/>
          <w:sz w:val="24"/>
          <w:szCs w:val="24"/>
        </w:rPr>
        <w:t xml:space="preserve">使用单位：                                 </w:t>
      </w:r>
    </w:p>
    <w:tbl>
      <w:tblPr>
        <w:tblW w:w="14623" w:type="dxa"/>
        <w:tblInd w:w="-7" w:type="dxa"/>
        <w:tblCellMar>
          <w:left w:w="9" w:type="dxa"/>
          <w:right w:w="10" w:type="dxa"/>
        </w:tblCellMar>
        <w:tblLook w:val="04A0" w:firstRow="1" w:lastRow="0" w:firstColumn="1" w:lastColumn="0" w:noHBand="0" w:noVBand="1"/>
      </w:tblPr>
      <w:tblGrid>
        <w:gridCol w:w="1835"/>
        <w:gridCol w:w="6125"/>
        <w:gridCol w:w="368"/>
        <w:gridCol w:w="369"/>
        <w:gridCol w:w="368"/>
        <w:gridCol w:w="369"/>
        <w:gridCol w:w="369"/>
        <w:gridCol w:w="368"/>
        <w:gridCol w:w="369"/>
        <w:gridCol w:w="368"/>
        <w:gridCol w:w="369"/>
        <w:gridCol w:w="369"/>
        <w:gridCol w:w="2977"/>
      </w:tblGrid>
      <w:tr w:rsidR="005B0B2B" w:rsidTr="00F44C40">
        <w:trPr>
          <w:trHeight w:val="567"/>
        </w:trPr>
        <w:tc>
          <w:tcPr>
            <w:tcW w:w="1835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4" w:space="0" w:color="auto"/>
            </w:tcBorders>
            <w:vAlign w:val="center"/>
          </w:tcPr>
          <w:p w:rsidR="005B0B2B" w:rsidRPr="007A75C2" w:rsidRDefault="005B0B2B" w:rsidP="005B0B2B">
            <w:pPr>
              <w:spacing w:line="259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7A75C2">
              <w:rPr>
                <w:rFonts w:ascii="仿宋_GB2312" w:eastAsia="仿宋_GB2312" w:hAnsi="宋体" w:cs="宋体" w:hint="eastAsia"/>
                <w:sz w:val="24"/>
                <w:szCs w:val="24"/>
              </w:rPr>
              <w:t>检查项目</w:t>
            </w:r>
          </w:p>
        </w:tc>
        <w:tc>
          <w:tcPr>
            <w:tcW w:w="6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0B2B" w:rsidRPr="007A75C2" w:rsidRDefault="005B0B2B" w:rsidP="0093051B">
            <w:pPr>
              <w:spacing w:line="259" w:lineRule="auto"/>
              <w:ind w:right="1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7A75C2">
              <w:rPr>
                <w:rFonts w:ascii="仿宋_GB2312" w:eastAsia="仿宋_GB2312" w:hAnsi="宋体" w:cs="宋体" w:hint="eastAsia"/>
                <w:sz w:val="24"/>
                <w:szCs w:val="24"/>
              </w:rPr>
              <w:t>检查内容</w:t>
            </w:r>
          </w:p>
        </w:tc>
        <w:tc>
          <w:tcPr>
            <w:tcW w:w="3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B2B" w:rsidRPr="007A75C2" w:rsidRDefault="005B0B2B">
            <w:pPr>
              <w:spacing w:line="259" w:lineRule="auto"/>
              <w:ind w:right="4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7A75C2">
              <w:rPr>
                <w:rFonts w:ascii="仿宋_GB2312" w:eastAsia="仿宋_GB2312" w:hAnsi="宋体" w:cs="宋体" w:hint="eastAsia"/>
                <w:sz w:val="24"/>
                <w:szCs w:val="24"/>
              </w:rPr>
              <w:t>检查结果</w:t>
            </w:r>
            <w:r w:rsidR="007A75C2" w:rsidRPr="007A75C2">
              <w:rPr>
                <w:rFonts w:ascii="仿宋_GB2312" w:eastAsia="仿宋_GB2312" w:hAnsi="宋体" w:cs="宋体" w:hint="eastAsia"/>
                <w:sz w:val="24"/>
                <w:szCs w:val="24"/>
              </w:rPr>
              <w:t>（内部序号）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4" w:space="0" w:color="auto"/>
              <w:right w:val="single" w:sz="12" w:space="0" w:color="000000"/>
            </w:tcBorders>
            <w:vAlign w:val="center"/>
          </w:tcPr>
          <w:p w:rsidR="005B0B2B" w:rsidRPr="007A75C2" w:rsidRDefault="00F44C40" w:rsidP="00C37326">
            <w:pPr>
              <w:spacing w:line="259" w:lineRule="auto"/>
              <w:ind w:right="4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问题</w:t>
            </w: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及采取措施</w:t>
            </w:r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记录</w:t>
            </w:r>
          </w:p>
        </w:tc>
      </w:tr>
      <w:tr w:rsidR="005B0B2B" w:rsidTr="00F44C40">
        <w:trPr>
          <w:trHeight w:val="567"/>
        </w:trPr>
        <w:tc>
          <w:tcPr>
            <w:tcW w:w="1835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B0B2B" w:rsidRPr="007A75C2" w:rsidRDefault="005B0B2B">
            <w:pPr>
              <w:spacing w:line="259" w:lineRule="auto"/>
              <w:ind w:left="26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12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B0B2B" w:rsidRDefault="005B0B2B">
            <w:pPr>
              <w:spacing w:line="259" w:lineRule="auto"/>
              <w:ind w:right="1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B0B2B" w:rsidRDefault="004769C7" w:rsidP="004769C7">
            <w:pPr>
              <w:spacing w:line="259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B0B2B" w:rsidRDefault="004769C7" w:rsidP="004769C7">
            <w:pPr>
              <w:spacing w:line="259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B0B2B" w:rsidRDefault="004769C7" w:rsidP="004769C7">
            <w:pPr>
              <w:spacing w:line="259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3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B0B2B" w:rsidRDefault="004769C7" w:rsidP="004769C7">
            <w:pPr>
              <w:spacing w:line="259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4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B0B2B" w:rsidRDefault="004769C7" w:rsidP="004769C7">
            <w:pPr>
              <w:spacing w:line="259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5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B0B2B" w:rsidRDefault="004769C7" w:rsidP="004769C7">
            <w:pPr>
              <w:spacing w:line="259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6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B0B2B" w:rsidRDefault="004769C7" w:rsidP="004769C7">
            <w:pPr>
              <w:spacing w:line="259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7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B0B2B" w:rsidRDefault="004769C7" w:rsidP="004769C7">
            <w:pPr>
              <w:spacing w:line="259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8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B0B2B" w:rsidRDefault="004769C7" w:rsidP="004769C7">
            <w:pPr>
              <w:spacing w:line="259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9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B0B2B" w:rsidRDefault="004769C7" w:rsidP="004769C7">
            <w:pPr>
              <w:spacing w:line="259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</w:t>
            </w:r>
            <w:r>
              <w:rPr>
                <w:rFonts w:ascii="宋体"/>
                <w:sz w:val="24"/>
                <w:szCs w:val="24"/>
              </w:rPr>
              <w:t>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6" w:space="0" w:color="000000"/>
              <w:right w:val="single" w:sz="12" w:space="0" w:color="000000"/>
            </w:tcBorders>
            <w:vAlign w:val="center"/>
          </w:tcPr>
          <w:p w:rsidR="005B0B2B" w:rsidRDefault="005B0B2B">
            <w:pPr>
              <w:spacing w:line="259" w:lineRule="auto"/>
              <w:ind w:right="4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B1DFA" w:rsidTr="00F44C40">
        <w:trPr>
          <w:trHeight w:val="567"/>
        </w:trPr>
        <w:tc>
          <w:tcPr>
            <w:tcW w:w="1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Pr="007A75C2" w:rsidRDefault="006B1DFA" w:rsidP="005B0B2B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A75C2">
              <w:rPr>
                <w:rFonts w:ascii="仿宋_GB2312" w:eastAsia="仿宋_GB2312" w:cs="宋体" w:hint="eastAsia"/>
                <w:sz w:val="24"/>
                <w:szCs w:val="24"/>
              </w:rPr>
              <w:t>人 员</w:t>
            </w:r>
          </w:p>
        </w:tc>
        <w:tc>
          <w:tcPr>
            <w:tcW w:w="6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Pr="005B0B2B" w:rsidRDefault="006B1DFA" w:rsidP="005B0B2B">
            <w:pPr>
              <w:spacing w:line="259" w:lineRule="auto"/>
              <w:ind w:right="1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5B0B2B">
              <w:rPr>
                <w:rFonts w:ascii="仿宋_GB2312" w:eastAsia="仿宋_GB2312" w:hAnsiTheme="minorEastAsia" w:hint="eastAsia"/>
                <w:sz w:val="18"/>
                <w:szCs w:val="18"/>
              </w:rPr>
              <w:t>相关作业人员是否持证;是否在有效期;是否经过培训。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line="259" w:lineRule="auto"/>
              <w:ind w:left="21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line="259" w:lineRule="auto"/>
              <w:ind w:left="21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line="259" w:lineRule="auto"/>
              <w:ind w:left="21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line="259" w:lineRule="auto"/>
              <w:ind w:left="21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line="259" w:lineRule="auto"/>
              <w:ind w:left="21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line="259" w:lineRule="auto"/>
              <w:ind w:left="21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line="259" w:lineRule="auto"/>
              <w:ind w:left="21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line="259" w:lineRule="auto"/>
              <w:ind w:left="21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line="259" w:lineRule="auto"/>
              <w:ind w:left="21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line="259" w:lineRule="auto"/>
              <w:ind w:left="21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B1DFA" w:rsidRDefault="006B1DFA">
            <w:pPr>
              <w:spacing w:line="259" w:lineRule="auto"/>
              <w:ind w:right="4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B1DFA" w:rsidTr="00F44C40">
        <w:trPr>
          <w:trHeight w:val="636"/>
        </w:trPr>
        <w:tc>
          <w:tcPr>
            <w:tcW w:w="1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Pr="007A75C2" w:rsidRDefault="006B1DFA">
            <w:pPr>
              <w:spacing w:line="259" w:lineRule="auto"/>
              <w:ind w:left="325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A75C2">
              <w:rPr>
                <w:rFonts w:ascii="仿宋_GB2312" w:eastAsia="仿宋_GB2312" w:hAnsi="宋体" w:cs="宋体" w:hint="eastAsia"/>
                <w:sz w:val="24"/>
                <w:szCs w:val="24"/>
              </w:rPr>
              <w:t>运行环境</w:t>
            </w:r>
          </w:p>
        </w:tc>
        <w:tc>
          <w:tcPr>
            <w:tcW w:w="6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Pr="005B0B2B" w:rsidRDefault="006B1DFA">
            <w:pPr>
              <w:spacing w:line="259" w:lineRule="auto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5B0B2B">
              <w:rPr>
                <w:rFonts w:ascii="仿宋_GB2312" w:eastAsia="仿宋_GB2312" w:hAnsi="宋体" w:cs="宋体" w:hint="eastAsia"/>
                <w:sz w:val="18"/>
                <w:szCs w:val="18"/>
              </w:rPr>
              <w:t>机房清洁、无不相关设备；照明正常；温度保持在 5℃～40℃</w:t>
            </w:r>
            <w:r w:rsidRPr="005B0B2B">
              <w:rPr>
                <w:rFonts w:ascii="仿宋_GB2312" w:eastAsia="仿宋_GB2312" w:cs="宋体" w:hint="eastAsia"/>
                <w:sz w:val="18"/>
                <w:szCs w:val="18"/>
              </w:rPr>
              <w:t>；通往机房（无机房紧急操作屏）的通道是否畅通无阻碍；机房顶和墙壁是否渗水；</w:t>
            </w:r>
            <w:r w:rsidRPr="005B0B2B">
              <w:rPr>
                <w:rFonts w:ascii="仿宋_GB2312" w:eastAsia="仿宋_GB2312" w:hAnsi="宋体" w:cs="宋体" w:hint="eastAsia"/>
                <w:sz w:val="18"/>
                <w:szCs w:val="18"/>
              </w:rPr>
              <w:t>门窗完好，</w:t>
            </w:r>
            <w:r w:rsidRPr="005B0B2B">
              <w:rPr>
                <w:rFonts w:ascii="仿宋_GB2312" w:eastAsia="仿宋_GB2312" w:cs="宋体" w:hint="eastAsia"/>
                <w:sz w:val="18"/>
                <w:szCs w:val="18"/>
              </w:rPr>
              <w:t>门锁是否可靠有效，</w:t>
            </w:r>
            <w:r w:rsidRPr="005B0B2B">
              <w:rPr>
                <w:rFonts w:ascii="仿宋_GB2312" w:eastAsia="仿宋_GB2312" w:hAnsi="宋体" w:cs="宋体" w:hint="eastAsia"/>
                <w:sz w:val="18"/>
                <w:szCs w:val="18"/>
              </w:rPr>
              <w:t>门外侧应有警示标志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6B1DFA" w:rsidTr="00F44C40">
        <w:trPr>
          <w:trHeight w:val="636"/>
        </w:trPr>
        <w:tc>
          <w:tcPr>
            <w:tcW w:w="1835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:rsidR="006B1DFA" w:rsidRPr="007A75C2" w:rsidRDefault="006B1DFA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A75C2">
              <w:rPr>
                <w:rFonts w:ascii="仿宋_GB2312" w:eastAsia="仿宋_GB2312" w:hAnsi="宋体" w:cs="宋体" w:hint="eastAsia"/>
                <w:sz w:val="24"/>
                <w:szCs w:val="24"/>
              </w:rPr>
              <w:t>设备本体和运行检查</w:t>
            </w:r>
          </w:p>
        </w:tc>
        <w:tc>
          <w:tcPr>
            <w:tcW w:w="6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Pr="005B0B2B" w:rsidRDefault="006B1DFA">
            <w:pPr>
              <w:spacing w:line="259" w:lineRule="auto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5B0B2B">
              <w:rPr>
                <w:rFonts w:ascii="仿宋_GB2312" w:eastAsia="仿宋_GB2312" w:cs="宋体" w:hint="eastAsia"/>
                <w:sz w:val="18"/>
                <w:szCs w:val="18"/>
              </w:rPr>
              <w:t>控制柜、曳引机、限速器、</w:t>
            </w:r>
            <w:r w:rsidRPr="005B0B2B">
              <w:rPr>
                <w:rFonts w:ascii="仿宋_GB2312" w:eastAsia="仿宋_GB2312" w:hAnsi="宋体" w:cs="宋体" w:hint="eastAsia"/>
                <w:sz w:val="18"/>
                <w:szCs w:val="18"/>
              </w:rPr>
              <w:t>轿厢运行无异常抖动或异常声响；平层正常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6B1DFA" w:rsidTr="00F44C40">
        <w:trPr>
          <w:trHeight w:val="636"/>
        </w:trPr>
        <w:tc>
          <w:tcPr>
            <w:tcW w:w="1835" w:type="dxa"/>
            <w:vMerge/>
            <w:tcBorders>
              <w:left w:val="single" w:sz="12" w:space="0" w:color="000000"/>
              <w:right w:val="single" w:sz="6" w:space="0" w:color="000000"/>
            </w:tcBorders>
          </w:tcPr>
          <w:p w:rsidR="006B1DFA" w:rsidRPr="007A75C2" w:rsidRDefault="006B1DFA">
            <w:pPr>
              <w:spacing w:after="160" w:line="259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Pr="005B0B2B" w:rsidRDefault="006B1DFA">
            <w:pPr>
              <w:spacing w:line="259" w:lineRule="auto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5B0B2B">
              <w:rPr>
                <w:rFonts w:ascii="仿宋_GB2312" w:eastAsia="仿宋_GB2312" w:hAnsi="宋体" w:cs="宋体" w:hint="eastAsia"/>
                <w:sz w:val="18"/>
                <w:szCs w:val="18"/>
              </w:rPr>
              <w:t>轿厢照明正常；轿内报警装置、对讲系统工作正常、声音清晰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6B1DFA" w:rsidTr="00F44C40">
        <w:trPr>
          <w:trHeight w:val="636"/>
        </w:trPr>
        <w:tc>
          <w:tcPr>
            <w:tcW w:w="1835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Pr="007A75C2" w:rsidRDefault="006B1DFA">
            <w:pPr>
              <w:spacing w:line="259" w:lineRule="auto"/>
              <w:ind w:left="32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Pr="005B0B2B" w:rsidRDefault="006B1DFA">
            <w:pPr>
              <w:spacing w:line="259" w:lineRule="auto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5B0B2B">
              <w:rPr>
                <w:rFonts w:ascii="仿宋_GB2312" w:eastAsia="仿宋_GB2312" w:hAnsi="宋体" w:cs="宋体" w:hint="eastAsia"/>
                <w:sz w:val="18"/>
                <w:szCs w:val="18"/>
              </w:rPr>
              <w:t>层轿门开启、关闭正常；显示正常、指令按钮齐全；光幕等防夹人装置功能正常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6B1DFA" w:rsidTr="00F44C40">
        <w:trPr>
          <w:trHeight w:val="666"/>
        </w:trPr>
        <w:tc>
          <w:tcPr>
            <w:tcW w:w="1835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Pr="007A75C2" w:rsidRDefault="006B1DFA">
            <w:pPr>
              <w:spacing w:line="259" w:lineRule="auto"/>
              <w:ind w:left="32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Pr="005B0B2B" w:rsidRDefault="006B1DFA">
            <w:pPr>
              <w:spacing w:line="259" w:lineRule="auto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5B0B2B">
              <w:rPr>
                <w:rFonts w:ascii="仿宋_GB2312" w:eastAsia="仿宋_GB2312" w:hAnsi="宋体" w:cs="宋体" w:hint="eastAsia"/>
                <w:sz w:val="18"/>
                <w:szCs w:val="18"/>
              </w:rPr>
              <w:t>轿门、层门地坎清洁无异物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6B1DFA" w:rsidTr="00F44C40">
        <w:trPr>
          <w:trHeight w:val="636"/>
        </w:trPr>
        <w:tc>
          <w:tcPr>
            <w:tcW w:w="1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Pr="007A75C2" w:rsidRDefault="006B1DFA">
            <w:pPr>
              <w:spacing w:line="259" w:lineRule="auto"/>
              <w:ind w:left="325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A75C2">
              <w:rPr>
                <w:rFonts w:ascii="仿宋_GB2312" w:eastAsia="仿宋_GB2312" w:hAnsi="宋体" w:cs="宋体" w:hint="eastAsia"/>
                <w:sz w:val="24"/>
                <w:szCs w:val="24"/>
              </w:rPr>
              <w:t>各种标志</w:t>
            </w:r>
          </w:p>
        </w:tc>
        <w:tc>
          <w:tcPr>
            <w:tcW w:w="6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DFA" w:rsidRPr="005B0B2B" w:rsidRDefault="006B1DFA" w:rsidP="00170499">
            <w:pPr>
              <w:spacing w:line="259" w:lineRule="auto"/>
              <w:ind w:right="-63"/>
              <w:rPr>
                <w:rFonts w:ascii="仿宋_GB2312" w:eastAsia="仿宋_GB2312"/>
                <w:sz w:val="18"/>
                <w:szCs w:val="18"/>
              </w:rPr>
            </w:pPr>
            <w:r w:rsidRPr="005B0B2B">
              <w:rPr>
                <w:rFonts w:ascii="仿宋_GB2312" w:eastAsia="仿宋_GB2312" w:hAnsi="宋体" w:cs="宋体" w:hint="eastAsia"/>
                <w:sz w:val="18"/>
                <w:szCs w:val="18"/>
              </w:rPr>
              <w:t>电梯使用标志、安全警示标志、96333 标识、电梯保险标志（如有）、安全注意事项齐全清晰，且在有效期内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B1DFA" w:rsidRDefault="006B1DF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C4399A" w:rsidTr="00F44C40">
        <w:trPr>
          <w:trHeight w:val="65"/>
        </w:trPr>
        <w:tc>
          <w:tcPr>
            <w:tcW w:w="1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4C40" w:rsidRDefault="00F44C40" w:rsidP="00F44C40">
            <w:pPr>
              <w:spacing w:line="259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F013A">
              <w:rPr>
                <w:rFonts w:ascii="仿宋_GB2312" w:eastAsia="仿宋_GB2312" w:hAnsi="宋体" w:cs="宋体" w:hint="eastAsia"/>
                <w:sz w:val="24"/>
                <w:szCs w:val="24"/>
              </w:rPr>
              <w:t>其他异常情况及采取措施</w:t>
            </w:r>
          </w:p>
          <w:p w:rsidR="00C4399A" w:rsidRPr="007A75C2" w:rsidRDefault="00F44C40" w:rsidP="00F44C40">
            <w:pPr>
              <w:spacing w:line="259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41353">
              <w:rPr>
                <w:rFonts w:ascii="楷体_GB2312" w:eastAsia="楷体_GB2312" w:hint="eastAsia"/>
              </w:rPr>
              <w:t>（含政府监督、通报、预警，投诉举报、舆情信息等）</w:t>
            </w:r>
          </w:p>
        </w:tc>
        <w:tc>
          <w:tcPr>
            <w:tcW w:w="6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99A" w:rsidRPr="005B0B2B" w:rsidRDefault="00C4399A">
            <w:pPr>
              <w:spacing w:after="160" w:line="259" w:lineRule="auto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  <w:p w:rsidR="00C4399A" w:rsidRPr="005B0B2B" w:rsidRDefault="00C4399A">
            <w:pPr>
              <w:pStyle w:val="2"/>
              <w:ind w:firstLine="360"/>
              <w:rPr>
                <w:rFonts w:ascii="仿宋_GB2312" w:eastAsia="仿宋_GB2312"/>
                <w:sz w:val="18"/>
                <w:szCs w:val="18"/>
              </w:rPr>
            </w:pPr>
          </w:p>
          <w:p w:rsidR="00C4399A" w:rsidRPr="005B0B2B" w:rsidRDefault="00C4399A">
            <w:pPr>
              <w:pStyle w:val="2"/>
              <w:ind w:firstLine="360"/>
              <w:rPr>
                <w:rFonts w:ascii="仿宋_GB2312" w:eastAsia="仿宋_GB2312"/>
                <w:sz w:val="18"/>
                <w:szCs w:val="18"/>
              </w:rPr>
            </w:pPr>
            <w:bookmarkStart w:id="0" w:name="_GoBack"/>
            <w:bookmarkEnd w:id="0"/>
          </w:p>
          <w:p w:rsidR="00C4399A" w:rsidRPr="005B0B2B" w:rsidRDefault="00C4399A">
            <w:pPr>
              <w:pStyle w:val="2"/>
              <w:ind w:firstLine="36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68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99A" w:rsidRDefault="00C4399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C4399A" w:rsidRDefault="00C4399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C4399A" w:rsidTr="00F44C40">
        <w:trPr>
          <w:trHeight w:val="621"/>
        </w:trPr>
        <w:tc>
          <w:tcPr>
            <w:tcW w:w="183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C4399A" w:rsidRPr="007A75C2" w:rsidRDefault="00D6444F">
            <w:pPr>
              <w:spacing w:line="259" w:lineRule="auto"/>
              <w:ind w:left="325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A75C2">
              <w:rPr>
                <w:rFonts w:ascii="仿宋_GB2312" w:eastAsia="仿宋_GB2312" w:hAnsi="宋体" w:cs="宋体" w:hint="eastAsia"/>
                <w:sz w:val="24"/>
                <w:szCs w:val="24"/>
              </w:rPr>
              <w:t>安全员</w:t>
            </w:r>
          </w:p>
        </w:tc>
        <w:tc>
          <w:tcPr>
            <w:tcW w:w="612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C4399A" w:rsidRDefault="00C4399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86" w:type="dxa"/>
            <w:gridSpan w:val="10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nil"/>
            </w:tcBorders>
            <w:vAlign w:val="center"/>
          </w:tcPr>
          <w:p w:rsidR="00C4399A" w:rsidRDefault="00D6444F">
            <w:pPr>
              <w:spacing w:line="259" w:lineRule="auto"/>
              <w:ind w:left="1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</w:t>
            </w:r>
          </w:p>
        </w:tc>
        <w:tc>
          <w:tcPr>
            <w:tcW w:w="2977" w:type="dxa"/>
            <w:tcBorders>
              <w:top w:val="single" w:sz="6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C4399A" w:rsidRDefault="00C4399A">
            <w:pPr>
              <w:spacing w:after="160" w:line="259" w:lineRule="auto"/>
              <w:jc w:val="left"/>
              <w:rPr>
                <w:rFonts w:ascii="宋体"/>
                <w:sz w:val="24"/>
                <w:szCs w:val="24"/>
              </w:rPr>
            </w:pPr>
          </w:p>
        </w:tc>
      </w:tr>
    </w:tbl>
    <w:p w:rsidR="00C4399A" w:rsidRPr="004F6217" w:rsidRDefault="00D6444F">
      <w:pPr>
        <w:ind w:left="-5"/>
        <w:jc w:val="left"/>
        <w:rPr>
          <w:rFonts w:ascii="仿宋_GB2312" w:eastAsia="仿宋_GB2312" w:hint="eastAsia"/>
        </w:rPr>
      </w:pPr>
      <w:r w:rsidRPr="004F6217">
        <w:rPr>
          <w:rFonts w:ascii="仿宋_GB2312" w:eastAsia="仿宋_GB2312" w:hAnsi="宋体" w:cs="宋体" w:hint="eastAsia"/>
          <w:sz w:val="24"/>
          <w:szCs w:val="24"/>
        </w:rPr>
        <w:t>注</w:t>
      </w:r>
      <w:r w:rsidRPr="004F6217">
        <w:rPr>
          <w:rFonts w:ascii="仿宋_GB2312" w:eastAsia="仿宋_GB2312" w:hAnsiTheme="minorEastAsia" w:hint="eastAsia"/>
        </w:rPr>
        <w:t>：1.本记录表为建议表格，使用单位可根据本单位实际情况修改。</w:t>
      </w:r>
      <w:r w:rsidR="007A75C2" w:rsidRPr="004F6217">
        <w:rPr>
          <w:rFonts w:ascii="仿宋_GB2312" w:eastAsia="仿宋_GB2312" w:hAnsiTheme="minorEastAsia" w:hint="eastAsia"/>
        </w:rPr>
        <w:t>2.检查结果一栏电梯内部序号可以自行确定</w:t>
      </w:r>
      <w:r w:rsidR="003B2FE8" w:rsidRPr="004F6217">
        <w:rPr>
          <w:rFonts w:ascii="仿宋_GB2312" w:eastAsia="仿宋_GB2312" w:hAnsiTheme="minorEastAsia" w:hint="eastAsia"/>
        </w:rPr>
        <w:t>，检查无问题</w:t>
      </w:r>
      <w:r w:rsidR="006B0297" w:rsidRPr="004F6217">
        <w:rPr>
          <w:rFonts w:ascii="仿宋_GB2312" w:eastAsia="仿宋_GB2312" w:hAnsiTheme="minorEastAsia" w:hint="eastAsia"/>
        </w:rPr>
        <w:t>在对应位置打钩，存在问题的将问题和处置措施、结果详细填写</w:t>
      </w:r>
      <w:r w:rsidR="009C49EE" w:rsidRPr="004F6217">
        <w:rPr>
          <w:rFonts w:ascii="仿宋_GB2312" w:eastAsia="仿宋_GB2312" w:hAnsiTheme="minorEastAsia" w:hint="eastAsia"/>
        </w:rPr>
        <w:t>。</w:t>
      </w:r>
    </w:p>
    <w:sectPr w:rsidR="00C4399A" w:rsidRPr="004F6217" w:rsidSect="00D6444F">
      <w:pgSz w:w="16838" w:h="11906" w:orient="landscape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wOTEwNjA2MTNlYWVlNWJlNjViOTAwZjVlOTNmMzYifQ=="/>
  </w:docVars>
  <w:rsids>
    <w:rsidRoot w:val="00146E0A"/>
    <w:rsid w:val="000676A7"/>
    <w:rsid w:val="00130C42"/>
    <w:rsid w:val="00146E0A"/>
    <w:rsid w:val="00170499"/>
    <w:rsid w:val="002173F0"/>
    <w:rsid w:val="00355CC6"/>
    <w:rsid w:val="00380B23"/>
    <w:rsid w:val="003B2FE8"/>
    <w:rsid w:val="003C1700"/>
    <w:rsid w:val="003C6F51"/>
    <w:rsid w:val="004769C7"/>
    <w:rsid w:val="004F4B5A"/>
    <w:rsid w:val="004F6217"/>
    <w:rsid w:val="005B0B2B"/>
    <w:rsid w:val="005B2CAC"/>
    <w:rsid w:val="005C448F"/>
    <w:rsid w:val="005E5004"/>
    <w:rsid w:val="006673AA"/>
    <w:rsid w:val="006B0297"/>
    <w:rsid w:val="006B0769"/>
    <w:rsid w:val="006B1DFA"/>
    <w:rsid w:val="007A75C2"/>
    <w:rsid w:val="007B0A6E"/>
    <w:rsid w:val="007E2084"/>
    <w:rsid w:val="00870BC6"/>
    <w:rsid w:val="00891676"/>
    <w:rsid w:val="008A6D55"/>
    <w:rsid w:val="009C49EE"/>
    <w:rsid w:val="009D6199"/>
    <w:rsid w:val="00AA112A"/>
    <w:rsid w:val="00B24880"/>
    <w:rsid w:val="00B737B3"/>
    <w:rsid w:val="00BC30C5"/>
    <w:rsid w:val="00C25A85"/>
    <w:rsid w:val="00C4399A"/>
    <w:rsid w:val="00C54F97"/>
    <w:rsid w:val="00CD4759"/>
    <w:rsid w:val="00D00269"/>
    <w:rsid w:val="00D326CA"/>
    <w:rsid w:val="00D6444F"/>
    <w:rsid w:val="00DD6BC2"/>
    <w:rsid w:val="00DE4559"/>
    <w:rsid w:val="00E0351F"/>
    <w:rsid w:val="00E62D40"/>
    <w:rsid w:val="00F44C40"/>
    <w:rsid w:val="00F76CB7"/>
    <w:rsid w:val="053E4A03"/>
    <w:rsid w:val="191C10A7"/>
    <w:rsid w:val="235B27CC"/>
    <w:rsid w:val="2AA45190"/>
    <w:rsid w:val="34117AC8"/>
    <w:rsid w:val="434553C2"/>
    <w:rsid w:val="59A321FB"/>
    <w:rsid w:val="5C677510"/>
    <w:rsid w:val="72C2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5E4FE5D-998B-41C6-A9D5-C25A7199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widowControl/>
      <w:spacing w:line="265" w:lineRule="auto"/>
      <w:ind w:left="11" w:hanging="10"/>
      <w:jc w:val="center"/>
      <w:outlineLvl w:val="2"/>
    </w:pPr>
    <w:rPr>
      <w:rFonts w:ascii="黑体" w:eastAsia="黑体" w:hAnsi="黑体" w:cs="黑体"/>
      <w:color w:val="00000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link w:val="20"/>
    <w:uiPriority w:val="99"/>
    <w:semiHidden/>
    <w:qFormat/>
    <w:pPr>
      <w:ind w:firstLineChars="200" w:firstLine="420"/>
    </w:pPr>
  </w:style>
  <w:style w:type="paragraph" w:styleId="a3">
    <w:name w:val="Body Text Indent"/>
    <w:basedOn w:val="a"/>
    <w:link w:val="a4"/>
    <w:uiPriority w:val="99"/>
    <w:semiHidden/>
    <w:qFormat/>
    <w:pPr>
      <w:spacing w:after="120"/>
      <w:ind w:leftChars="200" w:left="420"/>
    </w:pPr>
  </w:style>
  <w:style w:type="paragraph" w:styleId="a5">
    <w:name w:val="Balloon Text"/>
    <w:basedOn w:val="a"/>
    <w:link w:val="a6"/>
    <w:uiPriority w:val="99"/>
    <w:semiHidden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table" w:styleId="ab">
    <w:name w:val="Table Grid"/>
    <w:basedOn w:val="a1"/>
    <w:uiPriority w:val="99"/>
    <w:qFormat/>
    <w:locked/>
    <w:pPr>
      <w:widowControl w:val="0"/>
      <w:jc w:val="both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9"/>
    <w:qFormat/>
    <w:locked/>
    <w:rPr>
      <w:rFonts w:ascii="黑体" w:eastAsia="黑体" w:hAnsi="黑体" w:cs="黑体"/>
      <w:color w:val="000000"/>
      <w:kern w:val="2"/>
      <w:sz w:val="22"/>
      <w:szCs w:val="22"/>
      <w:lang w:val="en-US" w:eastAsia="zh-CN"/>
    </w:rPr>
  </w:style>
  <w:style w:type="character" w:customStyle="1" w:styleId="aa">
    <w:name w:val="页眉 字符"/>
    <w:basedOn w:val="a0"/>
    <w:link w:val="a9"/>
    <w:uiPriority w:val="99"/>
    <w:qFormat/>
    <w:locked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locked/>
    <w:rPr>
      <w:sz w:val="18"/>
      <w:szCs w:val="18"/>
    </w:rPr>
  </w:style>
  <w:style w:type="character" w:customStyle="1" w:styleId="a4">
    <w:name w:val="正文文本缩进 字符"/>
    <w:basedOn w:val="a0"/>
    <w:link w:val="a3"/>
    <w:uiPriority w:val="99"/>
    <w:semiHidden/>
    <w:qFormat/>
    <w:locked/>
    <w:rPr>
      <w:rFonts w:ascii="Times New Roman" w:eastAsia="宋体" w:hAnsi="Times New Roman" w:cs="Times New Roman"/>
      <w:sz w:val="21"/>
      <w:szCs w:val="21"/>
    </w:rPr>
  </w:style>
  <w:style w:type="character" w:customStyle="1" w:styleId="20">
    <w:name w:val="正文首行缩进 2 字符"/>
    <w:basedOn w:val="a4"/>
    <w:link w:val="2"/>
    <w:uiPriority w:val="99"/>
    <w:semiHidden/>
    <w:qFormat/>
    <w:locked/>
    <w:rPr>
      <w:rFonts w:ascii="Times New Roman" w:eastAsia="宋体" w:hAnsi="Times New Roman" w:cs="Times New Roman"/>
      <w:sz w:val="21"/>
      <w:szCs w:val="21"/>
    </w:rPr>
  </w:style>
  <w:style w:type="table" w:customStyle="1" w:styleId="TableGrid">
    <w:name w:val="TableGrid"/>
    <w:uiPriority w:val="99"/>
    <w:qFormat/>
    <w:rPr>
      <w:rFonts w:cs="Calibri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批注框文本 字符"/>
    <w:basedOn w:val="a0"/>
    <w:link w:val="a5"/>
    <w:uiPriority w:val="99"/>
    <w:semiHidden/>
    <w:qFormat/>
    <w:locked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</Words>
  <Characters>547</Characters>
  <Application>Microsoft Office Word</Application>
  <DocSecurity>0</DocSecurity>
  <Lines>4</Lines>
  <Paragraphs>1</Paragraphs>
  <ScaleCrop>false</ScaleCrop>
  <Company>Microsoft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曾程凯</cp:lastModifiedBy>
  <cp:revision>9</cp:revision>
  <cp:lastPrinted>2023-08-08T06:57:00Z</cp:lastPrinted>
  <dcterms:created xsi:type="dcterms:W3CDTF">2023-08-31T07:49:00Z</dcterms:created>
  <dcterms:modified xsi:type="dcterms:W3CDTF">2023-09-13T00:42:00Z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851B343169F24EA581F98F8D6F013BCC_12</vt:lpwstr>
  </property>
</Properties>
</file>