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5"/>
        <w:jc w:val="center"/>
        <w:rPr>
          <w:rFonts w:eastAsia="方正小标宋简体"/>
          <w:sz w:val="44"/>
          <w:szCs w:val="44"/>
        </w:rPr>
      </w:pPr>
      <w:r>
        <w:rPr>
          <w:rFonts w:eastAsia="方正小标宋简体"/>
          <w:sz w:val="44"/>
          <w:szCs w:val="44"/>
        </w:rPr>
        <w:t>宝鸡市市场监督管理局</w:t>
      </w:r>
    </w:p>
    <w:p>
      <w:pPr>
        <w:spacing w:line="560" w:lineRule="exact"/>
        <w:ind w:firstLine="645"/>
        <w:jc w:val="center"/>
        <w:rPr>
          <w:rFonts w:eastAsia="方正小标宋简体"/>
          <w:sz w:val="44"/>
          <w:szCs w:val="44"/>
        </w:rPr>
      </w:pPr>
      <w:r>
        <w:rPr>
          <w:rFonts w:eastAsia="方正小标宋简体"/>
          <w:sz w:val="44"/>
          <w:szCs w:val="44"/>
        </w:rPr>
        <w:t>关于202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二</w:t>
      </w:r>
      <w:r>
        <w:rPr>
          <w:rFonts w:eastAsia="方正小标宋简体"/>
          <w:sz w:val="44"/>
          <w:szCs w:val="44"/>
        </w:rPr>
        <w:t>季度特种设备行政许可</w:t>
      </w:r>
    </w:p>
    <w:p>
      <w:pPr>
        <w:spacing w:line="560" w:lineRule="exact"/>
        <w:ind w:firstLine="645"/>
        <w:jc w:val="center"/>
        <w:rPr>
          <w:rFonts w:eastAsia="方正小标宋简体"/>
          <w:sz w:val="44"/>
          <w:szCs w:val="44"/>
        </w:rPr>
      </w:pPr>
      <w:r>
        <w:rPr>
          <w:rFonts w:eastAsia="方正小标宋简体"/>
          <w:sz w:val="44"/>
          <w:szCs w:val="44"/>
        </w:rPr>
        <w:t>审批情况的公告</w:t>
      </w:r>
    </w:p>
    <w:p>
      <w:pPr>
        <w:spacing w:line="560" w:lineRule="exact"/>
        <w:ind w:firstLine="645"/>
        <w:rPr>
          <w:szCs w:val="32"/>
        </w:rPr>
      </w:pPr>
    </w:p>
    <w:p>
      <w:pPr>
        <w:spacing w:line="560" w:lineRule="exact"/>
        <w:ind w:firstLine="645"/>
        <w:rPr>
          <w:szCs w:val="32"/>
        </w:rPr>
      </w:pPr>
      <w:r>
        <w:rPr>
          <w:szCs w:val="32"/>
        </w:rPr>
        <w:t>根据《中华人民共和国特种设备安全法》、《中华人民共和国行政许可法》等有关规定，现将202</w:t>
      </w:r>
      <w:r>
        <w:rPr>
          <w:rFonts w:hint="eastAsia"/>
          <w:szCs w:val="32"/>
          <w:lang w:val="en-US" w:eastAsia="zh-CN"/>
        </w:rPr>
        <w:t>6</w:t>
      </w:r>
      <w:r>
        <w:rPr>
          <w:szCs w:val="32"/>
        </w:rPr>
        <w:t>年</w:t>
      </w:r>
      <w:r>
        <w:rPr>
          <w:rFonts w:hint="eastAsia"/>
          <w:szCs w:val="32"/>
          <w:lang w:eastAsia="zh-CN"/>
        </w:rPr>
        <w:t>二</w:t>
      </w:r>
      <w:r>
        <w:rPr>
          <w:szCs w:val="32"/>
        </w:rPr>
        <w:t>季度特种设备生产和充装单位行政许可审批情况予以公告。</w:t>
      </w:r>
    </w:p>
    <w:p>
      <w:pPr>
        <w:spacing w:line="560" w:lineRule="exact"/>
        <w:ind w:firstLine="645"/>
        <w:rPr>
          <w:szCs w:val="32"/>
        </w:rPr>
      </w:pPr>
    </w:p>
    <w:p>
      <w:pPr>
        <w:spacing w:line="560" w:lineRule="exact"/>
        <w:ind w:firstLine="645"/>
        <w:rPr>
          <w:szCs w:val="32"/>
        </w:rPr>
      </w:pPr>
      <w:r>
        <w:rPr>
          <w:szCs w:val="32"/>
        </w:rPr>
        <w:t>附件：</w:t>
      </w:r>
      <w:bookmarkStart w:id="0" w:name="OLE_LINK14"/>
      <w:bookmarkStart w:id="1" w:name="OLE_LINK15"/>
      <w:r>
        <w:rPr>
          <w:szCs w:val="32"/>
        </w:rPr>
        <w:t>宝鸡市特种设备行政许可审批公告信息（202</w:t>
      </w:r>
      <w:r>
        <w:rPr>
          <w:rFonts w:hint="eastAsia"/>
          <w:szCs w:val="32"/>
          <w:lang w:val="en-US" w:eastAsia="zh-CN"/>
        </w:rPr>
        <w:t>6</w:t>
      </w:r>
      <w:r>
        <w:rPr>
          <w:szCs w:val="32"/>
        </w:rPr>
        <w:t>年</w:t>
      </w:r>
      <w:r>
        <w:rPr>
          <w:rFonts w:hint="eastAsia"/>
          <w:szCs w:val="32"/>
          <w:lang w:eastAsia="zh-CN"/>
        </w:rPr>
        <w:t>二</w:t>
      </w:r>
      <w:r>
        <w:rPr>
          <w:szCs w:val="32"/>
        </w:rPr>
        <w:t>季度）</w:t>
      </w:r>
    </w:p>
    <w:bookmarkEnd w:id="0"/>
    <w:bookmarkEnd w:id="1"/>
    <w:p>
      <w:pPr>
        <w:spacing w:line="560" w:lineRule="exact"/>
        <w:ind w:firstLine="645"/>
        <w:rPr>
          <w:szCs w:val="32"/>
        </w:rPr>
      </w:pPr>
    </w:p>
    <w:p>
      <w:pPr>
        <w:spacing w:line="560" w:lineRule="exact"/>
        <w:ind w:firstLine="2266" w:firstLineChars="722"/>
        <w:jc w:val="center"/>
        <w:rPr>
          <w:szCs w:val="32"/>
        </w:rPr>
      </w:pPr>
    </w:p>
    <w:p>
      <w:pPr>
        <w:spacing w:line="560" w:lineRule="exact"/>
        <w:ind w:firstLine="2266" w:firstLineChars="722"/>
        <w:jc w:val="center"/>
        <w:rPr>
          <w:szCs w:val="32"/>
        </w:rPr>
      </w:pPr>
      <w:r>
        <w:rPr>
          <w:szCs w:val="32"/>
        </w:rPr>
        <w:t>宝鸡市市场监督管理局</w:t>
      </w:r>
    </w:p>
    <w:p>
      <w:pPr>
        <w:spacing w:line="560" w:lineRule="exact"/>
        <w:ind w:firstLine="2266" w:firstLineChars="722"/>
        <w:jc w:val="center"/>
        <w:rPr>
          <w:szCs w:val="32"/>
        </w:rPr>
      </w:pPr>
      <w:r>
        <w:rPr>
          <w:szCs w:val="32"/>
        </w:rPr>
        <w:t>202</w:t>
      </w:r>
      <w:r>
        <w:rPr>
          <w:rFonts w:hint="eastAsia"/>
          <w:szCs w:val="32"/>
          <w:lang w:val="en-US" w:eastAsia="zh-CN"/>
        </w:rPr>
        <w:t>6</w:t>
      </w:r>
      <w:r>
        <w:rPr>
          <w:szCs w:val="32"/>
        </w:rPr>
        <w:t>年</w:t>
      </w:r>
      <w:r>
        <w:rPr>
          <w:rFonts w:hint="eastAsia"/>
          <w:szCs w:val="32"/>
          <w:lang w:val="en-US" w:eastAsia="zh-CN"/>
        </w:rPr>
        <w:t>7</w:t>
      </w:r>
      <w:r>
        <w:rPr>
          <w:szCs w:val="32"/>
        </w:rPr>
        <w:t>月</w:t>
      </w:r>
      <w:r>
        <w:rPr>
          <w:rFonts w:hint="eastAsia"/>
          <w:szCs w:val="32"/>
          <w:lang w:val="en-US" w:eastAsia="zh-CN"/>
        </w:rPr>
        <w:t>1</w:t>
      </w:r>
      <w:r>
        <w:rPr>
          <w:szCs w:val="32"/>
        </w:rPr>
        <w:t>日</w:t>
      </w:r>
    </w:p>
    <w:p>
      <w:pPr>
        <w:spacing w:line="560" w:lineRule="exact"/>
        <w:ind w:firstLine="2266" w:firstLineChars="722"/>
        <w:jc w:val="center"/>
        <w:rPr>
          <w:szCs w:val="32"/>
        </w:rPr>
        <w:sectPr>
          <w:footerReference r:id="rId5" w:type="default"/>
          <w:footerReference r:id="rId6" w:type="even"/>
          <w:pgSz w:w="11906" w:h="16838"/>
          <w:pgMar w:top="1967" w:right="1474" w:bottom="1899" w:left="1588" w:header="851" w:footer="1049" w:gutter="0"/>
          <w:cols w:space="720" w:num="1"/>
          <w:docGrid w:type="linesAndChars" w:linePitch="590" w:charSpace="1229"/>
        </w:sectPr>
      </w:pPr>
    </w:p>
    <w:p>
      <w:pPr>
        <w:spacing w:line="560" w:lineRule="exact"/>
        <w:jc w:val="left"/>
        <w:rPr>
          <w:rFonts w:eastAsia="黑体"/>
          <w:szCs w:val="32"/>
        </w:rPr>
      </w:pPr>
      <w:r>
        <w:rPr>
          <w:rFonts w:eastAsia="黑体"/>
          <w:szCs w:val="32"/>
        </w:rPr>
        <w:t xml:space="preserve"> 附件：</w:t>
      </w:r>
    </w:p>
    <w:p>
      <w:pPr>
        <w:spacing w:line="560" w:lineRule="exact"/>
        <w:ind w:firstLine="645"/>
        <w:jc w:val="center"/>
        <w:rPr>
          <w:rFonts w:eastAsia="黑体"/>
          <w:sz w:val="36"/>
          <w:szCs w:val="36"/>
        </w:rPr>
      </w:pPr>
      <w:r>
        <w:rPr>
          <w:rFonts w:eastAsia="黑体"/>
          <w:sz w:val="36"/>
          <w:szCs w:val="36"/>
        </w:rPr>
        <w:t>宝鸡市特种设备行政许可审批公告信息（202</w:t>
      </w:r>
      <w:r>
        <w:rPr>
          <w:rFonts w:hint="eastAsia" w:eastAsia="黑体"/>
          <w:sz w:val="36"/>
          <w:szCs w:val="36"/>
          <w:lang w:val="en-US" w:eastAsia="zh-CN"/>
        </w:rPr>
        <w:t>6</w:t>
      </w:r>
      <w:r>
        <w:rPr>
          <w:rFonts w:eastAsia="黑体"/>
          <w:sz w:val="36"/>
          <w:szCs w:val="36"/>
        </w:rPr>
        <w:t>年</w:t>
      </w:r>
      <w:r>
        <w:rPr>
          <w:rFonts w:hint="eastAsia" w:eastAsia="黑体"/>
          <w:sz w:val="36"/>
          <w:szCs w:val="36"/>
          <w:lang w:eastAsia="zh-CN"/>
        </w:rPr>
        <w:t>二</w:t>
      </w:r>
      <w:r>
        <w:rPr>
          <w:rFonts w:eastAsia="黑体"/>
          <w:sz w:val="36"/>
          <w:szCs w:val="36"/>
        </w:rPr>
        <w:t>季度）</w:t>
      </w:r>
    </w:p>
    <w:tbl>
      <w:tblPr>
        <w:tblStyle w:val="8"/>
        <w:tblW w:w="15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91"/>
        <w:gridCol w:w="4228"/>
        <w:gridCol w:w="1213"/>
        <w:gridCol w:w="4118"/>
        <w:gridCol w:w="1855"/>
        <w:gridCol w:w="144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序号</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企业名称</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企业地址</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许可类别</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许可项目</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许可证编号</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许可有效期</w:t>
            </w:r>
          </w:p>
        </w:tc>
        <w:tc>
          <w:tcPr>
            <w:tcW w:w="69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4"/>
                <w:szCs w:val="24"/>
              </w:rPr>
            </w:pPr>
            <w:r>
              <w:rPr>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rPr>
            </w:pPr>
            <w:r>
              <w:rPr>
                <w:rFonts w:hint="eastAsia"/>
                <w:sz w:val="18"/>
                <w:szCs w:val="18"/>
              </w:rPr>
              <w:t>1</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rPr>
            </w:pPr>
            <w:r>
              <w:rPr>
                <w:sz w:val="18"/>
                <w:szCs w:val="18"/>
                <w:lang w:val="en-US" w:eastAsia="zh-CN"/>
              </w:rPr>
              <w:t>宝鸡市丰润燃气工程有限责任公司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rPr>
            </w:pPr>
            <w:r>
              <w:rPr>
                <w:rFonts w:hint="eastAsia"/>
                <w:sz w:val="18"/>
                <w:szCs w:val="18"/>
              </w:rPr>
              <w:t>住所:</w:t>
            </w:r>
            <w:r>
              <w:rPr>
                <w:rFonts w:hint="eastAsia"/>
                <w:sz w:val="18"/>
                <w:szCs w:val="18"/>
                <w:lang w:val="en-US" w:eastAsia="zh-CN"/>
              </w:rPr>
              <w:t>陕西省宝鸡市金台区金台大道31号</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sz w:val="18"/>
                <w:szCs w:val="18"/>
              </w:rPr>
            </w:pPr>
            <w:r>
              <w:rPr>
                <w:rFonts w:hint="eastAsia"/>
                <w:sz w:val="18"/>
                <w:szCs w:val="18"/>
                <w:lang w:eastAsia="zh-CN"/>
              </w:rPr>
              <w:t>办公地址</w:t>
            </w:r>
            <w:r>
              <w:rPr>
                <w:rFonts w:hint="eastAsia"/>
                <w:sz w:val="18"/>
                <w:szCs w:val="18"/>
              </w:rPr>
              <w:t>：</w:t>
            </w:r>
            <w:r>
              <w:rPr>
                <w:rFonts w:hint="eastAsia"/>
                <w:sz w:val="18"/>
                <w:szCs w:val="18"/>
                <w:lang w:val="en-US" w:eastAsia="zh-CN"/>
              </w:rPr>
              <w:t>陕西省宝鸡市金台区金台大道31号</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18"/>
                <w:szCs w:val="18"/>
                <w:lang w:eastAsia="zh-CN"/>
              </w:rPr>
            </w:pPr>
            <w:r>
              <w:rPr>
                <w:rFonts w:hint="eastAsia"/>
                <w:sz w:val="18"/>
                <w:szCs w:val="18"/>
              </w:rPr>
              <w:t>延续换证</w:t>
            </w:r>
            <w:r>
              <w:rPr>
                <w:rFonts w:hint="eastAsia"/>
                <w:sz w:val="18"/>
                <w:szCs w:val="18"/>
                <w:lang w:eastAsia="zh-CN"/>
              </w:rPr>
              <w:t>、地址名称变更</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承压类特种设备安装、修理、改造</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公用管道安装</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GB1</w:t>
            </w:r>
            <w:r>
              <w:rPr>
                <w:rFonts w:hint="eastAsia"/>
                <w:sz w:val="18"/>
                <w:szCs w:val="18"/>
                <w:lang w:val="en-US" w:eastAsia="zh-CN"/>
              </w:rPr>
              <w:t>、GB2</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rPr>
            </w:pPr>
            <w:r>
              <w:rPr>
                <w:sz w:val="18"/>
                <w:szCs w:val="18"/>
                <w:lang w:val="en-US" w:eastAsia="zh-CN"/>
              </w:rPr>
              <w:t>TS3861006C-2030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lang w:val="en-US" w:eastAsia="zh-CN"/>
              </w:rPr>
              <w:t>2026-04-17 至 2030-04-16</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18"/>
                <w:szCs w:val="18"/>
                <w:lang w:val="en-US" w:eastAsia="zh-CN"/>
              </w:rPr>
            </w:pPr>
            <w:r>
              <w:rPr>
                <w:rFonts w:hint="eastAsia"/>
                <w:sz w:val="18"/>
                <w:szCs w:val="18"/>
                <w:lang w:val="en-US" w:eastAsia="zh-CN"/>
              </w:rPr>
              <w:t>2</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陕西晟达快速电梯有限公司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rPr>
            </w:pPr>
            <w:r>
              <w:rPr>
                <w:rFonts w:hint="eastAsia"/>
                <w:sz w:val="18"/>
                <w:szCs w:val="18"/>
              </w:rPr>
              <w:t>住所:</w:t>
            </w:r>
            <w:r>
              <w:rPr>
                <w:rFonts w:hint="eastAsia"/>
                <w:sz w:val="18"/>
                <w:szCs w:val="18"/>
                <w:lang w:val="en-US" w:eastAsia="zh-CN"/>
              </w:rPr>
              <w:t>陕西省宝鸡市岐山县蔡家坡镇渭北东路古城新苑1栋2单元1204</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eastAsia="zh-CN"/>
              </w:rPr>
            </w:pPr>
            <w:r>
              <w:rPr>
                <w:rFonts w:hint="eastAsia"/>
                <w:sz w:val="18"/>
                <w:szCs w:val="18"/>
                <w:lang w:eastAsia="zh-CN"/>
              </w:rPr>
              <w:t>办公地址</w:t>
            </w:r>
            <w:r>
              <w:rPr>
                <w:rFonts w:hint="eastAsia"/>
                <w:sz w:val="18"/>
                <w:szCs w:val="18"/>
              </w:rPr>
              <w:t>：</w:t>
            </w:r>
            <w:r>
              <w:rPr>
                <w:rFonts w:hint="eastAsia"/>
                <w:sz w:val="18"/>
                <w:szCs w:val="18"/>
                <w:lang w:val="en-US" w:eastAsia="zh-CN"/>
              </w:rPr>
              <w:t>陕西省宝鸡市岐山县蔡家坡镇渭北东路古城新苑1栋2单元1204</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rPr>
              <w:t>延续换证</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电梯安装（含修理）</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default"/>
                <w:sz w:val="18"/>
                <w:szCs w:val="18"/>
                <w:lang w:val="en-US" w:eastAsia="zh-CN"/>
              </w:rPr>
              <w:t>曳引驱动乘客电梯（含消防员电梯）</w:t>
            </w:r>
            <w:r>
              <w:rPr>
                <w:rFonts w:hint="eastAsia"/>
                <w:sz w:val="18"/>
                <w:szCs w:val="18"/>
                <w:lang w:val="en-US" w:eastAsia="zh-CN"/>
              </w:rPr>
              <w:t>，</w:t>
            </w:r>
            <w:r>
              <w:rPr>
                <w:rFonts w:hint="eastAsia"/>
                <w:b w:val="0"/>
                <w:bCs w:val="0"/>
                <w:sz w:val="18"/>
                <w:szCs w:val="18"/>
                <w:lang w:val="en-US" w:eastAsia="zh-CN"/>
              </w:rPr>
              <w:t>B，V≤2.5m/s</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b w:val="0"/>
                <w:bCs w:val="0"/>
                <w:sz w:val="18"/>
                <w:szCs w:val="18"/>
                <w:lang w:val="en-US" w:eastAsia="zh-CN"/>
              </w:rPr>
            </w:pPr>
            <w:r>
              <w:rPr>
                <w:rFonts w:hint="default"/>
                <w:b w:val="0"/>
                <w:bCs w:val="0"/>
                <w:sz w:val="18"/>
                <w:szCs w:val="18"/>
                <w:lang w:val="en-US" w:eastAsia="zh-CN"/>
              </w:rPr>
              <w:t>曳引驱动载货电梯和强制驱动载货电梯（含防爆电梯中的载货电梯）</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b w:val="0"/>
                <w:bCs w:val="0"/>
                <w:sz w:val="18"/>
                <w:szCs w:val="18"/>
                <w:lang w:val="en-US" w:eastAsia="zh-CN"/>
              </w:rPr>
              <w:t>杂物电梯（含防爆电梯中的杂物电梯）</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TS3361032C-2030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2026-05-25 至 2030-05-16</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3</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宝鸡市海鑫钛镍有限公司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eastAsia="zh-CN"/>
              </w:rPr>
            </w:pPr>
            <w:r>
              <w:rPr>
                <w:rFonts w:hint="eastAsia"/>
                <w:sz w:val="18"/>
                <w:szCs w:val="18"/>
                <w:lang w:val="en-US" w:eastAsia="zh-CN"/>
              </w:rPr>
              <w:t>住所：陕西省宝鸡市高新开发区高新三十一路东段68号B03栋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eastAsia="zh-CN"/>
              </w:rPr>
            </w:pPr>
            <w:r>
              <w:rPr>
                <w:rFonts w:hint="eastAsia"/>
                <w:sz w:val="18"/>
                <w:szCs w:val="18"/>
                <w:lang w:val="en-US" w:eastAsia="zh-CN"/>
              </w:rPr>
              <w:t>制造地址：陕西省宝鸡市高新开发区高新三十一路东段68号B03栋</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rPr>
            </w:pPr>
            <w:r>
              <w:rPr>
                <w:rFonts w:hint="eastAsia"/>
                <w:sz w:val="18"/>
                <w:szCs w:val="18"/>
              </w:rPr>
              <w:t>延续换证</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b w:val="0"/>
                <w:bCs w:val="0"/>
                <w:sz w:val="18"/>
                <w:szCs w:val="18"/>
                <w:lang w:val="en-US" w:eastAsia="zh-CN"/>
              </w:rPr>
            </w:pPr>
            <w:r>
              <w:rPr>
                <w:rFonts w:hint="default"/>
                <w:b w:val="0"/>
                <w:bCs w:val="0"/>
                <w:sz w:val="18"/>
                <w:szCs w:val="18"/>
                <w:lang w:val="en-US" w:eastAsia="zh-CN"/>
              </w:rPr>
              <w:t>压力容器制造（含安装、修理、改造）</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b w:val="0"/>
                <w:bCs w:val="0"/>
                <w:sz w:val="18"/>
                <w:szCs w:val="18"/>
                <w:lang w:val="en-US" w:eastAsia="zh-CN"/>
              </w:rPr>
            </w:pPr>
            <w:r>
              <w:rPr>
                <w:rFonts w:hint="default"/>
                <w:b w:val="0"/>
                <w:bCs w:val="0"/>
                <w:sz w:val="18"/>
                <w:szCs w:val="18"/>
                <w:lang w:val="en-US" w:eastAsia="zh-CN"/>
              </w:rPr>
              <w:t>固定式压力容器中、低压容器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b w:val="0"/>
                <w:bCs w:val="0"/>
                <w:sz w:val="18"/>
                <w:szCs w:val="18"/>
                <w:lang w:val="en-US" w:eastAsia="zh-CN"/>
              </w:rPr>
            </w:pPr>
            <w:r>
              <w:rPr>
                <w:rFonts w:hint="eastAsia"/>
                <w:b w:val="0"/>
                <w:bCs w:val="0"/>
                <w:sz w:val="18"/>
                <w:szCs w:val="18"/>
                <w:lang w:val="en-US" w:eastAsia="zh-CN"/>
              </w:rPr>
              <w:t>D</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b w:val="0"/>
                <w:bCs w:val="0"/>
                <w:sz w:val="18"/>
                <w:szCs w:val="18"/>
                <w:lang w:val="en-US" w:eastAsia="zh-CN"/>
              </w:rPr>
            </w:pPr>
            <w:r>
              <w:rPr>
                <w:rFonts w:hint="eastAsia"/>
                <w:b w:val="0"/>
                <w:bCs w:val="0"/>
                <w:sz w:val="18"/>
                <w:szCs w:val="18"/>
                <w:lang w:val="en-US" w:eastAsia="zh-CN"/>
              </w:rPr>
              <w:t>（设计外委）</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TS2261021C-2030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2026-05-07 至 2030-05-06</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4</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宝鸡巨菱钻采设备有限责任公司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住所：陕西省宝鸡市高新开发区凤凰十路南段6号院7幢1层01号</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制造地址 ：陕西省宝鸡市高新开发区凤凰十路南段6号院7幢1层01号</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仿宋_GB2312"/>
                <w:sz w:val="18"/>
                <w:szCs w:val="18"/>
                <w:lang w:eastAsia="zh-CN"/>
              </w:rPr>
            </w:pPr>
            <w:r>
              <w:rPr>
                <w:rFonts w:hint="eastAsia"/>
                <w:sz w:val="18"/>
                <w:szCs w:val="18"/>
                <w:lang w:eastAsia="zh-CN"/>
              </w:rPr>
              <w:t>新申请</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起重机械制造（含安装、修理、改造）</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塔式起重机、升降机</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TS2461005C-2030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2026-04-30 至 2030-04-29</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5</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中油国家石油天然气管材工程技术研究中心有限公司新材料复合管产业创新（宝鸡）分公司</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住所：陕西省宝鸡市渭滨区姜谭路9号</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制造地址 ：陕西省宝鸡市渭滨区高新一路18号</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eastAsia="zh-CN"/>
              </w:rPr>
            </w:pPr>
            <w:r>
              <w:rPr>
                <w:rFonts w:hint="eastAsia"/>
                <w:sz w:val="18"/>
                <w:szCs w:val="18"/>
                <w:lang w:eastAsia="zh-CN"/>
              </w:rPr>
              <w:t>新申请</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压力管道元件制造</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压力管道管子</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B</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b w:val="0"/>
                <w:bCs w:val="0"/>
                <w:sz w:val="18"/>
                <w:szCs w:val="18"/>
                <w:lang w:val="en-US" w:eastAsia="zh-CN"/>
              </w:rPr>
            </w:pPr>
            <w:r>
              <w:rPr>
                <w:rFonts w:hint="default"/>
                <w:b w:val="0"/>
                <w:bCs w:val="0"/>
                <w:sz w:val="18"/>
                <w:szCs w:val="18"/>
                <w:lang w:val="en-US" w:eastAsia="zh-CN"/>
              </w:rPr>
              <w:t>非金属材料管（</w:t>
            </w:r>
            <w:r>
              <w:rPr>
                <w:rFonts w:hint="eastAsia"/>
                <w:b w:val="0"/>
                <w:bCs w:val="0"/>
                <w:sz w:val="18"/>
                <w:szCs w:val="18"/>
                <w:lang w:val="en-US" w:eastAsia="zh-CN"/>
              </w:rPr>
              <w:t>限</w:t>
            </w:r>
            <w:r>
              <w:rPr>
                <w:rFonts w:hint="default"/>
                <w:b w:val="0"/>
                <w:bCs w:val="0"/>
                <w:sz w:val="18"/>
                <w:szCs w:val="18"/>
                <w:lang w:val="en-US" w:eastAsia="zh-CN"/>
              </w:rPr>
              <w:t>柔性复合高压输送管）</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b w:val="0"/>
                <w:bCs w:val="0"/>
                <w:sz w:val="18"/>
                <w:szCs w:val="18"/>
                <w:lang w:val="en-US" w:eastAsia="zh-CN"/>
              </w:rPr>
            </w:pP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TS2761008C-2030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2026-05-25 至 2030-05-24</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6</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 </w:t>
            </w:r>
            <w:r>
              <w:rPr>
                <w:rFonts w:hint="default"/>
                <w:sz w:val="18"/>
                <w:szCs w:val="18"/>
                <w:lang w:val="en-US" w:eastAsia="zh-CN"/>
              </w:rPr>
              <w:t>宝鸡恩莱特气体有限公司凤县分公司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住所： 陕西省宝鸡市凤县凤州镇磨湾村一组四区（原067基地院内1号院内）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充装地址： 陕西省宝鸡市凤县凤州镇磨湾村一组四区（原067基地院内1号院内）</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eastAsia="zh-CN"/>
              </w:rPr>
            </w:pPr>
            <w:r>
              <w:rPr>
                <w:rFonts w:hint="eastAsia"/>
                <w:sz w:val="18"/>
                <w:szCs w:val="18"/>
                <w:lang w:eastAsia="zh-CN"/>
              </w:rPr>
              <w:t>延续换证</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气瓶充装</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压缩气体</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b w:val="0"/>
                <w:bCs w:val="0"/>
                <w:sz w:val="18"/>
                <w:szCs w:val="18"/>
                <w:lang w:val="en-US" w:eastAsia="zh-CN"/>
              </w:rPr>
            </w:pPr>
            <w:r>
              <w:rPr>
                <w:rFonts w:hint="eastAsia"/>
                <w:b w:val="0"/>
                <w:bCs w:val="0"/>
                <w:sz w:val="18"/>
                <w:szCs w:val="18"/>
                <w:lang w:val="en-US" w:eastAsia="zh-CN"/>
              </w:rPr>
              <w:t>氧气</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rFonts w:hint="default"/>
                <w:sz w:val="18"/>
                <w:szCs w:val="18"/>
                <w:lang w:val="en-US" w:eastAsia="zh-CN"/>
              </w:rPr>
              <w:t>TS4261080C-2030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2026-05-18 至 2030-05-17</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7</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宝鸡大丰能源有限公司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住所：陕西省宝鸡市高新开发区磻溪镇潘家湾村</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充装地址： 陕西省宝鸡市高新开发区磻溪镇潘家湾村</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eastAsia="zh-CN"/>
              </w:rPr>
            </w:pPr>
            <w:r>
              <w:rPr>
                <w:rFonts w:hint="eastAsia"/>
                <w:sz w:val="18"/>
                <w:szCs w:val="18"/>
                <w:lang w:eastAsia="zh-CN"/>
              </w:rPr>
              <w:t>延续换证</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车用气瓶充装</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低温液化气体</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液化天然气</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TS4261082C-2030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 2026-06-05 至 2030-06-05</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8</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 </w:t>
            </w:r>
            <w:r>
              <w:rPr>
                <w:rFonts w:hint="default"/>
                <w:sz w:val="18"/>
                <w:szCs w:val="18"/>
                <w:lang w:val="en-US" w:eastAsia="zh-CN"/>
              </w:rPr>
              <w:t>中国石油天然气股份有限公司陕西宝鸡销售分公司千阳段坊加气站</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住所：陕西省宝鸡市千阳县城关镇段坊村三组344国道路南</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充装地址：陕西省宝鸡市千阳县城关镇段坊村三组344国道路南</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eastAsia="zh-CN"/>
              </w:rPr>
            </w:pPr>
            <w:r>
              <w:rPr>
                <w:rFonts w:hint="eastAsia"/>
                <w:sz w:val="18"/>
                <w:szCs w:val="18"/>
                <w:lang w:eastAsia="zh-CN"/>
              </w:rPr>
              <w:t>新申请</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车用气瓶充装</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低温液化气体</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液化天然气</w:t>
            </w:r>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TS4261081C-2030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2026-05-29 至 2030-05-28</w:t>
            </w:r>
          </w:p>
        </w:tc>
        <w:tc>
          <w:tcPr>
            <w:tcW w:w="699" w:type="dxa"/>
            <w:vAlign w:val="center"/>
          </w:tcPr>
          <w:p>
            <w:pPr>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eastAsia"/>
                <w:sz w:val="18"/>
                <w:szCs w:val="18"/>
                <w:lang w:val="en-US" w:eastAsia="zh-CN"/>
              </w:rPr>
              <w:t>9</w:t>
            </w:r>
          </w:p>
        </w:tc>
        <w:tc>
          <w:tcPr>
            <w:tcW w:w="169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18"/>
                <w:szCs w:val="18"/>
                <w:lang w:val="en-US" w:eastAsia="zh-CN"/>
              </w:rPr>
            </w:pPr>
            <w:r>
              <w:rPr>
                <w:sz w:val="18"/>
                <w:szCs w:val="18"/>
                <w:lang w:val="en-US" w:eastAsia="zh-CN"/>
              </w:rPr>
              <w:t>陕西裕隆气体有限公司</w:t>
            </w:r>
          </w:p>
        </w:tc>
        <w:tc>
          <w:tcPr>
            <w:tcW w:w="42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住所： 陕西省宝鸡市凤翔区长青工业园冯宝路19号</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18"/>
                <w:szCs w:val="18"/>
                <w:lang w:val="en-US" w:eastAsia="zh-CN"/>
              </w:rPr>
            </w:pPr>
            <w:r>
              <w:rPr>
                <w:rFonts w:hint="eastAsia"/>
                <w:sz w:val="18"/>
                <w:szCs w:val="18"/>
                <w:lang w:val="en-US" w:eastAsia="zh-CN"/>
              </w:rPr>
              <w:t>充装地址：陕西省宝鸡市凤翔区长青工业园冯宝路19号</w:t>
            </w: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eastAsia="zh-CN"/>
              </w:rPr>
            </w:pPr>
            <w:r>
              <w:rPr>
                <w:rFonts w:hint="eastAsia"/>
                <w:sz w:val="18"/>
                <w:szCs w:val="18"/>
                <w:lang w:eastAsia="zh-CN"/>
              </w:rPr>
              <w:t>延续换证</w:t>
            </w:r>
          </w:p>
        </w:tc>
        <w:tc>
          <w:tcPr>
            <w:tcW w:w="41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移动式压力容器充装</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汽车罐车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高压液化气体</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val="0"/>
                <w:bCs w:val="0"/>
                <w:sz w:val="18"/>
                <w:szCs w:val="18"/>
                <w:lang w:val="en-US" w:eastAsia="zh-CN"/>
              </w:rPr>
            </w:pPr>
            <w:r>
              <w:rPr>
                <w:rFonts w:hint="eastAsia"/>
                <w:b w:val="0"/>
                <w:bCs w:val="0"/>
                <w:sz w:val="18"/>
                <w:szCs w:val="18"/>
                <w:lang w:val="en-US" w:eastAsia="zh-CN"/>
              </w:rPr>
              <w:t>二氧化碳</w:t>
            </w:r>
            <w:bookmarkStart w:id="2" w:name="_GoBack"/>
            <w:bookmarkEnd w:id="2"/>
          </w:p>
        </w:tc>
        <w:tc>
          <w:tcPr>
            <w:tcW w:w="185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18"/>
                <w:lang w:val="en-US" w:eastAsia="zh-CN"/>
              </w:rPr>
            </w:pPr>
            <w:r>
              <w:rPr>
                <w:rFonts w:hint="default"/>
                <w:sz w:val="18"/>
                <w:szCs w:val="18"/>
                <w:lang w:val="en-US" w:eastAsia="zh-CN"/>
              </w:rPr>
              <w:t>TS9261007C-2030</w:t>
            </w: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18"/>
                <w:lang w:val="en-US" w:eastAsia="zh-CN"/>
              </w:rPr>
            </w:pPr>
            <w:r>
              <w:rPr>
                <w:rFonts w:hint="eastAsia"/>
                <w:sz w:val="18"/>
                <w:szCs w:val="18"/>
                <w:lang w:val="en-US" w:eastAsia="zh-CN"/>
              </w:rPr>
              <w:t> 2026-06-26 至 2030-06-20</w:t>
            </w:r>
          </w:p>
        </w:tc>
        <w:tc>
          <w:tcPr>
            <w:tcW w:w="699" w:type="dxa"/>
            <w:vAlign w:val="center"/>
          </w:tcPr>
          <w:p>
            <w:pPr>
              <w:spacing w:line="320" w:lineRule="exact"/>
              <w:jc w:val="center"/>
              <w:rPr>
                <w:sz w:val="18"/>
                <w:szCs w:val="18"/>
              </w:rPr>
            </w:pPr>
          </w:p>
        </w:tc>
      </w:tr>
    </w:tbl>
    <w:p>
      <w:pPr>
        <w:spacing w:line="560" w:lineRule="exact"/>
        <w:jc w:val="left"/>
        <w:rPr>
          <w:szCs w:val="32"/>
        </w:rPr>
      </w:pPr>
    </w:p>
    <w:sectPr>
      <w:pgSz w:w="16838" w:h="11906" w:orient="landscape"/>
      <w:pgMar w:top="1134" w:right="1134" w:bottom="907" w:left="1134" w:header="851" w:footer="1049" w:gutter="0"/>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spacing w:line="471" w:lineRule="auto"/>
      <w:ind w:right="308" w:rightChars="100"/>
      <w:jc w:val="right"/>
      <w:rPr>
        <w:rFonts w:ascii="楷体_GB2312" w:eastAsia="楷体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71" w:lineRule="auto"/>
      <w:ind w:left="308" w:leftChars="100"/>
      <w:jc w:val="left"/>
      <w:rPr>
        <w:rStyle w:val="11"/>
        <w:rFonts w:ascii="宋体" w:hAnsi="宋体" w:eastAsia="宋体"/>
        <w:sz w:val="28"/>
      </w:rPr>
    </w:pPr>
    <w:r>
      <w:rPr>
        <w:rStyle w:val="11"/>
        <w:rFonts w:hint="eastAsia" w:ascii="宋体" w:hAnsi="宋体" w:eastAsia="宋体"/>
        <w:sz w:val="28"/>
      </w:rPr>
      <w:t xml:space="preserve">— </w:t>
    </w:r>
    <w:r>
      <w:rPr>
        <w:rFonts w:hint="eastAsia" w:ascii="宋体" w:hAnsi="宋体" w:eastAsia="宋体"/>
        <w:sz w:val="28"/>
      </w:rPr>
      <w:fldChar w:fldCharType="begin"/>
    </w:r>
    <w:r>
      <w:rPr>
        <w:rStyle w:val="11"/>
        <w:rFonts w:hint="eastAsia" w:ascii="宋体" w:hAnsi="宋体" w:eastAsia="宋体"/>
        <w:sz w:val="28"/>
      </w:rPr>
      <w:instrText xml:space="preserve"> PAGE </w:instrText>
    </w:r>
    <w:r>
      <w:rPr>
        <w:rFonts w:hint="eastAsia" w:ascii="宋体" w:hAnsi="宋体" w:eastAsia="宋体"/>
        <w:sz w:val="28"/>
      </w:rPr>
      <w:fldChar w:fldCharType="separate"/>
    </w:r>
    <w:r>
      <w:rPr>
        <w:rStyle w:val="11"/>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11"/>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HorizontalSpacing w:val="157"/>
  <w:drawingGridVerticalSpacing w:val="2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DB785A"/>
    <w:rsid w:val="0048461E"/>
    <w:rsid w:val="00563227"/>
    <w:rsid w:val="006567FA"/>
    <w:rsid w:val="00692614"/>
    <w:rsid w:val="008568DE"/>
    <w:rsid w:val="00B72A01"/>
    <w:rsid w:val="00D663DA"/>
    <w:rsid w:val="00E3082F"/>
    <w:rsid w:val="00EB45BF"/>
    <w:rsid w:val="00F10CC6"/>
    <w:rsid w:val="00F307E9"/>
    <w:rsid w:val="076EDE5B"/>
    <w:rsid w:val="07E74267"/>
    <w:rsid w:val="0B7D73C5"/>
    <w:rsid w:val="117A0334"/>
    <w:rsid w:val="16FF5505"/>
    <w:rsid w:val="17CBE203"/>
    <w:rsid w:val="17FF33E1"/>
    <w:rsid w:val="1DFF9410"/>
    <w:rsid w:val="1E5A3653"/>
    <w:rsid w:val="1E927853"/>
    <w:rsid w:val="1EEF485D"/>
    <w:rsid w:val="1EFF7ECD"/>
    <w:rsid w:val="1FBFB82A"/>
    <w:rsid w:val="1FF9D2CE"/>
    <w:rsid w:val="25BBA907"/>
    <w:rsid w:val="27E7CBED"/>
    <w:rsid w:val="288844A4"/>
    <w:rsid w:val="2B6F3D85"/>
    <w:rsid w:val="2BB6A363"/>
    <w:rsid w:val="2EC3AD82"/>
    <w:rsid w:val="2F1F8185"/>
    <w:rsid w:val="2F7F2998"/>
    <w:rsid w:val="2F88A865"/>
    <w:rsid w:val="2FED5FC3"/>
    <w:rsid w:val="2FFFAE69"/>
    <w:rsid w:val="331BAA9C"/>
    <w:rsid w:val="339E5FE4"/>
    <w:rsid w:val="33DB785A"/>
    <w:rsid w:val="377591BF"/>
    <w:rsid w:val="37B735CC"/>
    <w:rsid w:val="37BE31AD"/>
    <w:rsid w:val="37D606F0"/>
    <w:rsid w:val="37EB197C"/>
    <w:rsid w:val="39B5B840"/>
    <w:rsid w:val="39EFA492"/>
    <w:rsid w:val="3C7FC5ED"/>
    <w:rsid w:val="3CBDF052"/>
    <w:rsid w:val="3D3F0886"/>
    <w:rsid w:val="3D9DB5B4"/>
    <w:rsid w:val="3DDFF8FF"/>
    <w:rsid w:val="3EAF46A3"/>
    <w:rsid w:val="3ECB9EDF"/>
    <w:rsid w:val="3F3F9678"/>
    <w:rsid w:val="3F5B02E1"/>
    <w:rsid w:val="3FCB3E43"/>
    <w:rsid w:val="3FFB64DF"/>
    <w:rsid w:val="3FFF8CFC"/>
    <w:rsid w:val="4698CCCE"/>
    <w:rsid w:val="477F4948"/>
    <w:rsid w:val="4AC3F5F5"/>
    <w:rsid w:val="4EFF4DDB"/>
    <w:rsid w:val="4FBF4AE6"/>
    <w:rsid w:val="4FEE1D61"/>
    <w:rsid w:val="4FEE31A0"/>
    <w:rsid w:val="4FF3F08E"/>
    <w:rsid w:val="4FFBC255"/>
    <w:rsid w:val="56E12184"/>
    <w:rsid w:val="59FF8239"/>
    <w:rsid w:val="5A39B804"/>
    <w:rsid w:val="5B7F4F46"/>
    <w:rsid w:val="5BBEB506"/>
    <w:rsid w:val="5CFFBCB6"/>
    <w:rsid w:val="5D6F1A3E"/>
    <w:rsid w:val="5DE947B0"/>
    <w:rsid w:val="5E746A99"/>
    <w:rsid w:val="5ED6A47E"/>
    <w:rsid w:val="5EDF29CC"/>
    <w:rsid w:val="5EE7BAE1"/>
    <w:rsid w:val="5FBFEC7D"/>
    <w:rsid w:val="5FCD0E04"/>
    <w:rsid w:val="5FEDB72E"/>
    <w:rsid w:val="5FF94E32"/>
    <w:rsid w:val="5FFB001A"/>
    <w:rsid w:val="5FFDCB34"/>
    <w:rsid w:val="5FFF6A71"/>
    <w:rsid w:val="5FFF90E6"/>
    <w:rsid w:val="62CBD4C8"/>
    <w:rsid w:val="63BFFF9F"/>
    <w:rsid w:val="63F64D2E"/>
    <w:rsid w:val="63FF015F"/>
    <w:rsid w:val="65FEFF9C"/>
    <w:rsid w:val="67535F62"/>
    <w:rsid w:val="67637C5A"/>
    <w:rsid w:val="6765B320"/>
    <w:rsid w:val="67FD05CD"/>
    <w:rsid w:val="6AF668E0"/>
    <w:rsid w:val="6BDF7ED4"/>
    <w:rsid w:val="6BFE9641"/>
    <w:rsid w:val="6C7EC3EC"/>
    <w:rsid w:val="6C8E4525"/>
    <w:rsid w:val="6F6F4918"/>
    <w:rsid w:val="6F7F7009"/>
    <w:rsid w:val="6F9F5EE5"/>
    <w:rsid w:val="6FBB3284"/>
    <w:rsid w:val="6FBD68E2"/>
    <w:rsid w:val="6FDB0538"/>
    <w:rsid w:val="6FF74F76"/>
    <w:rsid w:val="6FFE1336"/>
    <w:rsid w:val="6FFE55DE"/>
    <w:rsid w:val="6FFF2A6B"/>
    <w:rsid w:val="70F5A3A6"/>
    <w:rsid w:val="729B3BD1"/>
    <w:rsid w:val="73A9C072"/>
    <w:rsid w:val="74695CF2"/>
    <w:rsid w:val="755F0E8F"/>
    <w:rsid w:val="75B35B75"/>
    <w:rsid w:val="75F9C950"/>
    <w:rsid w:val="7671C971"/>
    <w:rsid w:val="7674F09D"/>
    <w:rsid w:val="76770C3A"/>
    <w:rsid w:val="76CFC5A5"/>
    <w:rsid w:val="76D76849"/>
    <w:rsid w:val="76DFB19C"/>
    <w:rsid w:val="772D72BB"/>
    <w:rsid w:val="773C7B0D"/>
    <w:rsid w:val="777A4E1C"/>
    <w:rsid w:val="779FCD08"/>
    <w:rsid w:val="77AF45C2"/>
    <w:rsid w:val="77EA5A6C"/>
    <w:rsid w:val="77FAEDBE"/>
    <w:rsid w:val="783FEEA7"/>
    <w:rsid w:val="79D3A8D6"/>
    <w:rsid w:val="79FE0C15"/>
    <w:rsid w:val="7A7F98DC"/>
    <w:rsid w:val="7AF5C9F2"/>
    <w:rsid w:val="7B675311"/>
    <w:rsid w:val="7B79B127"/>
    <w:rsid w:val="7B9DDA25"/>
    <w:rsid w:val="7BA76113"/>
    <w:rsid w:val="7BB67312"/>
    <w:rsid w:val="7BBF44BD"/>
    <w:rsid w:val="7BEFD418"/>
    <w:rsid w:val="7BFD8BCB"/>
    <w:rsid w:val="7BFDEC8A"/>
    <w:rsid w:val="7C6D5005"/>
    <w:rsid w:val="7CF3B84A"/>
    <w:rsid w:val="7CFE240B"/>
    <w:rsid w:val="7CFFF741"/>
    <w:rsid w:val="7D7FE708"/>
    <w:rsid w:val="7DADD460"/>
    <w:rsid w:val="7DCFF292"/>
    <w:rsid w:val="7DDE0F1D"/>
    <w:rsid w:val="7DF806CE"/>
    <w:rsid w:val="7DFB53A3"/>
    <w:rsid w:val="7DFED24F"/>
    <w:rsid w:val="7DFFEB8B"/>
    <w:rsid w:val="7E1FAAEC"/>
    <w:rsid w:val="7E7D0B90"/>
    <w:rsid w:val="7EBA3291"/>
    <w:rsid w:val="7EDF6BA9"/>
    <w:rsid w:val="7EFA804E"/>
    <w:rsid w:val="7EFD7677"/>
    <w:rsid w:val="7F077FA1"/>
    <w:rsid w:val="7F771D8F"/>
    <w:rsid w:val="7F7BBEA1"/>
    <w:rsid w:val="7F7D586C"/>
    <w:rsid w:val="7F7E91C6"/>
    <w:rsid w:val="7F7E9DF2"/>
    <w:rsid w:val="7F7F0A0A"/>
    <w:rsid w:val="7F9120B6"/>
    <w:rsid w:val="7F9E56CD"/>
    <w:rsid w:val="7F9FA550"/>
    <w:rsid w:val="7FB34DBC"/>
    <w:rsid w:val="7FBB305E"/>
    <w:rsid w:val="7FBC191C"/>
    <w:rsid w:val="7FBE4DA0"/>
    <w:rsid w:val="7FBF3FB4"/>
    <w:rsid w:val="7FBFC7B3"/>
    <w:rsid w:val="7FD5ECF0"/>
    <w:rsid w:val="7FDF2967"/>
    <w:rsid w:val="7FDF8C15"/>
    <w:rsid w:val="7FDF982E"/>
    <w:rsid w:val="7FEA38A1"/>
    <w:rsid w:val="7FEB4C0D"/>
    <w:rsid w:val="7FF1CE64"/>
    <w:rsid w:val="7FF7D876"/>
    <w:rsid w:val="7FFA305A"/>
    <w:rsid w:val="7FFE1CD6"/>
    <w:rsid w:val="7FFE3AF6"/>
    <w:rsid w:val="7FFF6CE8"/>
    <w:rsid w:val="82EF2C06"/>
    <w:rsid w:val="84B55D8E"/>
    <w:rsid w:val="8D7EF057"/>
    <w:rsid w:val="8ECB559F"/>
    <w:rsid w:val="8FEFD5CE"/>
    <w:rsid w:val="93EF8B83"/>
    <w:rsid w:val="93FE8A1E"/>
    <w:rsid w:val="97DF7CF5"/>
    <w:rsid w:val="97FEB123"/>
    <w:rsid w:val="9B8EE034"/>
    <w:rsid w:val="9CCBB91E"/>
    <w:rsid w:val="9D560867"/>
    <w:rsid w:val="9DFFEED2"/>
    <w:rsid w:val="9EA53775"/>
    <w:rsid w:val="9FFF7C08"/>
    <w:rsid w:val="A3E8F54F"/>
    <w:rsid w:val="A6BF6241"/>
    <w:rsid w:val="A79B5886"/>
    <w:rsid w:val="A7FDBCF8"/>
    <w:rsid w:val="A9B819C3"/>
    <w:rsid w:val="ABFE42CF"/>
    <w:rsid w:val="ADFFBC3E"/>
    <w:rsid w:val="AE7DB068"/>
    <w:rsid w:val="AFB823AC"/>
    <w:rsid w:val="AFF95C29"/>
    <w:rsid w:val="AFFE2FE3"/>
    <w:rsid w:val="AFFF944E"/>
    <w:rsid w:val="B0FEC055"/>
    <w:rsid w:val="B1E74AD0"/>
    <w:rsid w:val="B4F7510F"/>
    <w:rsid w:val="B70FCCB7"/>
    <w:rsid w:val="B7FB206C"/>
    <w:rsid w:val="BADF9724"/>
    <w:rsid w:val="BAEB98FF"/>
    <w:rsid w:val="BBDBE602"/>
    <w:rsid w:val="BBEF9D20"/>
    <w:rsid w:val="BBFA9617"/>
    <w:rsid w:val="BCEEEF7C"/>
    <w:rsid w:val="BD7E9B20"/>
    <w:rsid w:val="BDAD7AB3"/>
    <w:rsid w:val="BE7F1E38"/>
    <w:rsid w:val="BE997988"/>
    <w:rsid w:val="BEFF013E"/>
    <w:rsid w:val="BF76CB82"/>
    <w:rsid w:val="BF7F2EA8"/>
    <w:rsid w:val="BF7F4CBE"/>
    <w:rsid w:val="BF8F1902"/>
    <w:rsid w:val="BFDF28AB"/>
    <w:rsid w:val="BFEE965F"/>
    <w:rsid w:val="BFF6F0CE"/>
    <w:rsid w:val="BFFFDC90"/>
    <w:rsid w:val="C3772B49"/>
    <w:rsid w:val="C5BD53C0"/>
    <w:rsid w:val="C7E95D8F"/>
    <w:rsid w:val="C7FD8584"/>
    <w:rsid w:val="C9FF51CF"/>
    <w:rsid w:val="CBDF2A63"/>
    <w:rsid w:val="CD771CE0"/>
    <w:rsid w:val="CDEFE5C5"/>
    <w:rsid w:val="CE37763D"/>
    <w:rsid w:val="CE7D3E93"/>
    <w:rsid w:val="CF57AF62"/>
    <w:rsid w:val="CF7E042D"/>
    <w:rsid w:val="CFEB854E"/>
    <w:rsid w:val="CFEF2C62"/>
    <w:rsid w:val="D1CD91A7"/>
    <w:rsid w:val="D3BC6BD3"/>
    <w:rsid w:val="D67F77D3"/>
    <w:rsid w:val="D6DDACD1"/>
    <w:rsid w:val="D7A78758"/>
    <w:rsid w:val="D7B611E2"/>
    <w:rsid w:val="D7DBE0D8"/>
    <w:rsid w:val="D7FBA59C"/>
    <w:rsid w:val="DAD9334B"/>
    <w:rsid w:val="DBF76D5B"/>
    <w:rsid w:val="DCF14192"/>
    <w:rsid w:val="DD3FE44C"/>
    <w:rsid w:val="DDFB4C0B"/>
    <w:rsid w:val="DEEE8EF3"/>
    <w:rsid w:val="DEFB2506"/>
    <w:rsid w:val="DEFD8555"/>
    <w:rsid w:val="DF2DB352"/>
    <w:rsid w:val="DF3F5AEF"/>
    <w:rsid w:val="DF7BFC79"/>
    <w:rsid w:val="DF7F38B6"/>
    <w:rsid w:val="DFBB9D95"/>
    <w:rsid w:val="DFF460BA"/>
    <w:rsid w:val="DFF73D2B"/>
    <w:rsid w:val="E1F5DD1A"/>
    <w:rsid w:val="E1FF162D"/>
    <w:rsid w:val="E25BD958"/>
    <w:rsid w:val="E4DB04EA"/>
    <w:rsid w:val="E5790843"/>
    <w:rsid w:val="E5DDE33C"/>
    <w:rsid w:val="E67D37F3"/>
    <w:rsid w:val="E6BFF222"/>
    <w:rsid w:val="E75F3E6E"/>
    <w:rsid w:val="E7B5A169"/>
    <w:rsid w:val="EB87CDDB"/>
    <w:rsid w:val="EC3A13F3"/>
    <w:rsid w:val="ECBF9CB9"/>
    <w:rsid w:val="ECC58C83"/>
    <w:rsid w:val="ED7F409B"/>
    <w:rsid w:val="EDD7DFFB"/>
    <w:rsid w:val="EE3F8E5A"/>
    <w:rsid w:val="EEDE69F9"/>
    <w:rsid w:val="EEF91F3D"/>
    <w:rsid w:val="EF2FD330"/>
    <w:rsid w:val="EF5FB01C"/>
    <w:rsid w:val="EF6FD091"/>
    <w:rsid w:val="EF79C54F"/>
    <w:rsid w:val="EFB62276"/>
    <w:rsid w:val="EFB717FA"/>
    <w:rsid w:val="EFB7BBE8"/>
    <w:rsid w:val="EFDBF2A2"/>
    <w:rsid w:val="EFDF198D"/>
    <w:rsid w:val="EFFBFFEC"/>
    <w:rsid w:val="EFFD985D"/>
    <w:rsid w:val="EFFE9D2E"/>
    <w:rsid w:val="EFFFB713"/>
    <w:rsid w:val="EFFFD471"/>
    <w:rsid w:val="F3BF749B"/>
    <w:rsid w:val="F3F7AC15"/>
    <w:rsid w:val="F3FB1B64"/>
    <w:rsid w:val="F4DF713F"/>
    <w:rsid w:val="F55D942A"/>
    <w:rsid w:val="F5BF6E1C"/>
    <w:rsid w:val="F5FEB406"/>
    <w:rsid w:val="F65FB7A1"/>
    <w:rsid w:val="F67FC838"/>
    <w:rsid w:val="F6ECB48C"/>
    <w:rsid w:val="F6F28C8B"/>
    <w:rsid w:val="F71F149D"/>
    <w:rsid w:val="F78D633C"/>
    <w:rsid w:val="F7AB41F9"/>
    <w:rsid w:val="F7AFDE4C"/>
    <w:rsid w:val="F7B84307"/>
    <w:rsid w:val="F7CFD818"/>
    <w:rsid w:val="F7DDD642"/>
    <w:rsid w:val="F7ED28CA"/>
    <w:rsid w:val="F7F784FF"/>
    <w:rsid w:val="F7FE761F"/>
    <w:rsid w:val="F7FF5579"/>
    <w:rsid w:val="F87F86A7"/>
    <w:rsid w:val="F9AEA5C6"/>
    <w:rsid w:val="F9DD673B"/>
    <w:rsid w:val="FA3F1E7C"/>
    <w:rsid w:val="FA6E520E"/>
    <w:rsid w:val="FB57CDB3"/>
    <w:rsid w:val="FB73E623"/>
    <w:rsid w:val="FBBF67CE"/>
    <w:rsid w:val="FBCE22CC"/>
    <w:rsid w:val="FBDFC60D"/>
    <w:rsid w:val="FBDFF5D8"/>
    <w:rsid w:val="FBEB71FB"/>
    <w:rsid w:val="FBF7DAD9"/>
    <w:rsid w:val="FBFF03C5"/>
    <w:rsid w:val="FBFF9D4E"/>
    <w:rsid w:val="FBFFA3B8"/>
    <w:rsid w:val="FBFFECB6"/>
    <w:rsid w:val="FC7F95EE"/>
    <w:rsid w:val="FD4B184D"/>
    <w:rsid w:val="FD5DEB73"/>
    <w:rsid w:val="FD5EBFFA"/>
    <w:rsid w:val="FD7BDCDD"/>
    <w:rsid w:val="FD9FA390"/>
    <w:rsid w:val="FDAB5E48"/>
    <w:rsid w:val="FDB5B2D1"/>
    <w:rsid w:val="FDB5B621"/>
    <w:rsid w:val="FDB94665"/>
    <w:rsid w:val="FDD873DF"/>
    <w:rsid w:val="FDE54107"/>
    <w:rsid w:val="FDF76A69"/>
    <w:rsid w:val="FDF772DF"/>
    <w:rsid w:val="FDFB2772"/>
    <w:rsid w:val="FE7DDD05"/>
    <w:rsid w:val="FE87EDB8"/>
    <w:rsid w:val="FE958A82"/>
    <w:rsid w:val="FEBFDA24"/>
    <w:rsid w:val="FECF3B6A"/>
    <w:rsid w:val="FED13580"/>
    <w:rsid w:val="FED41E3E"/>
    <w:rsid w:val="FEDAA147"/>
    <w:rsid w:val="FEDD4003"/>
    <w:rsid w:val="FEDF2D76"/>
    <w:rsid w:val="FEDFCCDE"/>
    <w:rsid w:val="FEEFA71F"/>
    <w:rsid w:val="FEF373EA"/>
    <w:rsid w:val="FEF7E63F"/>
    <w:rsid w:val="FEFF08CD"/>
    <w:rsid w:val="FEFFA643"/>
    <w:rsid w:val="FF37FCE2"/>
    <w:rsid w:val="FF5C7A1B"/>
    <w:rsid w:val="FF6E5763"/>
    <w:rsid w:val="FF6F4E1F"/>
    <w:rsid w:val="FF798E36"/>
    <w:rsid w:val="FF7A3432"/>
    <w:rsid w:val="FFB74B3B"/>
    <w:rsid w:val="FFD7F989"/>
    <w:rsid w:val="FFEE9D21"/>
    <w:rsid w:val="FFEF9889"/>
    <w:rsid w:val="FFF5E284"/>
    <w:rsid w:val="FFFD2368"/>
    <w:rsid w:val="FFFD78F8"/>
    <w:rsid w:val="FFFFF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4"/>
    <w:basedOn w:val="1"/>
    <w:link w:val="13"/>
    <w:qFormat/>
    <w:uiPriority w:val="9"/>
    <w:pPr>
      <w:widowControl/>
      <w:spacing w:before="100" w:beforeAutospacing="1" w:after="100" w:afterAutospacing="1" w:line="240" w:lineRule="auto"/>
      <w:jc w:val="left"/>
      <w:outlineLvl w:val="3"/>
    </w:pPr>
    <w:rPr>
      <w:rFonts w:ascii="宋体" w:hAnsi="宋体" w:eastAsia="宋体" w:cs="宋体"/>
      <w:b/>
      <w:bCs/>
      <w:spacing w:val="0"/>
      <w:kern w:val="0"/>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0"/>
    <w:pPr>
      <w:ind w:left="100" w:leftChars="2500"/>
    </w:pPr>
  </w:style>
  <w:style w:type="paragraph" w:styleId="4">
    <w:name w:val="Balloon Text"/>
    <w:basedOn w:val="1"/>
    <w:link w:val="12"/>
    <w:qFormat/>
    <w:uiPriority w:val="0"/>
    <w:pPr>
      <w:spacing w:line="240" w:lineRule="auto"/>
    </w:pPr>
    <w:rPr>
      <w:sz w:val="18"/>
      <w:szCs w:val="18"/>
    </w:rPr>
  </w:style>
  <w:style w:type="paragraph" w:styleId="5">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批注框文本 字符"/>
    <w:basedOn w:val="9"/>
    <w:link w:val="4"/>
    <w:qFormat/>
    <w:uiPriority w:val="0"/>
    <w:rPr>
      <w:rFonts w:ascii="Times New Roman" w:hAnsi="Times New Roman" w:eastAsia="仿宋_GB2312" w:cs="Times New Roman"/>
      <w:spacing w:val="-6"/>
      <w:kern w:val="2"/>
      <w:sz w:val="18"/>
      <w:szCs w:val="18"/>
    </w:rPr>
  </w:style>
  <w:style w:type="character" w:customStyle="1" w:styleId="13">
    <w:name w:val="标题 4 字符"/>
    <w:basedOn w:val="9"/>
    <w:link w:val="2"/>
    <w:qFormat/>
    <w:uiPriority w:val="9"/>
    <w:rPr>
      <w:rFonts w:ascii="宋体" w:hAnsi="宋体" w:eastAsia="宋体" w:cs="宋体"/>
      <w:b/>
      <w:bCs/>
      <w:sz w:val="24"/>
      <w:szCs w:val="24"/>
    </w:rPr>
  </w:style>
  <w:style w:type="character" w:customStyle="1" w:styleId="14">
    <w:name w:val="页眉 字符"/>
    <w:basedOn w:val="9"/>
    <w:link w:val="6"/>
    <w:qFormat/>
    <w:uiPriority w:val="0"/>
    <w:rPr>
      <w:rFonts w:ascii="Times New Roman" w:hAnsi="Times New Roman" w:eastAsia="仿宋_GB2312" w:cs="Times New Roman"/>
      <w:spacing w:val="-6"/>
      <w:kern w:val="2"/>
      <w:sz w:val="18"/>
      <w:szCs w:val="18"/>
    </w:rPr>
  </w:style>
  <w:style w:type="character" w:customStyle="1" w:styleId="15">
    <w:name w:val="日期 字符"/>
    <w:basedOn w:val="9"/>
    <w:link w:val="3"/>
    <w:qFormat/>
    <w:uiPriority w:val="0"/>
    <w:rPr>
      <w:rFonts w:ascii="Times New Roman" w:hAnsi="Times New Roman" w:eastAsia="仿宋_GB2312" w:cs="Times New Roman"/>
      <w:spacing w:val="-6"/>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68</Words>
  <Characters>392</Characters>
  <Lines>3</Lines>
  <Paragraphs>1</Paragraphs>
  <TotalTime>3</TotalTime>
  <ScaleCrop>false</ScaleCrop>
  <LinksUpToDate>false</LinksUpToDate>
  <CharactersWithSpaces>459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2025-02-24T01:07:00Z</dcterms:created>
  <dc:creator>系统管理员</dc:creator>
  <cp:lastModifiedBy>Guest</cp:lastModifiedBy>
  <dcterms:modified xsi:type="dcterms:W3CDTF">2026-07-01T11:51:51Z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D2AE55D014564C308D13629460205CB5</vt:lpwstr>
  </property>
</Properties>
</file>