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spacing w:line="520" w:lineRule="exact"/>
        <w:jc w:val="center"/>
        <w:textAlignment w:val="auto"/>
        <w:rPr>
          <w:rFonts w:hint="eastAsia" w:ascii="方正小标宋简体" w:hAnsi="方正小标宋简体" w:eastAsia="方正小标宋简体" w:cs="方正小标宋简体"/>
          <w:b w:val="0"/>
          <w:bCs/>
          <w:color w:val="000000"/>
          <w:kern w:val="0"/>
          <w:sz w:val="44"/>
          <w:szCs w:val="44"/>
        </w:rPr>
      </w:pPr>
      <w:bookmarkStart w:id="0" w:name="_GoBack"/>
      <w:bookmarkEnd w:id="0"/>
    </w:p>
    <w:p>
      <w:pPr>
        <w:keepNext w:val="0"/>
        <w:keepLines w:val="0"/>
        <w:pageBreakBefore w:val="0"/>
        <w:kinsoku/>
        <w:wordWrap/>
        <w:overflowPunct/>
        <w:topLinePunct w:val="0"/>
        <w:bidi w:val="0"/>
        <w:spacing w:line="520" w:lineRule="exact"/>
        <w:jc w:val="center"/>
        <w:textAlignment w:val="auto"/>
        <w:rPr>
          <w:rFonts w:hint="eastAsia" w:ascii="方正小标宋简体" w:hAnsi="方正小标宋简体" w:eastAsia="方正小标宋简体" w:cs="方正小标宋简体"/>
          <w:b w:val="0"/>
          <w:bCs/>
          <w:color w:val="000000"/>
          <w:kern w:val="0"/>
          <w:sz w:val="44"/>
          <w:szCs w:val="44"/>
        </w:rPr>
      </w:pPr>
      <w:r>
        <w:rPr>
          <w:rFonts w:hint="eastAsia" w:ascii="方正小标宋简体" w:hAnsi="方正小标宋简体" w:eastAsia="方正小标宋简体" w:cs="方正小标宋简体"/>
          <w:b w:val="0"/>
          <w:bCs/>
          <w:color w:val="000000"/>
          <w:kern w:val="0"/>
          <w:sz w:val="44"/>
          <w:szCs w:val="44"/>
        </w:rPr>
        <w:t>202</w:t>
      </w:r>
      <w:r>
        <w:rPr>
          <w:rFonts w:hint="eastAsia" w:ascii="方正小标宋简体" w:hAnsi="方正小标宋简体" w:eastAsia="方正小标宋简体" w:cs="方正小标宋简体"/>
          <w:b w:val="0"/>
          <w:bCs/>
          <w:color w:val="000000"/>
          <w:kern w:val="0"/>
          <w:sz w:val="44"/>
          <w:szCs w:val="44"/>
          <w:lang w:val="en-US" w:eastAsia="zh-CN"/>
        </w:rPr>
        <w:t>5</w:t>
      </w:r>
      <w:r>
        <w:rPr>
          <w:rFonts w:hint="eastAsia" w:ascii="方正小标宋简体" w:hAnsi="方正小标宋简体" w:eastAsia="方正小标宋简体" w:cs="方正小标宋简体"/>
          <w:b w:val="0"/>
          <w:bCs/>
          <w:color w:val="000000"/>
          <w:kern w:val="0"/>
          <w:sz w:val="44"/>
          <w:szCs w:val="44"/>
        </w:rPr>
        <w:t>年第</w:t>
      </w:r>
      <w:r>
        <w:rPr>
          <w:rFonts w:hint="eastAsia" w:ascii="方正小标宋简体" w:hAnsi="方正小标宋简体" w:eastAsia="方正小标宋简体" w:cs="方正小标宋简体"/>
          <w:b w:val="0"/>
          <w:bCs/>
          <w:color w:val="000000"/>
          <w:kern w:val="0"/>
          <w:sz w:val="44"/>
          <w:szCs w:val="44"/>
          <w:lang w:val="en-US" w:eastAsia="zh-CN"/>
        </w:rPr>
        <w:t>三</w:t>
      </w:r>
      <w:r>
        <w:rPr>
          <w:rFonts w:hint="eastAsia" w:ascii="方正小标宋简体" w:hAnsi="方正小标宋简体" w:eastAsia="方正小标宋简体" w:cs="方正小标宋简体"/>
          <w:b w:val="0"/>
          <w:bCs/>
          <w:color w:val="000000"/>
          <w:kern w:val="0"/>
          <w:sz w:val="44"/>
          <w:szCs w:val="44"/>
        </w:rPr>
        <w:t>批工业产品质量市级</w:t>
      </w:r>
    </w:p>
    <w:p>
      <w:pPr>
        <w:keepNext w:val="0"/>
        <w:keepLines w:val="0"/>
        <w:pageBreakBefore w:val="0"/>
        <w:kinsoku/>
        <w:wordWrap/>
        <w:overflowPunct/>
        <w:topLinePunct w:val="0"/>
        <w:bidi w:val="0"/>
        <w:spacing w:line="520" w:lineRule="exact"/>
        <w:jc w:val="center"/>
        <w:textAlignment w:val="auto"/>
        <w:rPr>
          <w:rFonts w:ascii="方正小标宋简体" w:hAnsi="方正小标宋简体" w:eastAsia="方正小标宋简体" w:cs="方正小标宋简体"/>
          <w:b/>
          <w:color w:val="000000"/>
          <w:kern w:val="0"/>
          <w:sz w:val="44"/>
          <w:szCs w:val="44"/>
        </w:rPr>
      </w:pPr>
      <w:r>
        <w:rPr>
          <w:rFonts w:hint="eastAsia" w:ascii="方正小标宋简体" w:hAnsi="方正小标宋简体" w:eastAsia="方正小标宋简体" w:cs="方正小标宋简体"/>
          <w:b w:val="0"/>
          <w:bCs/>
          <w:color w:val="000000"/>
          <w:kern w:val="0"/>
          <w:sz w:val="44"/>
          <w:szCs w:val="44"/>
        </w:rPr>
        <w:t>监督抽查实施细则</w:t>
      </w:r>
    </w:p>
    <w:p>
      <w:pPr>
        <w:keepNext w:val="0"/>
        <w:keepLines w:val="0"/>
        <w:pageBreakBefore w:val="0"/>
        <w:kinsoku/>
        <w:wordWrap/>
        <w:overflowPunct/>
        <w:topLinePunct w:val="0"/>
        <w:bidi w:val="0"/>
        <w:spacing w:line="520" w:lineRule="exact"/>
        <w:textAlignment w:val="auto"/>
        <w:rPr>
          <w:rFonts w:ascii="宋体" w:hAnsi="宋体" w:cs="宋体"/>
          <w:kern w:val="0"/>
          <w:sz w:val="32"/>
          <w:szCs w:val="32"/>
        </w:rPr>
      </w:pPr>
    </w:p>
    <w:p>
      <w:pPr>
        <w:keepNext w:val="0"/>
        <w:keepLines w:val="0"/>
        <w:pageBreakBefore w:val="0"/>
        <w:kinsoku/>
        <w:wordWrap/>
        <w:overflowPunct/>
        <w:topLinePunct w:val="0"/>
        <w:bidi w:val="0"/>
        <w:spacing w:line="520" w:lineRule="exact"/>
        <w:jc w:val="both"/>
        <w:textAlignment w:val="auto"/>
        <w:rPr>
          <w:rFonts w:hint="eastAsia" w:ascii="方正仿宋_GBK" w:hAnsi="方正仿宋_GBK" w:eastAsia="方正仿宋_GBK" w:cs="方正仿宋_GBK"/>
          <w:spacing w:val="-14"/>
          <w:sz w:val="30"/>
          <w:szCs w:val="30"/>
        </w:rPr>
      </w:pPr>
      <w:r>
        <w:rPr>
          <w:rFonts w:hint="eastAsia" w:ascii="方正仿宋_GBK" w:hAnsi="方正仿宋_GBK" w:eastAsia="方正仿宋_GBK" w:cs="方正仿宋_GBK"/>
          <w:spacing w:val="-14"/>
          <w:sz w:val="30"/>
          <w:szCs w:val="30"/>
        </w:rPr>
        <w:t>2-</w:t>
      </w:r>
      <w:r>
        <w:rPr>
          <w:rFonts w:hint="eastAsia" w:ascii="方正仿宋_GBK" w:hAnsi="方正仿宋_GBK" w:eastAsia="方正仿宋_GBK" w:cs="方正仿宋_GBK"/>
          <w:spacing w:val="-14"/>
          <w:sz w:val="30"/>
          <w:szCs w:val="30"/>
          <w:lang w:val="en-US" w:eastAsia="zh-CN"/>
        </w:rPr>
        <w:t>1</w:t>
      </w:r>
      <w:r>
        <w:rPr>
          <w:rFonts w:hint="eastAsia" w:ascii="方正仿宋_GBK" w:hAnsi="方正仿宋_GBK" w:eastAsia="方正仿宋_GBK" w:cs="方正仿宋_GBK"/>
          <w:spacing w:val="-14"/>
          <w:sz w:val="30"/>
          <w:szCs w:val="30"/>
        </w:rPr>
        <w:t xml:space="preserve">  </w:t>
      </w:r>
      <w:r>
        <w:rPr>
          <w:rFonts w:hint="eastAsia" w:ascii="方正仿宋_GBK" w:hAnsi="方正仿宋_GBK" w:eastAsia="方正仿宋_GBK" w:cs="方正仿宋_GBK"/>
          <w:spacing w:val="-14"/>
          <w:sz w:val="30"/>
          <w:szCs w:val="30"/>
          <w:lang w:val="en-US" w:eastAsia="zh-CN"/>
        </w:rPr>
        <w:t xml:space="preserve"> 2025年纸巾</w:t>
      </w:r>
      <w:r>
        <w:rPr>
          <w:rFonts w:hint="eastAsia" w:ascii="方正仿宋_GBK" w:hAnsi="方正仿宋_GBK" w:eastAsia="方正仿宋_GBK" w:cs="方正仿宋_GBK"/>
          <w:spacing w:val="-14"/>
          <w:sz w:val="30"/>
          <w:szCs w:val="30"/>
        </w:rPr>
        <w:t>产品质量市级监督抽查实施细则</w:t>
      </w:r>
    </w:p>
    <w:p>
      <w:pPr>
        <w:keepNext w:val="0"/>
        <w:keepLines w:val="0"/>
        <w:pageBreakBefore w:val="0"/>
        <w:kinsoku/>
        <w:wordWrap/>
        <w:overflowPunct/>
        <w:topLinePunct w:val="0"/>
        <w:bidi w:val="0"/>
        <w:spacing w:line="520" w:lineRule="exact"/>
        <w:jc w:val="both"/>
        <w:textAlignment w:val="auto"/>
        <w:rPr>
          <w:rFonts w:hint="eastAsia" w:ascii="方正仿宋_GBK" w:hAnsi="方正仿宋_GBK" w:eastAsia="方正仿宋_GBK" w:cs="方正仿宋_GBK"/>
          <w:spacing w:val="-14"/>
          <w:sz w:val="30"/>
          <w:szCs w:val="30"/>
        </w:rPr>
      </w:pPr>
      <w:r>
        <w:rPr>
          <w:rFonts w:hint="eastAsia" w:ascii="方正仿宋_GBK" w:hAnsi="方正仿宋_GBK" w:eastAsia="方正仿宋_GBK" w:cs="方正仿宋_GBK"/>
          <w:spacing w:val="-14"/>
          <w:sz w:val="30"/>
          <w:szCs w:val="30"/>
        </w:rPr>
        <w:t>2-</w:t>
      </w:r>
      <w:r>
        <w:rPr>
          <w:rFonts w:hint="eastAsia" w:ascii="方正仿宋_GBK" w:hAnsi="方正仿宋_GBK" w:eastAsia="方正仿宋_GBK" w:cs="方正仿宋_GBK"/>
          <w:spacing w:val="-14"/>
          <w:sz w:val="30"/>
          <w:szCs w:val="30"/>
          <w:lang w:val="en-US" w:eastAsia="zh-CN"/>
        </w:rPr>
        <w:t>2</w:t>
      </w:r>
      <w:r>
        <w:rPr>
          <w:rFonts w:hint="eastAsia" w:ascii="方正仿宋_GBK" w:hAnsi="方正仿宋_GBK" w:eastAsia="方正仿宋_GBK" w:cs="方正仿宋_GBK"/>
          <w:spacing w:val="-14"/>
          <w:sz w:val="30"/>
          <w:szCs w:val="30"/>
        </w:rPr>
        <w:t xml:space="preserve">  </w:t>
      </w:r>
      <w:r>
        <w:rPr>
          <w:rFonts w:hint="eastAsia" w:ascii="方正仿宋_GBK" w:hAnsi="方正仿宋_GBK" w:eastAsia="方正仿宋_GBK" w:cs="方正仿宋_GBK"/>
          <w:spacing w:val="-14"/>
          <w:sz w:val="30"/>
          <w:szCs w:val="30"/>
          <w:lang w:val="en-US" w:eastAsia="zh-CN"/>
        </w:rPr>
        <w:t xml:space="preserve"> 2025年卫生纸产品质量</w:t>
      </w:r>
      <w:r>
        <w:rPr>
          <w:rFonts w:hint="eastAsia" w:ascii="方正仿宋_GBK" w:hAnsi="方正仿宋_GBK" w:eastAsia="方正仿宋_GBK" w:cs="方正仿宋_GBK"/>
          <w:spacing w:val="-14"/>
          <w:sz w:val="30"/>
          <w:szCs w:val="30"/>
        </w:rPr>
        <w:t>监督抽查实施细则</w:t>
      </w:r>
    </w:p>
    <w:p>
      <w:pPr>
        <w:keepNext w:val="0"/>
        <w:keepLines w:val="0"/>
        <w:pageBreakBefore w:val="0"/>
        <w:kinsoku/>
        <w:wordWrap/>
        <w:overflowPunct/>
        <w:topLinePunct w:val="0"/>
        <w:bidi w:val="0"/>
        <w:spacing w:line="520" w:lineRule="exact"/>
        <w:jc w:val="both"/>
        <w:textAlignment w:val="auto"/>
        <w:rPr>
          <w:rFonts w:hint="eastAsia" w:ascii="方正仿宋_GBK" w:hAnsi="方正仿宋_GBK" w:eastAsia="方正仿宋_GBK" w:cs="方正仿宋_GBK"/>
          <w:spacing w:val="-14"/>
          <w:sz w:val="30"/>
          <w:szCs w:val="30"/>
        </w:rPr>
      </w:pPr>
      <w:r>
        <w:rPr>
          <w:rFonts w:hint="eastAsia" w:ascii="方正仿宋_GBK" w:hAnsi="方正仿宋_GBK" w:eastAsia="方正仿宋_GBK" w:cs="方正仿宋_GBK"/>
          <w:spacing w:val="-14"/>
          <w:sz w:val="30"/>
          <w:szCs w:val="30"/>
          <w:lang w:val="en-US" w:eastAsia="zh-CN"/>
        </w:rPr>
        <w:t xml:space="preserve">2-3   </w:t>
      </w:r>
      <w:r>
        <w:rPr>
          <w:rFonts w:hint="eastAsia" w:ascii="方正仿宋_GBK" w:hAnsi="方正仿宋_GBK" w:eastAsia="方正仿宋_GBK" w:cs="方正仿宋_GBK"/>
          <w:spacing w:val="-14"/>
          <w:sz w:val="30"/>
          <w:szCs w:val="30"/>
        </w:rPr>
        <w:t>202</w:t>
      </w:r>
      <w:r>
        <w:rPr>
          <w:rFonts w:hint="eastAsia" w:ascii="方正仿宋_GBK" w:hAnsi="方正仿宋_GBK" w:eastAsia="方正仿宋_GBK" w:cs="方正仿宋_GBK"/>
          <w:spacing w:val="-14"/>
          <w:sz w:val="30"/>
          <w:szCs w:val="30"/>
          <w:lang w:val="en-US" w:eastAsia="zh-CN"/>
        </w:rPr>
        <w:t>5</w:t>
      </w:r>
      <w:r>
        <w:rPr>
          <w:rFonts w:hint="eastAsia" w:ascii="方正仿宋_GBK" w:hAnsi="方正仿宋_GBK" w:eastAsia="方正仿宋_GBK" w:cs="方正仿宋_GBK"/>
          <w:spacing w:val="-14"/>
          <w:sz w:val="30"/>
          <w:szCs w:val="30"/>
        </w:rPr>
        <w:t>年</w:t>
      </w:r>
      <w:r>
        <w:rPr>
          <w:rFonts w:hint="eastAsia" w:ascii="方正仿宋_GBK" w:hAnsi="方正仿宋_GBK" w:eastAsia="方正仿宋_GBK" w:cs="方正仿宋_GBK"/>
          <w:spacing w:val="-14"/>
          <w:sz w:val="30"/>
          <w:szCs w:val="30"/>
          <w:lang w:val="en-US" w:eastAsia="zh-CN"/>
        </w:rPr>
        <w:t>纸碗产品</w:t>
      </w:r>
      <w:r>
        <w:rPr>
          <w:rFonts w:hint="eastAsia" w:ascii="方正仿宋_GBK" w:hAnsi="方正仿宋_GBK" w:eastAsia="方正仿宋_GBK" w:cs="方正仿宋_GBK"/>
          <w:spacing w:val="-14"/>
          <w:sz w:val="30"/>
          <w:szCs w:val="30"/>
        </w:rPr>
        <w:t>质量监督抽查实施细则</w:t>
      </w:r>
    </w:p>
    <w:p>
      <w:pPr>
        <w:keepNext w:val="0"/>
        <w:keepLines w:val="0"/>
        <w:pageBreakBefore w:val="0"/>
        <w:kinsoku/>
        <w:wordWrap/>
        <w:overflowPunct/>
        <w:topLinePunct w:val="0"/>
        <w:bidi w:val="0"/>
        <w:spacing w:line="520" w:lineRule="exact"/>
        <w:jc w:val="both"/>
        <w:textAlignment w:val="auto"/>
        <w:rPr>
          <w:rFonts w:hint="eastAsia" w:ascii="方正仿宋_GBK" w:hAnsi="方正仿宋_GBK" w:eastAsia="方正仿宋_GBK" w:cs="方正仿宋_GBK"/>
          <w:spacing w:val="-14"/>
          <w:sz w:val="30"/>
          <w:szCs w:val="30"/>
        </w:rPr>
      </w:pPr>
      <w:r>
        <w:rPr>
          <w:rFonts w:hint="eastAsia" w:ascii="方正仿宋_GBK" w:hAnsi="方正仿宋_GBK" w:eastAsia="方正仿宋_GBK" w:cs="方正仿宋_GBK"/>
          <w:spacing w:val="-14"/>
          <w:sz w:val="30"/>
          <w:szCs w:val="30"/>
          <w:lang w:val="en-US" w:eastAsia="zh-CN"/>
        </w:rPr>
        <w:t xml:space="preserve">2-4   </w:t>
      </w:r>
      <w:r>
        <w:rPr>
          <w:rFonts w:hint="eastAsia" w:ascii="方正仿宋_GBK" w:hAnsi="方正仿宋_GBK" w:eastAsia="方正仿宋_GBK" w:cs="方正仿宋_GBK"/>
          <w:spacing w:val="-14"/>
          <w:sz w:val="30"/>
          <w:szCs w:val="30"/>
        </w:rPr>
        <w:t>202</w:t>
      </w:r>
      <w:r>
        <w:rPr>
          <w:rFonts w:hint="eastAsia" w:ascii="方正仿宋_GBK" w:hAnsi="方正仿宋_GBK" w:eastAsia="方正仿宋_GBK" w:cs="方正仿宋_GBK"/>
          <w:spacing w:val="-14"/>
          <w:sz w:val="30"/>
          <w:szCs w:val="30"/>
          <w:lang w:val="en-US" w:eastAsia="zh-CN"/>
        </w:rPr>
        <w:t>5</w:t>
      </w:r>
      <w:r>
        <w:rPr>
          <w:rFonts w:hint="eastAsia" w:ascii="方正仿宋_GBK" w:hAnsi="方正仿宋_GBK" w:eastAsia="方正仿宋_GBK" w:cs="方正仿宋_GBK"/>
          <w:spacing w:val="-14"/>
          <w:sz w:val="30"/>
          <w:szCs w:val="30"/>
        </w:rPr>
        <w:t>年</w:t>
      </w:r>
      <w:r>
        <w:rPr>
          <w:rFonts w:hint="eastAsia" w:ascii="方正仿宋_GBK" w:hAnsi="方正仿宋_GBK" w:eastAsia="方正仿宋_GBK" w:cs="方正仿宋_GBK"/>
          <w:spacing w:val="-14"/>
          <w:sz w:val="30"/>
          <w:szCs w:val="30"/>
          <w:lang w:val="en-US" w:eastAsia="zh-CN"/>
        </w:rPr>
        <w:t>铅锌矿</w:t>
      </w:r>
      <w:r>
        <w:rPr>
          <w:rFonts w:hint="eastAsia" w:ascii="方正仿宋_GBK" w:hAnsi="方正仿宋_GBK" w:eastAsia="方正仿宋_GBK" w:cs="方正仿宋_GBK"/>
          <w:spacing w:val="-14"/>
          <w:sz w:val="30"/>
          <w:szCs w:val="30"/>
        </w:rPr>
        <w:t>产品质量监督抽查实施细则</w:t>
      </w:r>
    </w:p>
    <w:p>
      <w:pPr>
        <w:keepNext w:val="0"/>
        <w:keepLines w:val="0"/>
        <w:pageBreakBefore w:val="0"/>
        <w:kinsoku/>
        <w:wordWrap/>
        <w:overflowPunct/>
        <w:topLinePunct w:val="0"/>
        <w:bidi w:val="0"/>
        <w:spacing w:line="520" w:lineRule="exact"/>
        <w:jc w:val="both"/>
        <w:textAlignment w:val="auto"/>
        <w:rPr>
          <w:rFonts w:hint="eastAsia" w:ascii="方正仿宋_GBK" w:hAnsi="方正仿宋_GBK" w:eastAsia="方正仿宋_GBK" w:cs="方正仿宋_GBK"/>
          <w:spacing w:val="-14"/>
          <w:sz w:val="30"/>
          <w:szCs w:val="30"/>
        </w:rPr>
      </w:pPr>
      <w:r>
        <w:rPr>
          <w:rFonts w:hint="eastAsia" w:ascii="方正仿宋_GBK" w:hAnsi="方正仿宋_GBK" w:eastAsia="方正仿宋_GBK" w:cs="方正仿宋_GBK"/>
          <w:spacing w:val="-14"/>
          <w:sz w:val="30"/>
          <w:szCs w:val="30"/>
          <w:lang w:val="en-US" w:eastAsia="zh-CN"/>
        </w:rPr>
        <w:t xml:space="preserve">2-5   </w:t>
      </w:r>
      <w:r>
        <w:rPr>
          <w:rFonts w:hint="eastAsia" w:ascii="方正仿宋_GBK" w:hAnsi="方正仿宋_GBK" w:eastAsia="方正仿宋_GBK" w:cs="方正仿宋_GBK"/>
          <w:spacing w:val="-14"/>
          <w:sz w:val="30"/>
          <w:szCs w:val="30"/>
        </w:rPr>
        <w:t>202</w:t>
      </w:r>
      <w:r>
        <w:rPr>
          <w:rFonts w:hint="eastAsia" w:ascii="方正仿宋_GBK" w:hAnsi="方正仿宋_GBK" w:eastAsia="方正仿宋_GBK" w:cs="方正仿宋_GBK"/>
          <w:spacing w:val="-14"/>
          <w:sz w:val="30"/>
          <w:szCs w:val="30"/>
          <w:lang w:val="en-US" w:eastAsia="zh-CN"/>
        </w:rPr>
        <w:t>5</w:t>
      </w:r>
      <w:r>
        <w:rPr>
          <w:rFonts w:hint="eastAsia" w:ascii="方正仿宋_GBK" w:hAnsi="方正仿宋_GBK" w:eastAsia="方正仿宋_GBK" w:cs="方正仿宋_GBK"/>
          <w:spacing w:val="-14"/>
          <w:sz w:val="30"/>
          <w:szCs w:val="30"/>
        </w:rPr>
        <w:t>年烧结多孔砖和烧结空心砖产品质量监督抽查实施细则</w:t>
      </w:r>
    </w:p>
    <w:p>
      <w:pPr>
        <w:keepNext w:val="0"/>
        <w:keepLines w:val="0"/>
        <w:pageBreakBefore w:val="0"/>
        <w:kinsoku/>
        <w:wordWrap/>
        <w:overflowPunct/>
        <w:topLinePunct w:val="0"/>
        <w:bidi w:val="0"/>
        <w:spacing w:line="520" w:lineRule="exact"/>
        <w:jc w:val="both"/>
        <w:textAlignment w:val="auto"/>
        <w:rPr>
          <w:rFonts w:hint="eastAsia" w:ascii="方正仿宋_GBK" w:hAnsi="方正仿宋_GBK" w:eastAsia="方正仿宋_GBK" w:cs="方正仿宋_GBK"/>
          <w:b/>
          <w:sz w:val="32"/>
          <w:szCs w:val="32"/>
        </w:rPr>
      </w:pPr>
      <w:r>
        <w:rPr>
          <w:rFonts w:hint="eastAsia" w:ascii="方正仿宋_GBK" w:hAnsi="方正仿宋_GBK" w:eastAsia="方正仿宋_GBK" w:cs="方正仿宋_GBK"/>
          <w:spacing w:val="-14"/>
          <w:sz w:val="30"/>
          <w:szCs w:val="30"/>
          <w:lang w:val="en-US" w:eastAsia="zh-CN"/>
        </w:rPr>
        <w:t xml:space="preserve">2-6   </w:t>
      </w:r>
      <w:r>
        <w:rPr>
          <w:rFonts w:hint="eastAsia" w:ascii="方正仿宋_GBK" w:hAnsi="方正仿宋_GBK" w:eastAsia="方正仿宋_GBK" w:cs="方正仿宋_GBK"/>
          <w:spacing w:val="-14"/>
          <w:sz w:val="30"/>
          <w:szCs w:val="30"/>
        </w:rPr>
        <w:t>202</w:t>
      </w:r>
      <w:r>
        <w:rPr>
          <w:rFonts w:hint="eastAsia" w:ascii="方正仿宋_GBK" w:hAnsi="方正仿宋_GBK" w:eastAsia="方正仿宋_GBK" w:cs="方正仿宋_GBK"/>
          <w:spacing w:val="-14"/>
          <w:sz w:val="30"/>
          <w:szCs w:val="30"/>
          <w:lang w:val="en-US" w:eastAsia="zh-CN"/>
        </w:rPr>
        <w:t>5</w:t>
      </w:r>
      <w:r>
        <w:rPr>
          <w:rFonts w:hint="eastAsia" w:ascii="方正仿宋_GBK" w:hAnsi="方正仿宋_GBK" w:eastAsia="方正仿宋_GBK" w:cs="方正仿宋_GBK"/>
          <w:spacing w:val="-14"/>
          <w:sz w:val="30"/>
          <w:szCs w:val="30"/>
        </w:rPr>
        <w:t>年蒸压加气混凝土砌块产品质量监督抽查实施细则</w:t>
      </w:r>
    </w:p>
    <w:p>
      <w:pPr>
        <w:keepNext w:val="0"/>
        <w:keepLines w:val="0"/>
        <w:pageBreakBefore w:val="0"/>
        <w:kinsoku/>
        <w:wordWrap/>
        <w:overflowPunct/>
        <w:topLinePunct w:val="0"/>
        <w:bidi w:val="0"/>
        <w:spacing w:line="520" w:lineRule="exact"/>
        <w:jc w:val="both"/>
        <w:textAlignment w:val="auto"/>
        <w:rPr>
          <w:rFonts w:hint="eastAsia" w:ascii="方正仿宋_GBK" w:hAnsi="方正仿宋_GBK" w:eastAsia="方正仿宋_GBK" w:cs="方正仿宋_GBK"/>
          <w:b/>
          <w:sz w:val="32"/>
          <w:szCs w:val="32"/>
        </w:rPr>
      </w:pPr>
      <w:r>
        <w:rPr>
          <w:rFonts w:hint="eastAsia" w:ascii="方正仿宋_GBK" w:hAnsi="方正仿宋_GBK" w:eastAsia="方正仿宋_GBK" w:cs="方正仿宋_GBK"/>
          <w:spacing w:val="-14"/>
          <w:sz w:val="30"/>
          <w:szCs w:val="30"/>
          <w:lang w:val="en-US" w:eastAsia="zh-CN"/>
        </w:rPr>
        <w:t xml:space="preserve">2-7   </w:t>
      </w:r>
      <w:r>
        <w:rPr>
          <w:rFonts w:hint="eastAsia" w:ascii="方正仿宋_GBK" w:hAnsi="方正仿宋_GBK" w:eastAsia="方正仿宋_GBK" w:cs="方正仿宋_GBK"/>
          <w:spacing w:val="-14"/>
          <w:sz w:val="30"/>
          <w:szCs w:val="30"/>
        </w:rPr>
        <w:t>202</w:t>
      </w:r>
      <w:r>
        <w:rPr>
          <w:rFonts w:hint="eastAsia" w:ascii="方正仿宋_GBK" w:hAnsi="方正仿宋_GBK" w:eastAsia="方正仿宋_GBK" w:cs="方正仿宋_GBK"/>
          <w:spacing w:val="-14"/>
          <w:sz w:val="30"/>
          <w:szCs w:val="30"/>
          <w:lang w:val="en-US" w:eastAsia="zh-CN"/>
        </w:rPr>
        <w:t>5</w:t>
      </w:r>
      <w:r>
        <w:rPr>
          <w:rFonts w:hint="eastAsia" w:ascii="方正仿宋_GBK" w:hAnsi="方正仿宋_GBK" w:eastAsia="方正仿宋_GBK" w:cs="方正仿宋_GBK"/>
          <w:spacing w:val="-14"/>
          <w:sz w:val="30"/>
          <w:szCs w:val="30"/>
        </w:rPr>
        <w:t>年钢筋混凝土排水管产品质量监督抽查实施细则</w:t>
      </w:r>
    </w:p>
    <w:p>
      <w:pPr>
        <w:keepNext w:val="0"/>
        <w:keepLines w:val="0"/>
        <w:pageBreakBefore w:val="0"/>
        <w:kinsoku/>
        <w:wordWrap/>
        <w:overflowPunct/>
        <w:topLinePunct w:val="0"/>
        <w:bidi w:val="0"/>
        <w:spacing w:line="520" w:lineRule="exact"/>
        <w:jc w:val="both"/>
        <w:textAlignment w:val="auto"/>
        <w:rPr>
          <w:rFonts w:hint="eastAsia" w:ascii="方正仿宋_GBK" w:hAnsi="方正仿宋_GBK" w:eastAsia="方正仿宋_GBK" w:cs="方正仿宋_GBK"/>
          <w:spacing w:val="-14"/>
          <w:sz w:val="30"/>
          <w:szCs w:val="30"/>
        </w:rPr>
      </w:pPr>
      <w:r>
        <w:rPr>
          <w:rFonts w:hint="eastAsia" w:ascii="方正仿宋_GBK" w:hAnsi="方正仿宋_GBK" w:eastAsia="方正仿宋_GBK" w:cs="方正仿宋_GBK"/>
          <w:spacing w:val="-14"/>
          <w:sz w:val="30"/>
          <w:szCs w:val="30"/>
          <w:lang w:val="en-US" w:eastAsia="zh-CN"/>
        </w:rPr>
        <w:t xml:space="preserve">2-8   </w:t>
      </w:r>
      <w:r>
        <w:rPr>
          <w:rFonts w:hint="eastAsia" w:ascii="方正仿宋_GBK" w:hAnsi="方正仿宋_GBK" w:eastAsia="方正仿宋_GBK" w:cs="方正仿宋_GBK"/>
          <w:spacing w:val="-14"/>
          <w:sz w:val="30"/>
          <w:szCs w:val="30"/>
        </w:rPr>
        <w:t>202</w:t>
      </w:r>
      <w:r>
        <w:rPr>
          <w:rFonts w:hint="eastAsia" w:ascii="方正仿宋_GBK" w:hAnsi="方正仿宋_GBK" w:eastAsia="方正仿宋_GBK" w:cs="方正仿宋_GBK"/>
          <w:spacing w:val="-14"/>
          <w:sz w:val="30"/>
          <w:szCs w:val="30"/>
          <w:lang w:val="en-US" w:eastAsia="zh-CN"/>
        </w:rPr>
        <w:t>5</w:t>
      </w:r>
      <w:r>
        <w:rPr>
          <w:rFonts w:hint="eastAsia" w:ascii="方正仿宋_GBK" w:hAnsi="方正仿宋_GBK" w:eastAsia="方正仿宋_GBK" w:cs="方正仿宋_GBK"/>
          <w:spacing w:val="-14"/>
          <w:sz w:val="30"/>
          <w:szCs w:val="30"/>
        </w:rPr>
        <w:t>年毛巾产品质量监督抽查实施细则</w:t>
      </w:r>
    </w:p>
    <w:p>
      <w:pPr>
        <w:keepNext w:val="0"/>
        <w:keepLines w:val="0"/>
        <w:pageBreakBefore w:val="0"/>
        <w:kinsoku/>
        <w:wordWrap/>
        <w:overflowPunct/>
        <w:topLinePunct w:val="0"/>
        <w:bidi w:val="0"/>
        <w:spacing w:line="520" w:lineRule="exact"/>
        <w:jc w:val="both"/>
        <w:textAlignment w:val="auto"/>
        <w:rPr>
          <w:rFonts w:hint="eastAsia" w:ascii="方正仿宋_GBK" w:hAnsi="方正仿宋_GBK" w:eastAsia="方正仿宋_GBK" w:cs="方正仿宋_GBK"/>
          <w:spacing w:val="-14"/>
          <w:sz w:val="30"/>
          <w:szCs w:val="30"/>
        </w:rPr>
      </w:pPr>
      <w:r>
        <w:rPr>
          <w:rFonts w:hint="eastAsia" w:ascii="方正仿宋_GBK" w:hAnsi="方正仿宋_GBK" w:eastAsia="方正仿宋_GBK" w:cs="方正仿宋_GBK"/>
          <w:spacing w:val="-14"/>
          <w:sz w:val="30"/>
          <w:szCs w:val="30"/>
          <w:lang w:val="en-US" w:eastAsia="zh-CN"/>
        </w:rPr>
        <w:t xml:space="preserve">2-9   </w:t>
      </w:r>
      <w:r>
        <w:rPr>
          <w:rFonts w:hint="eastAsia" w:ascii="方正仿宋_GBK" w:hAnsi="方正仿宋_GBK" w:eastAsia="方正仿宋_GBK" w:cs="方正仿宋_GBK"/>
          <w:spacing w:val="-14"/>
          <w:sz w:val="30"/>
          <w:szCs w:val="30"/>
        </w:rPr>
        <w:t>202</w:t>
      </w:r>
      <w:r>
        <w:rPr>
          <w:rFonts w:hint="eastAsia" w:ascii="方正仿宋_GBK" w:hAnsi="方正仿宋_GBK" w:eastAsia="方正仿宋_GBK" w:cs="方正仿宋_GBK"/>
          <w:spacing w:val="-14"/>
          <w:sz w:val="30"/>
          <w:szCs w:val="30"/>
          <w:lang w:val="en-US" w:eastAsia="zh-CN"/>
        </w:rPr>
        <w:t>5</w:t>
      </w:r>
      <w:r>
        <w:rPr>
          <w:rFonts w:hint="eastAsia" w:ascii="方正仿宋_GBK" w:hAnsi="方正仿宋_GBK" w:eastAsia="方正仿宋_GBK" w:cs="方正仿宋_GBK"/>
          <w:spacing w:val="-14"/>
          <w:sz w:val="30"/>
          <w:szCs w:val="30"/>
        </w:rPr>
        <w:t>年</w:t>
      </w:r>
      <w:r>
        <w:rPr>
          <w:rFonts w:hint="eastAsia" w:ascii="方正仿宋_GBK" w:hAnsi="方正仿宋_GBK" w:eastAsia="方正仿宋_GBK" w:cs="方正仿宋_GBK"/>
          <w:spacing w:val="-14"/>
          <w:sz w:val="30"/>
          <w:szCs w:val="30"/>
          <w:lang w:val="en-US" w:eastAsia="zh-CN"/>
        </w:rPr>
        <w:t>床上用品</w:t>
      </w:r>
      <w:r>
        <w:rPr>
          <w:rFonts w:hint="eastAsia" w:ascii="方正仿宋_GBK" w:hAnsi="方正仿宋_GBK" w:eastAsia="方正仿宋_GBK" w:cs="方正仿宋_GBK"/>
          <w:spacing w:val="-14"/>
          <w:sz w:val="30"/>
          <w:szCs w:val="30"/>
        </w:rPr>
        <w:t>产品质量监督抽查实施细则</w:t>
      </w:r>
    </w:p>
    <w:p>
      <w:pPr>
        <w:keepNext w:val="0"/>
        <w:keepLines w:val="0"/>
        <w:pageBreakBefore w:val="0"/>
        <w:kinsoku/>
        <w:wordWrap/>
        <w:overflowPunct/>
        <w:topLinePunct w:val="0"/>
        <w:bidi w:val="0"/>
        <w:spacing w:line="520" w:lineRule="exact"/>
        <w:jc w:val="both"/>
        <w:textAlignment w:val="auto"/>
        <w:rPr>
          <w:rFonts w:hint="eastAsia" w:ascii="方正仿宋_GBK" w:hAnsi="方正仿宋_GBK" w:eastAsia="方正仿宋_GBK" w:cs="方正仿宋_GBK"/>
          <w:spacing w:val="-14"/>
          <w:sz w:val="30"/>
          <w:szCs w:val="30"/>
        </w:rPr>
      </w:pPr>
      <w:r>
        <w:rPr>
          <w:rFonts w:hint="eastAsia" w:ascii="方正仿宋_GBK" w:hAnsi="方正仿宋_GBK" w:eastAsia="方正仿宋_GBK" w:cs="方正仿宋_GBK"/>
          <w:spacing w:val="-14"/>
          <w:sz w:val="30"/>
          <w:szCs w:val="30"/>
          <w:lang w:val="en-US" w:eastAsia="zh-CN"/>
        </w:rPr>
        <w:t xml:space="preserve">2-10   </w:t>
      </w:r>
      <w:r>
        <w:rPr>
          <w:rFonts w:hint="eastAsia" w:ascii="方正仿宋_GBK" w:hAnsi="方正仿宋_GBK" w:eastAsia="方正仿宋_GBK" w:cs="方正仿宋_GBK"/>
          <w:spacing w:val="-14"/>
          <w:sz w:val="30"/>
          <w:szCs w:val="30"/>
        </w:rPr>
        <w:t>202</w:t>
      </w:r>
      <w:r>
        <w:rPr>
          <w:rFonts w:hint="eastAsia" w:ascii="方正仿宋_GBK" w:hAnsi="方正仿宋_GBK" w:eastAsia="方正仿宋_GBK" w:cs="方正仿宋_GBK"/>
          <w:spacing w:val="-14"/>
          <w:sz w:val="30"/>
          <w:szCs w:val="30"/>
          <w:lang w:val="en-US" w:eastAsia="zh-CN"/>
        </w:rPr>
        <w:t>5</w:t>
      </w:r>
      <w:r>
        <w:rPr>
          <w:rFonts w:hint="eastAsia" w:ascii="方正仿宋_GBK" w:hAnsi="方正仿宋_GBK" w:eastAsia="方正仿宋_GBK" w:cs="方正仿宋_GBK"/>
          <w:spacing w:val="-14"/>
          <w:sz w:val="30"/>
          <w:szCs w:val="30"/>
        </w:rPr>
        <w:t>年</w:t>
      </w:r>
      <w:r>
        <w:rPr>
          <w:rFonts w:hint="eastAsia" w:ascii="方正仿宋_GBK" w:hAnsi="方正仿宋_GBK" w:eastAsia="方正仿宋_GBK" w:cs="方正仿宋_GBK"/>
          <w:spacing w:val="-14"/>
          <w:sz w:val="30"/>
          <w:szCs w:val="30"/>
          <w:lang w:val="en-US" w:eastAsia="zh-CN"/>
        </w:rPr>
        <w:t>洗衣液</w:t>
      </w:r>
      <w:r>
        <w:rPr>
          <w:rFonts w:hint="eastAsia" w:ascii="方正仿宋_GBK" w:hAnsi="方正仿宋_GBK" w:eastAsia="方正仿宋_GBK" w:cs="方正仿宋_GBK"/>
          <w:spacing w:val="-14"/>
          <w:sz w:val="30"/>
          <w:szCs w:val="30"/>
        </w:rPr>
        <w:t>产品质量监督抽查实施细则</w:t>
      </w:r>
    </w:p>
    <w:p>
      <w:pPr>
        <w:keepNext w:val="0"/>
        <w:keepLines w:val="0"/>
        <w:pageBreakBefore w:val="0"/>
        <w:kinsoku/>
        <w:wordWrap/>
        <w:overflowPunct/>
        <w:topLinePunct w:val="0"/>
        <w:bidi w:val="0"/>
        <w:spacing w:line="520" w:lineRule="exact"/>
        <w:textAlignment w:val="auto"/>
        <w:rPr>
          <w:rFonts w:hint="eastAsia"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rPr>
        <w:br w:type="page"/>
      </w:r>
    </w:p>
    <w:p>
      <w:pPr>
        <w:keepNext w:val="0"/>
        <w:keepLines w:val="0"/>
        <w:pageBreakBefore w:val="0"/>
        <w:kinsoku/>
        <w:wordWrap/>
        <w:overflowPunct/>
        <w:topLinePunct w:val="0"/>
        <w:bidi w:val="0"/>
        <w:spacing w:line="520" w:lineRule="exact"/>
        <w:textAlignment w:val="auto"/>
        <w:rPr>
          <w:rFonts w:hint="default" w:asci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附件</w:t>
      </w:r>
      <w:r>
        <w:rPr>
          <w:rFonts w:hint="eastAsia" w:ascii="宋体" w:hAnsi="宋体" w:cs="宋体"/>
          <w:color w:val="000000" w:themeColor="text1"/>
          <w:sz w:val="24"/>
          <w:szCs w:val="24"/>
          <w:lang w:val="en-US" w:eastAsia="zh-CN"/>
          <w14:textFill>
            <w14:solidFill>
              <w14:schemeClr w14:val="tx1"/>
            </w14:solidFill>
          </w14:textFill>
        </w:rPr>
        <w:t>2-1</w:t>
      </w:r>
    </w:p>
    <w:p>
      <w:pPr>
        <w:keepNext w:val="0"/>
        <w:keepLines w:val="0"/>
        <w:pageBreakBefore w:val="0"/>
        <w:kinsoku/>
        <w:wordWrap/>
        <w:overflowPunct/>
        <w:topLinePunct w:val="0"/>
        <w:bidi w:val="0"/>
        <w:spacing w:line="520" w:lineRule="exact"/>
        <w:jc w:val="center"/>
        <w:textAlignment w:val="auto"/>
        <w:rPr>
          <w:b/>
          <w:bCs/>
          <w:sz w:val="32"/>
          <w:szCs w:val="40"/>
        </w:rPr>
      </w:pPr>
      <w:r>
        <w:rPr>
          <w:rFonts w:hint="eastAsia"/>
          <w:b/>
          <w:bCs/>
          <w:sz w:val="32"/>
          <w:szCs w:val="40"/>
        </w:rPr>
        <w:t>2025年纸巾产品质量市级监督抽查实施细则</w:t>
      </w:r>
    </w:p>
    <w:p>
      <w:pPr>
        <w:keepNext w:val="0"/>
        <w:keepLines w:val="0"/>
        <w:pageBreakBefore w:val="0"/>
        <w:kinsoku/>
        <w:wordWrap/>
        <w:overflowPunct/>
        <w:topLinePunct w:val="0"/>
        <w:bidi w:val="0"/>
        <w:spacing w:line="520" w:lineRule="exact"/>
        <w:textAlignment w:val="auto"/>
        <w:rPr>
          <w:b/>
          <w:bCs/>
          <w:sz w:val="24"/>
        </w:rPr>
      </w:pPr>
      <w:r>
        <w:rPr>
          <w:rFonts w:hint="eastAsia"/>
          <w:b/>
          <w:bCs/>
          <w:sz w:val="24"/>
        </w:rPr>
        <w:t>一、抽样方式</w:t>
      </w:r>
    </w:p>
    <w:p>
      <w:pPr>
        <w:keepNext w:val="0"/>
        <w:keepLines w:val="0"/>
        <w:pageBreakBefore w:val="0"/>
        <w:widowControl/>
        <w:kinsoku/>
        <w:wordWrap/>
        <w:overflowPunct/>
        <w:topLinePunct w:val="0"/>
        <w:bidi w:val="0"/>
        <w:snapToGrid w:val="0"/>
        <w:spacing w:line="520" w:lineRule="exact"/>
        <w:ind w:firstLine="480" w:firstLineChars="200"/>
        <w:jc w:val="left"/>
        <w:textAlignment w:val="auto"/>
        <w:rPr>
          <w:rFonts w:ascii="宋体" w:hAnsi="宋体" w:cs="宋体"/>
          <w:color w:val="FF0000"/>
          <w:sz w:val="24"/>
        </w:rPr>
      </w:pPr>
      <w:r>
        <w:rPr>
          <w:rFonts w:hint="eastAsia" w:ascii="宋体" w:hAnsi="宋体"/>
          <w:color w:val="000000"/>
          <w:sz w:val="24"/>
        </w:rPr>
        <w:t>在企业的成品库内或销售现场随机抽取经检验合格或以任何方式表明合格的产品，抽样时应从同一批次样品中抽取。抽样以最小销售包装作为样本，共计抽取样本6个。其中3个作为检验样品，3个作为备用样品。</w:t>
      </w:r>
      <w:r>
        <w:rPr>
          <w:rFonts w:hint="eastAsia" w:ascii="宋体" w:hAnsi="宋体" w:cs="宋体"/>
          <w:sz w:val="24"/>
        </w:rPr>
        <w:t>备用样封存于受检企业。</w:t>
      </w:r>
    </w:p>
    <w:p>
      <w:pPr>
        <w:pStyle w:val="17"/>
        <w:keepNext w:val="0"/>
        <w:keepLines w:val="0"/>
        <w:pageBreakBefore w:val="0"/>
        <w:kinsoku/>
        <w:wordWrap/>
        <w:overflowPunct/>
        <w:topLinePunct w:val="0"/>
        <w:bidi w:val="0"/>
        <w:spacing w:line="520" w:lineRule="exact"/>
        <w:ind w:firstLine="0" w:firstLineChars="0"/>
        <w:textAlignment w:val="auto"/>
        <w:rPr>
          <w:b/>
          <w:bCs/>
          <w:sz w:val="24"/>
          <w:szCs w:val="32"/>
        </w:rPr>
      </w:pPr>
      <w:r>
        <w:rPr>
          <w:rFonts w:hint="eastAsia"/>
          <w:b/>
          <w:bCs/>
          <w:sz w:val="24"/>
          <w:szCs w:val="32"/>
        </w:rPr>
        <w:t>二、检验依据</w:t>
      </w:r>
    </w:p>
    <w:p>
      <w:pPr>
        <w:pStyle w:val="17"/>
        <w:keepNext w:val="0"/>
        <w:keepLines w:val="0"/>
        <w:pageBreakBefore w:val="0"/>
        <w:kinsoku/>
        <w:wordWrap/>
        <w:overflowPunct/>
        <w:topLinePunct w:val="0"/>
        <w:bidi w:val="0"/>
        <w:spacing w:line="520" w:lineRule="exact"/>
        <w:ind w:left="510" w:firstLine="0" w:firstLineChars="0"/>
        <w:jc w:val="center"/>
        <w:textAlignment w:val="auto"/>
        <w:rPr>
          <w:bCs/>
          <w:sz w:val="24"/>
          <w:szCs w:val="32"/>
        </w:rPr>
      </w:pPr>
      <w:r>
        <w:rPr>
          <w:rFonts w:hint="eastAsia"/>
          <w:bCs/>
          <w:sz w:val="24"/>
          <w:szCs w:val="32"/>
        </w:rPr>
        <w:t>表1   纸巾检验项目</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62"/>
        <w:gridCol w:w="1662"/>
        <w:gridCol w:w="1729"/>
        <w:gridCol w:w="2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blHeader/>
          <w:jc w:val="center"/>
        </w:trPr>
        <w:tc>
          <w:tcPr>
            <w:tcW w:w="720" w:type="dxa"/>
            <w:vMerge w:val="restart"/>
            <w:noWrap/>
            <w:vAlign w:val="center"/>
          </w:tcPr>
          <w:p>
            <w:pPr>
              <w:keepNext w:val="0"/>
              <w:keepLines w:val="0"/>
              <w:pageBreakBefore w:val="0"/>
              <w:kinsoku/>
              <w:wordWrap/>
              <w:overflowPunct/>
              <w:topLinePunct w:val="0"/>
              <w:bidi w:val="0"/>
              <w:snapToGrid w:val="0"/>
              <w:spacing w:line="520" w:lineRule="exact"/>
              <w:jc w:val="center"/>
              <w:textAlignment w:val="auto"/>
              <w:rPr>
                <w:rFonts w:ascii="宋体" w:hAnsi="宋体" w:cs="宋体"/>
                <w:b/>
                <w:sz w:val="24"/>
              </w:rPr>
            </w:pPr>
            <w:r>
              <w:rPr>
                <w:rFonts w:hint="eastAsia" w:ascii="宋体" w:hAnsi="宋体" w:cs="宋体"/>
                <w:b/>
                <w:sz w:val="24"/>
              </w:rPr>
              <w:t>序号</w:t>
            </w:r>
          </w:p>
        </w:tc>
        <w:tc>
          <w:tcPr>
            <w:tcW w:w="3324" w:type="dxa"/>
            <w:gridSpan w:val="2"/>
            <w:vMerge w:val="restart"/>
            <w:noWrap/>
            <w:vAlign w:val="center"/>
          </w:tcPr>
          <w:p>
            <w:pPr>
              <w:keepNext w:val="0"/>
              <w:keepLines w:val="0"/>
              <w:pageBreakBefore w:val="0"/>
              <w:kinsoku/>
              <w:wordWrap/>
              <w:overflowPunct/>
              <w:topLinePunct w:val="0"/>
              <w:bidi w:val="0"/>
              <w:snapToGrid w:val="0"/>
              <w:spacing w:line="520" w:lineRule="exact"/>
              <w:jc w:val="center"/>
              <w:textAlignment w:val="auto"/>
              <w:rPr>
                <w:rFonts w:ascii="宋体" w:hAnsi="宋体" w:cs="宋体"/>
                <w:b/>
                <w:sz w:val="24"/>
              </w:rPr>
            </w:pPr>
            <w:r>
              <w:rPr>
                <w:rFonts w:hint="eastAsia" w:ascii="宋体" w:hAnsi="宋体" w:cs="宋体"/>
                <w:b/>
                <w:sz w:val="24"/>
              </w:rPr>
              <w:t>检验项目</w:t>
            </w:r>
          </w:p>
        </w:tc>
        <w:tc>
          <w:tcPr>
            <w:tcW w:w="1729" w:type="dxa"/>
            <w:vMerge w:val="restart"/>
            <w:noWrap/>
            <w:vAlign w:val="center"/>
          </w:tcPr>
          <w:p>
            <w:pPr>
              <w:keepNext w:val="0"/>
              <w:keepLines w:val="0"/>
              <w:pageBreakBefore w:val="0"/>
              <w:kinsoku/>
              <w:wordWrap/>
              <w:overflowPunct/>
              <w:topLinePunct w:val="0"/>
              <w:bidi w:val="0"/>
              <w:snapToGrid w:val="0"/>
              <w:spacing w:line="520" w:lineRule="exact"/>
              <w:jc w:val="center"/>
              <w:textAlignment w:val="auto"/>
              <w:rPr>
                <w:rFonts w:ascii="宋体" w:hAnsi="宋体" w:cs="宋体"/>
                <w:b/>
                <w:sz w:val="24"/>
              </w:rPr>
            </w:pPr>
            <w:r>
              <w:rPr>
                <w:rFonts w:hint="eastAsia" w:ascii="宋体" w:hAnsi="宋体" w:cs="宋体"/>
                <w:b/>
                <w:sz w:val="24"/>
              </w:rPr>
              <w:t>依据标准</w:t>
            </w:r>
          </w:p>
        </w:tc>
        <w:tc>
          <w:tcPr>
            <w:tcW w:w="2689" w:type="dxa"/>
            <w:vMerge w:val="restart"/>
            <w:noWrap/>
            <w:vAlign w:val="center"/>
          </w:tcPr>
          <w:p>
            <w:pPr>
              <w:keepNext w:val="0"/>
              <w:keepLines w:val="0"/>
              <w:pageBreakBefore w:val="0"/>
              <w:kinsoku/>
              <w:wordWrap/>
              <w:overflowPunct/>
              <w:topLinePunct w:val="0"/>
              <w:bidi w:val="0"/>
              <w:snapToGrid w:val="0"/>
              <w:spacing w:line="520" w:lineRule="exact"/>
              <w:jc w:val="center"/>
              <w:textAlignment w:val="auto"/>
              <w:rPr>
                <w:rFonts w:ascii="宋体" w:hAnsi="宋体" w:cs="宋体"/>
                <w:b/>
                <w:sz w:val="24"/>
              </w:rPr>
            </w:pPr>
            <w:r>
              <w:rPr>
                <w:rFonts w:hint="eastAsia" w:ascii="宋体" w:hAnsi="宋体" w:cs="宋体"/>
                <w:b/>
                <w:sz w:val="24"/>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5" w:hRule="atLeast"/>
          <w:tblHeader/>
          <w:jc w:val="center"/>
        </w:trPr>
        <w:tc>
          <w:tcPr>
            <w:tcW w:w="720" w:type="dxa"/>
            <w:vMerge w:val="continue"/>
            <w:noWrap/>
            <w:vAlign w:val="center"/>
          </w:tcPr>
          <w:p>
            <w:pPr>
              <w:keepNext w:val="0"/>
              <w:keepLines w:val="0"/>
              <w:pageBreakBefore w:val="0"/>
              <w:kinsoku/>
              <w:wordWrap/>
              <w:overflowPunct/>
              <w:topLinePunct w:val="0"/>
              <w:bidi w:val="0"/>
              <w:snapToGrid w:val="0"/>
              <w:spacing w:line="520" w:lineRule="exact"/>
              <w:ind w:firstLine="420"/>
              <w:jc w:val="center"/>
              <w:textAlignment w:val="auto"/>
              <w:rPr>
                <w:rFonts w:ascii="宋体" w:hAnsi="宋体" w:cs="宋体"/>
                <w:sz w:val="24"/>
              </w:rPr>
            </w:pPr>
          </w:p>
        </w:tc>
        <w:tc>
          <w:tcPr>
            <w:tcW w:w="3324" w:type="dxa"/>
            <w:gridSpan w:val="2"/>
            <w:vMerge w:val="continue"/>
            <w:noWrap/>
            <w:vAlign w:val="center"/>
          </w:tcPr>
          <w:p>
            <w:pPr>
              <w:keepNext w:val="0"/>
              <w:keepLines w:val="0"/>
              <w:pageBreakBefore w:val="0"/>
              <w:kinsoku/>
              <w:wordWrap/>
              <w:overflowPunct/>
              <w:topLinePunct w:val="0"/>
              <w:bidi w:val="0"/>
              <w:snapToGrid w:val="0"/>
              <w:spacing w:line="520" w:lineRule="exact"/>
              <w:ind w:firstLine="420"/>
              <w:jc w:val="center"/>
              <w:textAlignment w:val="auto"/>
              <w:rPr>
                <w:rFonts w:ascii="宋体" w:hAnsi="宋体" w:cs="宋体"/>
                <w:sz w:val="24"/>
              </w:rPr>
            </w:pPr>
          </w:p>
        </w:tc>
        <w:tc>
          <w:tcPr>
            <w:tcW w:w="1729" w:type="dxa"/>
            <w:vMerge w:val="continue"/>
            <w:noWrap/>
            <w:vAlign w:val="center"/>
          </w:tcPr>
          <w:p>
            <w:pPr>
              <w:keepNext w:val="0"/>
              <w:keepLines w:val="0"/>
              <w:pageBreakBefore w:val="0"/>
              <w:kinsoku/>
              <w:wordWrap/>
              <w:overflowPunct/>
              <w:topLinePunct w:val="0"/>
              <w:bidi w:val="0"/>
              <w:snapToGrid w:val="0"/>
              <w:spacing w:line="520" w:lineRule="exact"/>
              <w:ind w:firstLine="420"/>
              <w:jc w:val="center"/>
              <w:textAlignment w:val="auto"/>
              <w:rPr>
                <w:rFonts w:ascii="宋体" w:hAnsi="宋体" w:cs="宋体"/>
                <w:sz w:val="24"/>
              </w:rPr>
            </w:pPr>
          </w:p>
        </w:tc>
        <w:tc>
          <w:tcPr>
            <w:tcW w:w="2689" w:type="dxa"/>
            <w:vMerge w:val="continue"/>
            <w:noWrap/>
            <w:vAlign w:val="center"/>
          </w:tcPr>
          <w:p>
            <w:pPr>
              <w:keepNext w:val="0"/>
              <w:keepLines w:val="0"/>
              <w:pageBreakBefore w:val="0"/>
              <w:kinsoku/>
              <w:wordWrap/>
              <w:overflowPunct/>
              <w:topLinePunct w:val="0"/>
              <w:bidi w:val="0"/>
              <w:snapToGrid w:val="0"/>
              <w:spacing w:line="520" w:lineRule="exact"/>
              <w:ind w:firstLine="420"/>
              <w:jc w:val="center"/>
              <w:textAlignment w:val="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720" w:type="dxa"/>
            <w:noWrap/>
            <w:vAlign w:val="center"/>
          </w:tcPr>
          <w:p>
            <w:pPr>
              <w:keepNext w:val="0"/>
              <w:keepLines w:val="0"/>
              <w:pageBreakBefore w:val="0"/>
              <w:kinsoku/>
              <w:wordWrap/>
              <w:overflowPunct/>
              <w:topLinePunct w:val="0"/>
              <w:bidi w:val="0"/>
              <w:snapToGrid w:val="0"/>
              <w:spacing w:line="520" w:lineRule="exact"/>
              <w:jc w:val="center"/>
              <w:textAlignment w:val="auto"/>
              <w:rPr>
                <w:rFonts w:ascii="宋体" w:hAnsi="宋体" w:cs="宋体"/>
                <w:sz w:val="24"/>
              </w:rPr>
            </w:pPr>
            <w:r>
              <w:rPr>
                <w:rFonts w:hint="eastAsia" w:ascii="宋体" w:hAnsi="宋体" w:cs="宋体"/>
                <w:sz w:val="24"/>
              </w:rPr>
              <w:t>1</w:t>
            </w:r>
          </w:p>
        </w:tc>
        <w:tc>
          <w:tcPr>
            <w:tcW w:w="3324" w:type="dxa"/>
            <w:gridSpan w:val="2"/>
            <w:noWrap/>
            <w:vAlign w:val="center"/>
          </w:tcPr>
          <w:p>
            <w:pPr>
              <w:pStyle w:val="18"/>
              <w:keepNext w:val="0"/>
              <w:keepLines w:val="0"/>
              <w:pageBreakBefore w:val="0"/>
              <w:kinsoku/>
              <w:wordWrap/>
              <w:overflowPunct/>
              <w:topLinePunct w:val="0"/>
              <w:bidi w:val="0"/>
              <w:spacing w:line="520" w:lineRule="exact"/>
              <w:jc w:val="center"/>
              <w:textAlignment w:val="auto"/>
              <w:rPr>
                <w:color w:val="000000"/>
              </w:rPr>
            </w:pPr>
            <w:r>
              <w:rPr>
                <w:rFonts w:hint="eastAsia"/>
                <w:color w:val="000000"/>
              </w:rPr>
              <w:t>D65亮度</w:t>
            </w:r>
            <w:r>
              <w:rPr>
                <w:rFonts w:hint="eastAsia"/>
                <w:color w:val="000000"/>
                <w:vertAlign w:val="superscript"/>
              </w:rPr>
              <w:t>a</w:t>
            </w:r>
          </w:p>
        </w:tc>
        <w:tc>
          <w:tcPr>
            <w:tcW w:w="1729" w:type="dxa"/>
            <w:noWrap/>
            <w:vAlign w:val="center"/>
          </w:tcPr>
          <w:p>
            <w:pPr>
              <w:pStyle w:val="18"/>
              <w:keepNext w:val="0"/>
              <w:keepLines w:val="0"/>
              <w:pageBreakBefore w:val="0"/>
              <w:kinsoku/>
              <w:wordWrap/>
              <w:overflowPunct/>
              <w:topLinePunct w:val="0"/>
              <w:bidi w:val="0"/>
              <w:spacing w:line="520" w:lineRule="exact"/>
              <w:ind w:leftChars="-51" w:hanging="107" w:hangingChars="51"/>
              <w:jc w:val="center"/>
              <w:textAlignment w:val="auto"/>
              <w:rPr>
                <w:color w:val="000000"/>
              </w:rPr>
            </w:pPr>
            <w:r>
              <w:rPr>
                <w:rFonts w:hint="eastAsia"/>
                <w:color w:val="000000"/>
              </w:rPr>
              <w:t>GB/T20808</w:t>
            </w:r>
          </w:p>
        </w:tc>
        <w:tc>
          <w:tcPr>
            <w:tcW w:w="2689" w:type="dxa"/>
            <w:noWrap/>
            <w:vAlign w:val="center"/>
          </w:tcPr>
          <w:p>
            <w:pPr>
              <w:pStyle w:val="18"/>
              <w:keepNext w:val="0"/>
              <w:keepLines w:val="0"/>
              <w:pageBreakBefore w:val="0"/>
              <w:kinsoku/>
              <w:wordWrap/>
              <w:overflowPunct/>
              <w:topLinePunct w:val="0"/>
              <w:bidi w:val="0"/>
              <w:spacing w:line="520" w:lineRule="exact"/>
              <w:ind w:leftChars="-8" w:hanging="16" w:hangingChars="8"/>
              <w:jc w:val="center"/>
              <w:textAlignment w:val="auto"/>
              <w:rPr>
                <w:color w:val="000000"/>
              </w:rPr>
            </w:pPr>
            <w:r>
              <w:rPr>
                <w:rFonts w:hint="eastAsia"/>
                <w:color w:val="000000"/>
              </w:rPr>
              <w:t>GB/T7974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5" w:hRule="atLeast"/>
          <w:jc w:val="center"/>
        </w:trPr>
        <w:tc>
          <w:tcPr>
            <w:tcW w:w="720" w:type="dxa"/>
            <w:noWrap/>
            <w:vAlign w:val="center"/>
          </w:tcPr>
          <w:p>
            <w:pPr>
              <w:keepNext w:val="0"/>
              <w:keepLines w:val="0"/>
              <w:pageBreakBefore w:val="0"/>
              <w:kinsoku/>
              <w:wordWrap/>
              <w:overflowPunct/>
              <w:topLinePunct w:val="0"/>
              <w:bidi w:val="0"/>
              <w:snapToGrid w:val="0"/>
              <w:spacing w:line="520" w:lineRule="exact"/>
              <w:jc w:val="center"/>
              <w:textAlignment w:val="auto"/>
              <w:rPr>
                <w:rFonts w:ascii="宋体" w:hAnsi="宋体" w:cs="宋体"/>
                <w:sz w:val="24"/>
              </w:rPr>
            </w:pPr>
            <w:r>
              <w:rPr>
                <w:rFonts w:hint="eastAsia" w:ascii="宋体" w:hAnsi="宋体" w:cs="宋体"/>
                <w:sz w:val="24"/>
              </w:rPr>
              <w:t>2</w:t>
            </w:r>
          </w:p>
        </w:tc>
        <w:tc>
          <w:tcPr>
            <w:tcW w:w="3324" w:type="dxa"/>
            <w:gridSpan w:val="2"/>
            <w:noWrap/>
            <w:vAlign w:val="center"/>
          </w:tcPr>
          <w:p>
            <w:pPr>
              <w:pStyle w:val="18"/>
              <w:keepNext w:val="0"/>
              <w:keepLines w:val="0"/>
              <w:pageBreakBefore w:val="0"/>
              <w:kinsoku/>
              <w:wordWrap/>
              <w:overflowPunct/>
              <w:topLinePunct w:val="0"/>
              <w:bidi w:val="0"/>
              <w:spacing w:line="520" w:lineRule="exact"/>
              <w:jc w:val="center"/>
              <w:textAlignment w:val="auto"/>
              <w:rPr>
                <w:color w:val="000000"/>
              </w:rPr>
            </w:pPr>
            <w:r>
              <w:rPr>
                <w:rFonts w:hint="eastAsia"/>
                <w:color w:val="000000"/>
              </w:rPr>
              <w:t>横向吸液高度</w:t>
            </w:r>
          </w:p>
        </w:tc>
        <w:tc>
          <w:tcPr>
            <w:tcW w:w="1729" w:type="dxa"/>
            <w:noWrap/>
            <w:vAlign w:val="center"/>
          </w:tcPr>
          <w:p>
            <w:pPr>
              <w:pStyle w:val="18"/>
              <w:keepNext w:val="0"/>
              <w:keepLines w:val="0"/>
              <w:pageBreakBefore w:val="0"/>
              <w:kinsoku/>
              <w:wordWrap/>
              <w:overflowPunct/>
              <w:topLinePunct w:val="0"/>
              <w:bidi w:val="0"/>
              <w:spacing w:line="520" w:lineRule="exact"/>
              <w:ind w:leftChars="-51" w:hanging="107" w:hangingChars="51"/>
              <w:jc w:val="center"/>
              <w:textAlignment w:val="auto"/>
              <w:rPr>
                <w:color w:val="000000"/>
              </w:rPr>
            </w:pPr>
            <w:r>
              <w:rPr>
                <w:rFonts w:hint="eastAsia"/>
                <w:color w:val="000000"/>
              </w:rPr>
              <w:t>GB/T20808</w:t>
            </w:r>
          </w:p>
        </w:tc>
        <w:tc>
          <w:tcPr>
            <w:tcW w:w="2689" w:type="dxa"/>
            <w:noWrap/>
            <w:vAlign w:val="center"/>
          </w:tcPr>
          <w:p>
            <w:pPr>
              <w:pStyle w:val="18"/>
              <w:keepNext w:val="0"/>
              <w:keepLines w:val="0"/>
              <w:pageBreakBefore w:val="0"/>
              <w:kinsoku/>
              <w:wordWrap/>
              <w:overflowPunct/>
              <w:topLinePunct w:val="0"/>
              <w:bidi w:val="0"/>
              <w:spacing w:line="520" w:lineRule="exact"/>
              <w:ind w:leftChars="-8" w:hanging="16" w:hangingChars="8"/>
              <w:jc w:val="center"/>
              <w:textAlignment w:val="auto"/>
              <w:rPr>
                <w:color w:val="000000"/>
              </w:rPr>
            </w:pPr>
            <w:r>
              <w:rPr>
                <w:rFonts w:hint="eastAsia"/>
                <w:color w:val="000000"/>
              </w:rPr>
              <w:t>GB/T461.1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720" w:type="dxa"/>
            <w:noWrap/>
            <w:vAlign w:val="center"/>
          </w:tcPr>
          <w:p>
            <w:pPr>
              <w:keepNext w:val="0"/>
              <w:keepLines w:val="0"/>
              <w:pageBreakBefore w:val="0"/>
              <w:kinsoku/>
              <w:wordWrap/>
              <w:overflowPunct/>
              <w:topLinePunct w:val="0"/>
              <w:bidi w:val="0"/>
              <w:snapToGrid w:val="0"/>
              <w:spacing w:line="520" w:lineRule="exact"/>
              <w:jc w:val="center"/>
              <w:textAlignment w:val="auto"/>
              <w:rPr>
                <w:rFonts w:ascii="宋体" w:hAnsi="宋体" w:cs="宋体"/>
                <w:sz w:val="24"/>
              </w:rPr>
            </w:pPr>
            <w:r>
              <w:rPr>
                <w:rFonts w:hint="eastAsia" w:ascii="宋体" w:hAnsi="宋体" w:cs="宋体"/>
                <w:sz w:val="24"/>
              </w:rPr>
              <w:t>3</w:t>
            </w:r>
          </w:p>
        </w:tc>
        <w:tc>
          <w:tcPr>
            <w:tcW w:w="3324" w:type="dxa"/>
            <w:gridSpan w:val="2"/>
            <w:noWrap/>
            <w:vAlign w:val="center"/>
          </w:tcPr>
          <w:p>
            <w:pPr>
              <w:pStyle w:val="18"/>
              <w:keepNext w:val="0"/>
              <w:keepLines w:val="0"/>
              <w:pageBreakBefore w:val="0"/>
              <w:kinsoku/>
              <w:wordWrap/>
              <w:overflowPunct/>
              <w:topLinePunct w:val="0"/>
              <w:bidi w:val="0"/>
              <w:spacing w:line="520" w:lineRule="exact"/>
              <w:jc w:val="center"/>
              <w:textAlignment w:val="auto"/>
              <w:rPr>
                <w:color w:val="000000"/>
              </w:rPr>
            </w:pPr>
            <w:r>
              <w:rPr>
                <w:rFonts w:hint="eastAsia"/>
                <w:color w:val="000000"/>
              </w:rPr>
              <w:t>柔软度（纵横向平均）</w:t>
            </w:r>
            <w:r>
              <w:rPr>
                <w:rFonts w:hint="eastAsia"/>
                <w:color w:val="000000"/>
                <w:vertAlign w:val="superscript"/>
              </w:rPr>
              <w:t>b</w:t>
            </w:r>
          </w:p>
        </w:tc>
        <w:tc>
          <w:tcPr>
            <w:tcW w:w="1729" w:type="dxa"/>
            <w:noWrap/>
            <w:vAlign w:val="center"/>
          </w:tcPr>
          <w:p>
            <w:pPr>
              <w:pStyle w:val="18"/>
              <w:keepNext w:val="0"/>
              <w:keepLines w:val="0"/>
              <w:pageBreakBefore w:val="0"/>
              <w:kinsoku/>
              <w:wordWrap/>
              <w:overflowPunct/>
              <w:topLinePunct w:val="0"/>
              <w:bidi w:val="0"/>
              <w:spacing w:line="520" w:lineRule="exact"/>
              <w:ind w:leftChars="-51" w:hanging="107" w:hangingChars="51"/>
              <w:jc w:val="center"/>
              <w:textAlignment w:val="auto"/>
              <w:rPr>
                <w:color w:val="000000"/>
              </w:rPr>
            </w:pPr>
            <w:r>
              <w:rPr>
                <w:rFonts w:hint="eastAsia"/>
                <w:color w:val="000000"/>
              </w:rPr>
              <w:t>GB/T20808</w:t>
            </w:r>
          </w:p>
        </w:tc>
        <w:tc>
          <w:tcPr>
            <w:tcW w:w="2689" w:type="dxa"/>
            <w:noWrap/>
            <w:vAlign w:val="center"/>
          </w:tcPr>
          <w:p>
            <w:pPr>
              <w:pStyle w:val="18"/>
              <w:keepNext w:val="0"/>
              <w:keepLines w:val="0"/>
              <w:pageBreakBefore w:val="0"/>
              <w:kinsoku/>
              <w:wordWrap/>
              <w:overflowPunct/>
              <w:topLinePunct w:val="0"/>
              <w:bidi w:val="0"/>
              <w:spacing w:line="520" w:lineRule="exact"/>
              <w:ind w:leftChars="-8" w:hanging="16" w:hangingChars="8"/>
              <w:jc w:val="center"/>
              <w:textAlignment w:val="auto"/>
              <w:rPr>
                <w:color w:val="000000"/>
              </w:rPr>
            </w:pPr>
            <w:r>
              <w:rPr>
                <w:rFonts w:hint="eastAsia"/>
                <w:color w:val="000000"/>
              </w:rPr>
              <w:t>GB/T8942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5" w:hRule="atLeast"/>
          <w:jc w:val="center"/>
        </w:trPr>
        <w:tc>
          <w:tcPr>
            <w:tcW w:w="720" w:type="dxa"/>
            <w:noWrap/>
            <w:vAlign w:val="center"/>
          </w:tcPr>
          <w:p>
            <w:pPr>
              <w:keepNext w:val="0"/>
              <w:keepLines w:val="0"/>
              <w:pageBreakBefore w:val="0"/>
              <w:kinsoku/>
              <w:wordWrap/>
              <w:overflowPunct/>
              <w:topLinePunct w:val="0"/>
              <w:bidi w:val="0"/>
              <w:snapToGrid w:val="0"/>
              <w:spacing w:line="520" w:lineRule="exact"/>
              <w:jc w:val="center"/>
              <w:textAlignment w:val="auto"/>
              <w:rPr>
                <w:rFonts w:ascii="宋体" w:hAnsi="宋体" w:cs="宋体"/>
                <w:sz w:val="24"/>
              </w:rPr>
            </w:pPr>
            <w:r>
              <w:rPr>
                <w:rFonts w:hint="eastAsia" w:ascii="宋体" w:hAnsi="宋体" w:cs="宋体"/>
                <w:sz w:val="24"/>
              </w:rPr>
              <w:t>4</w:t>
            </w:r>
          </w:p>
        </w:tc>
        <w:tc>
          <w:tcPr>
            <w:tcW w:w="3324" w:type="dxa"/>
            <w:gridSpan w:val="2"/>
            <w:noWrap/>
            <w:vAlign w:val="center"/>
          </w:tcPr>
          <w:p>
            <w:pPr>
              <w:pStyle w:val="18"/>
              <w:keepNext w:val="0"/>
              <w:keepLines w:val="0"/>
              <w:pageBreakBefore w:val="0"/>
              <w:kinsoku/>
              <w:wordWrap/>
              <w:overflowPunct/>
              <w:topLinePunct w:val="0"/>
              <w:bidi w:val="0"/>
              <w:spacing w:line="520" w:lineRule="exact"/>
              <w:jc w:val="center"/>
              <w:textAlignment w:val="auto"/>
              <w:rPr>
                <w:color w:val="000000"/>
              </w:rPr>
            </w:pPr>
            <w:r>
              <w:rPr>
                <w:rFonts w:hint="eastAsia"/>
                <w:color w:val="000000"/>
              </w:rPr>
              <w:t>横向抗张强度</w:t>
            </w:r>
          </w:p>
        </w:tc>
        <w:tc>
          <w:tcPr>
            <w:tcW w:w="1729" w:type="dxa"/>
            <w:noWrap/>
            <w:vAlign w:val="center"/>
          </w:tcPr>
          <w:p>
            <w:pPr>
              <w:pStyle w:val="18"/>
              <w:keepNext w:val="0"/>
              <w:keepLines w:val="0"/>
              <w:pageBreakBefore w:val="0"/>
              <w:kinsoku/>
              <w:wordWrap/>
              <w:overflowPunct/>
              <w:topLinePunct w:val="0"/>
              <w:bidi w:val="0"/>
              <w:spacing w:line="520" w:lineRule="exact"/>
              <w:ind w:leftChars="-51" w:hanging="107" w:hangingChars="51"/>
              <w:jc w:val="center"/>
              <w:textAlignment w:val="auto"/>
              <w:rPr>
                <w:color w:val="000000"/>
              </w:rPr>
            </w:pPr>
            <w:r>
              <w:rPr>
                <w:rFonts w:hint="eastAsia"/>
                <w:color w:val="000000"/>
              </w:rPr>
              <w:t>GB/T20808</w:t>
            </w:r>
          </w:p>
        </w:tc>
        <w:tc>
          <w:tcPr>
            <w:tcW w:w="2689" w:type="dxa"/>
            <w:noWrap/>
            <w:vAlign w:val="center"/>
          </w:tcPr>
          <w:p>
            <w:pPr>
              <w:pStyle w:val="18"/>
              <w:keepNext w:val="0"/>
              <w:keepLines w:val="0"/>
              <w:pageBreakBefore w:val="0"/>
              <w:kinsoku/>
              <w:wordWrap/>
              <w:overflowPunct/>
              <w:topLinePunct w:val="0"/>
              <w:bidi w:val="0"/>
              <w:spacing w:line="520" w:lineRule="exact"/>
              <w:ind w:leftChars="-8" w:hanging="16" w:hangingChars="8"/>
              <w:jc w:val="center"/>
              <w:textAlignment w:val="auto"/>
              <w:rPr>
                <w:color w:val="000000"/>
              </w:rPr>
            </w:pPr>
            <w:r>
              <w:rPr>
                <w:rFonts w:hint="eastAsia"/>
                <w:color w:val="000000"/>
              </w:rPr>
              <w:t>GB/T24328.3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720" w:type="dxa"/>
            <w:noWrap/>
            <w:vAlign w:val="center"/>
          </w:tcPr>
          <w:p>
            <w:pPr>
              <w:keepNext w:val="0"/>
              <w:keepLines w:val="0"/>
              <w:pageBreakBefore w:val="0"/>
              <w:kinsoku/>
              <w:wordWrap/>
              <w:overflowPunct/>
              <w:topLinePunct w:val="0"/>
              <w:bidi w:val="0"/>
              <w:snapToGrid w:val="0"/>
              <w:spacing w:line="520" w:lineRule="exact"/>
              <w:jc w:val="center"/>
              <w:textAlignment w:val="auto"/>
              <w:rPr>
                <w:rFonts w:ascii="宋体" w:hAnsi="宋体" w:cs="宋体"/>
                <w:sz w:val="24"/>
              </w:rPr>
            </w:pPr>
            <w:r>
              <w:rPr>
                <w:rFonts w:hint="eastAsia" w:ascii="宋体" w:hAnsi="宋体" w:cs="宋体"/>
                <w:sz w:val="24"/>
              </w:rPr>
              <w:t>5</w:t>
            </w:r>
          </w:p>
        </w:tc>
        <w:tc>
          <w:tcPr>
            <w:tcW w:w="3324" w:type="dxa"/>
            <w:gridSpan w:val="2"/>
            <w:noWrap/>
            <w:vAlign w:val="center"/>
          </w:tcPr>
          <w:p>
            <w:pPr>
              <w:pStyle w:val="18"/>
              <w:keepNext w:val="0"/>
              <w:keepLines w:val="0"/>
              <w:pageBreakBefore w:val="0"/>
              <w:kinsoku/>
              <w:wordWrap/>
              <w:overflowPunct/>
              <w:topLinePunct w:val="0"/>
              <w:bidi w:val="0"/>
              <w:spacing w:line="520" w:lineRule="exact"/>
              <w:jc w:val="center"/>
              <w:textAlignment w:val="auto"/>
              <w:rPr>
                <w:color w:val="000000"/>
              </w:rPr>
            </w:pPr>
            <w:r>
              <w:rPr>
                <w:rFonts w:hint="eastAsia"/>
                <w:color w:val="000000"/>
              </w:rPr>
              <w:t>纵向湿抗张强度</w:t>
            </w:r>
          </w:p>
        </w:tc>
        <w:tc>
          <w:tcPr>
            <w:tcW w:w="1729" w:type="dxa"/>
            <w:noWrap/>
            <w:vAlign w:val="center"/>
          </w:tcPr>
          <w:p>
            <w:pPr>
              <w:pStyle w:val="18"/>
              <w:keepNext w:val="0"/>
              <w:keepLines w:val="0"/>
              <w:pageBreakBefore w:val="0"/>
              <w:kinsoku/>
              <w:wordWrap/>
              <w:overflowPunct/>
              <w:topLinePunct w:val="0"/>
              <w:bidi w:val="0"/>
              <w:spacing w:line="520" w:lineRule="exact"/>
              <w:ind w:leftChars="-51" w:hanging="107" w:hangingChars="51"/>
              <w:jc w:val="center"/>
              <w:textAlignment w:val="auto"/>
              <w:rPr>
                <w:color w:val="000000"/>
              </w:rPr>
            </w:pPr>
            <w:r>
              <w:rPr>
                <w:rFonts w:hint="eastAsia"/>
                <w:color w:val="000000"/>
              </w:rPr>
              <w:t>GB/T20808</w:t>
            </w:r>
          </w:p>
        </w:tc>
        <w:tc>
          <w:tcPr>
            <w:tcW w:w="2689" w:type="dxa"/>
            <w:noWrap/>
            <w:vAlign w:val="center"/>
          </w:tcPr>
          <w:p>
            <w:pPr>
              <w:pStyle w:val="18"/>
              <w:keepNext w:val="0"/>
              <w:keepLines w:val="0"/>
              <w:pageBreakBefore w:val="0"/>
              <w:kinsoku/>
              <w:wordWrap/>
              <w:overflowPunct/>
              <w:topLinePunct w:val="0"/>
              <w:bidi w:val="0"/>
              <w:spacing w:line="520" w:lineRule="exact"/>
              <w:ind w:leftChars="-8" w:hanging="16" w:hangingChars="8"/>
              <w:jc w:val="center"/>
              <w:textAlignment w:val="auto"/>
              <w:rPr>
                <w:color w:val="000000"/>
              </w:rPr>
            </w:pPr>
            <w:r>
              <w:rPr>
                <w:rFonts w:hint="eastAsia"/>
                <w:color w:val="000000"/>
              </w:rPr>
              <w:t>GB/T 20808-2022 （7.8.1）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5" w:hRule="atLeast"/>
          <w:jc w:val="center"/>
        </w:trPr>
        <w:tc>
          <w:tcPr>
            <w:tcW w:w="720" w:type="dxa"/>
            <w:noWrap/>
            <w:vAlign w:val="center"/>
          </w:tcPr>
          <w:p>
            <w:pPr>
              <w:keepNext w:val="0"/>
              <w:keepLines w:val="0"/>
              <w:pageBreakBefore w:val="0"/>
              <w:kinsoku/>
              <w:wordWrap/>
              <w:overflowPunct/>
              <w:topLinePunct w:val="0"/>
              <w:bidi w:val="0"/>
              <w:snapToGrid w:val="0"/>
              <w:spacing w:line="520" w:lineRule="exact"/>
              <w:jc w:val="center"/>
              <w:textAlignment w:val="auto"/>
              <w:rPr>
                <w:rFonts w:ascii="宋体" w:hAnsi="宋体" w:cs="宋体"/>
                <w:sz w:val="24"/>
              </w:rPr>
            </w:pPr>
            <w:r>
              <w:rPr>
                <w:rFonts w:hint="eastAsia" w:ascii="宋体" w:hAnsi="宋体" w:cs="宋体"/>
                <w:sz w:val="24"/>
              </w:rPr>
              <w:t>6</w:t>
            </w:r>
          </w:p>
        </w:tc>
        <w:tc>
          <w:tcPr>
            <w:tcW w:w="3324" w:type="dxa"/>
            <w:gridSpan w:val="2"/>
            <w:noWrap/>
            <w:vAlign w:val="center"/>
          </w:tcPr>
          <w:p>
            <w:pPr>
              <w:pStyle w:val="18"/>
              <w:keepNext w:val="0"/>
              <w:keepLines w:val="0"/>
              <w:pageBreakBefore w:val="0"/>
              <w:kinsoku/>
              <w:wordWrap/>
              <w:overflowPunct/>
              <w:topLinePunct w:val="0"/>
              <w:bidi w:val="0"/>
              <w:spacing w:line="520" w:lineRule="exact"/>
              <w:jc w:val="center"/>
              <w:textAlignment w:val="auto"/>
              <w:rPr>
                <w:color w:val="000000"/>
              </w:rPr>
            </w:pPr>
            <w:r>
              <w:rPr>
                <w:rFonts w:hint="eastAsia"/>
                <w:color w:val="000000"/>
              </w:rPr>
              <w:t>可迁移性荧光物质</w:t>
            </w:r>
          </w:p>
        </w:tc>
        <w:tc>
          <w:tcPr>
            <w:tcW w:w="1729" w:type="dxa"/>
            <w:noWrap/>
            <w:vAlign w:val="center"/>
          </w:tcPr>
          <w:p>
            <w:pPr>
              <w:pStyle w:val="18"/>
              <w:keepNext w:val="0"/>
              <w:keepLines w:val="0"/>
              <w:pageBreakBefore w:val="0"/>
              <w:kinsoku/>
              <w:wordWrap/>
              <w:overflowPunct/>
              <w:topLinePunct w:val="0"/>
              <w:bidi w:val="0"/>
              <w:spacing w:line="520" w:lineRule="exact"/>
              <w:ind w:leftChars="-51" w:hanging="107" w:hangingChars="51"/>
              <w:jc w:val="center"/>
              <w:textAlignment w:val="auto"/>
              <w:rPr>
                <w:color w:val="000000"/>
              </w:rPr>
            </w:pPr>
            <w:r>
              <w:rPr>
                <w:color w:val="000000"/>
              </w:rPr>
              <w:t>GB/T20808</w:t>
            </w:r>
          </w:p>
        </w:tc>
        <w:tc>
          <w:tcPr>
            <w:tcW w:w="2689" w:type="dxa"/>
            <w:noWrap/>
            <w:vAlign w:val="center"/>
          </w:tcPr>
          <w:p>
            <w:pPr>
              <w:pStyle w:val="18"/>
              <w:keepNext w:val="0"/>
              <w:keepLines w:val="0"/>
              <w:pageBreakBefore w:val="0"/>
              <w:kinsoku/>
              <w:wordWrap/>
              <w:overflowPunct/>
              <w:topLinePunct w:val="0"/>
              <w:bidi w:val="0"/>
              <w:spacing w:line="520" w:lineRule="exact"/>
              <w:ind w:leftChars="-8" w:hanging="16" w:hangingChars="8"/>
              <w:jc w:val="center"/>
              <w:textAlignment w:val="auto"/>
              <w:rPr>
                <w:color w:val="000000"/>
              </w:rPr>
            </w:pPr>
            <w:r>
              <w:rPr>
                <w:color w:val="000000"/>
              </w:rPr>
              <w:t>GB/T 20808</w:t>
            </w:r>
            <w:r>
              <w:rPr>
                <w:rFonts w:hint="eastAsia"/>
                <w:color w:val="000000"/>
              </w:rPr>
              <w:t xml:space="preserve">-2022（7.4）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720" w:type="dxa"/>
            <w:noWrap/>
            <w:vAlign w:val="center"/>
          </w:tcPr>
          <w:p>
            <w:pPr>
              <w:keepNext w:val="0"/>
              <w:keepLines w:val="0"/>
              <w:pageBreakBefore w:val="0"/>
              <w:kinsoku/>
              <w:wordWrap/>
              <w:overflowPunct/>
              <w:topLinePunct w:val="0"/>
              <w:bidi w:val="0"/>
              <w:snapToGrid w:val="0"/>
              <w:spacing w:line="520" w:lineRule="exact"/>
              <w:jc w:val="center"/>
              <w:textAlignment w:val="auto"/>
              <w:rPr>
                <w:rFonts w:ascii="宋体" w:hAnsi="宋体" w:cs="宋体"/>
                <w:sz w:val="24"/>
              </w:rPr>
            </w:pPr>
            <w:r>
              <w:rPr>
                <w:rFonts w:hint="eastAsia" w:ascii="宋体" w:hAnsi="宋体" w:cs="宋体"/>
                <w:sz w:val="24"/>
              </w:rPr>
              <w:t>7</w:t>
            </w:r>
          </w:p>
        </w:tc>
        <w:tc>
          <w:tcPr>
            <w:tcW w:w="3324" w:type="dxa"/>
            <w:gridSpan w:val="2"/>
            <w:noWrap/>
            <w:vAlign w:val="center"/>
          </w:tcPr>
          <w:p>
            <w:pPr>
              <w:pStyle w:val="18"/>
              <w:keepNext w:val="0"/>
              <w:keepLines w:val="0"/>
              <w:pageBreakBefore w:val="0"/>
              <w:kinsoku/>
              <w:wordWrap/>
              <w:overflowPunct/>
              <w:topLinePunct w:val="0"/>
              <w:bidi w:val="0"/>
              <w:spacing w:line="520" w:lineRule="exact"/>
              <w:jc w:val="center"/>
              <w:textAlignment w:val="auto"/>
              <w:rPr>
                <w:color w:val="000000"/>
                <w:vertAlign w:val="superscript"/>
              </w:rPr>
            </w:pPr>
            <w:r>
              <w:rPr>
                <w:rFonts w:hint="eastAsia"/>
                <w:color w:val="000000"/>
              </w:rPr>
              <w:t>掉粉率</w:t>
            </w:r>
          </w:p>
        </w:tc>
        <w:tc>
          <w:tcPr>
            <w:tcW w:w="1729" w:type="dxa"/>
            <w:noWrap/>
            <w:vAlign w:val="center"/>
          </w:tcPr>
          <w:p>
            <w:pPr>
              <w:pStyle w:val="18"/>
              <w:keepNext w:val="0"/>
              <w:keepLines w:val="0"/>
              <w:pageBreakBefore w:val="0"/>
              <w:kinsoku/>
              <w:wordWrap/>
              <w:overflowPunct/>
              <w:topLinePunct w:val="0"/>
              <w:bidi w:val="0"/>
              <w:spacing w:line="520" w:lineRule="exact"/>
              <w:ind w:leftChars="-51" w:hanging="107" w:hangingChars="51"/>
              <w:jc w:val="center"/>
              <w:textAlignment w:val="auto"/>
              <w:rPr>
                <w:color w:val="000000"/>
              </w:rPr>
            </w:pPr>
            <w:r>
              <w:rPr>
                <w:color w:val="000000"/>
              </w:rPr>
              <w:t>GB/T20808</w:t>
            </w:r>
          </w:p>
        </w:tc>
        <w:tc>
          <w:tcPr>
            <w:tcW w:w="2689" w:type="dxa"/>
            <w:noWrap/>
            <w:vAlign w:val="center"/>
          </w:tcPr>
          <w:p>
            <w:pPr>
              <w:pStyle w:val="18"/>
              <w:keepNext w:val="0"/>
              <w:keepLines w:val="0"/>
              <w:pageBreakBefore w:val="0"/>
              <w:kinsoku/>
              <w:wordWrap/>
              <w:overflowPunct/>
              <w:topLinePunct w:val="0"/>
              <w:bidi w:val="0"/>
              <w:spacing w:line="520" w:lineRule="exact"/>
              <w:ind w:leftChars="-8" w:hanging="16" w:hangingChars="8"/>
              <w:jc w:val="center"/>
              <w:textAlignment w:val="auto"/>
              <w:rPr>
                <w:color w:val="000000"/>
              </w:rPr>
            </w:pPr>
            <w:r>
              <w:rPr>
                <w:color w:val="000000"/>
              </w:rPr>
              <w:t>GB/T20808-2022</w:t>
            </w:r>
            <w:r>
              <w:rPr>
                <w:rFonts w:hint="eastAsia"/>
                <w:color w:val="000000"/>
              </w:rPr>
              <w:t>附录B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5" w:hRule="atLeast"/>
          <w:jc w:val="center"/>
        </w:trPr>
        <w:tc>
          <w:tcPr>
            <w:tcW w:w="720" w:type="dxa"/>
            <w:noWrap/>
            <w:vAlign w:val="center"/>
          </w:tcPr>
          <w:p>
            <w:pPr>
              <w:keepNext w:val="0"/>
              <w:keepLines w:val="0"/>
              <w:pageBreakBefore w:val="0"/>
              <w:kinsoku/>
              <w:wordWrap/>
              <w:overflowPunct/>
              <w:topLinePunct w:val="0"/>
              <w:bidi w:val="0"/>
              <w:snapToGrid w:val="0"/>
              <w:spacing w:line="520" w:lineRule="exact"/>
              <w:jc w:val="center"/>
              <w:textAlignment w:val="auto"/>
              <w:rPr>
                <w:rFonts w:ascii="宋体" w:hAnsi="宋体" w:cs="宋体"/>
                <w:sz w:val="24"/>
              </w:rPr>
            </w:pPr>
            <w:r>
              <w:rPr>
                <w:rFonts w:hint="eastAsia" w:ascii="宋体" w:hAnsi="宋体" w:cs="宋体"/>
                <w:sz w:val="24"/>
              </w:rPr>
              <w:t>8</w:t>
            </w:r>
          </w:p>
        </w:tc>
        <w:tc>
          <w:tcPr>
            <w:tcW w:w="3324" w:type="dxa"/>
            <w:gridSpan w:val="2"/>
            <w:noWrap/>
            <w:vAlign w:val="center"/>
          </w:tcPr>
          <w:p>
            <w:pPr>
              <w:pStyle w:val="18"/>
              <w:keepNext w:val="0"/>
              <w:keepLines w:val="0"/>
              <w:pageBreakBefore w:val="0"/>
              <w:kinsoku/>
              <w:wordWrap/>
              <w:overflowPunct/>
              <w:topLinePunct w:val="0"/>
              <w:bidi w:val="0"/>
              <w:spacing w:line="520" w:lineRule="exact"/>
              <w:jc w:val="center"/>
              <w:textAlignment w:val="auto"/>
              <w:rPr>
                <w:color w:val="000000"/>
              </w:rPr>
            </w:pPr>
            <w:r>
              <w:rPr>
                <w:rFonts w:hint="eastAsia"/>
                <w:color w:val="000000"/>
              </w:rPr>
              <w:t>可分散性</w:t>
            </w:r>
            <w:r>
              <w:rPr>
                <w:rFonts w:hint="eastAsia"/>
                <w:color w:val="000000"/>
                <w:vertAlign w:val="superscript"/>
              </w:rPr>
              <w:t>c</w:t>
            </w:r>
          </w:p>
        </w:tc>
        <w:tc>
          <w:tcPr>
            <w:tcW w:w="1729" w:type="dxa"/>
            <w:noWrap/>
            <w:vAlign w:val="center"/>
          </w:tcPr>
          <w:p>
            <w:pPr>
              <w:pStyle w:val="18"/>
              <w:keepNext w:val="0"/>
              <w:keepLines w:val="0"/>
              <w:pageBreakBefore w:val="0"/>
              <w:kinsoku/>
              <w:wordWrap/>
              <w:overflowPunct/>
              <w:topLinePunct w:val="0"/>
              <w:bidi w:val="0"/>
              <w:spacing w:line="520" w:lineRule="exact"/>
              <w:ind w:leftChars="-51" w:hanging="107" w:hangingChars="51"/>
              <w:jc w:val="center"/>
              <w:textAlignment w:val="auto"/>
              <w:rPr>
                <w:color w:val="000000"/>
              </w:rPr>
            </w:pPr>
            <w:r>
              <w:rPr>
                <w:rFonts w:hint="eastAsia"/>
                <w:color w:val="000000"/>
              </w:rPr>
              <w:t>GB/T20808</w:t>
            </w:r>
          </w:p>
        </w:tc>
        <w:tc>
          <w:tcPr>
            <w:tcW w:w="2689" w:type="dxa"/>
            <w:noWrap/>
            <w:vAlign w:val="center"/>
          </w:tcPr>
          <w:p>
            <w:pPr>
              <w:pStyle w:val="18"/>
              <w:keepNext w:val="0"/>
              <w:keepLines w:val="0"/>
              <w:pageBreakBefore w:val="0"/>
              <w:kinsoku/>
              <w:wordWrap/>
              <w:overflowPunct/>
              <w:topLinePunct w:val="0"/>
              <w:bidi w:val="0"/>
              <w:spacing w:line="520" w:lineRule="exact"/>
              <w:ind w:leftChars="-8" w:hanging="16" w:hangingChars="8"/>
              <w:jc w:val="center"/>
              <w:textAlignment w:val="auto"/>
              <w:rPr>
                <w:color w:val="000000"/>
              </w:rPr>
            </w:pPr>
            <w:r>
              <w:rPr>
                <w:color w:val="000000"/>
              </w:rPr>
              <w:t>GB/T20808</w:t>
            </w:r>
            <w:r>
              <w:rPr>
                <w:rFonts w:hint="eastAsia"/>
                <w:color w:val="000000"/>
              </w:rPr>
              <w:t>-2022附录A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720" w:type="dxa"/>
            <w:vMerge w:val="restart"/>
            <w:noWrap/>
            <w:vAlign w:val="center"/>
          </w:tcPr>
          <w:p>
            <w:pPr>
              <w:keepNext w:val="0"/>
              <w:keepLines w:val="0"/>
              <w:pageBreakBefore w:val="0"/>
              <w:kinsoku/>
              <w:wordWrap/>
              <w:overflowPunct/>
              <w:topLinePunct w:val="0"/>
              <w:bidi w:val="0"/>
              <w:snapToGrid w:val="0"/>
              <w:spacing w:line="520" w:lineRule="exact"/>
              <w:jc w:val="center"/>
              <w:textAlignment w:val="auto"/>
              <w:rPr>
                <w:rFonts w:ascii="宋体" w:hAnsi="宋体" w:cs="宋体"/>
                <w:sz w:val="24"/>
              </w:rPr>
            </w:pPr>
            <w:r>
              <w:rPr>
                <w:rFonts w:hint="eastAsia" w:ascii="宋体" w:hAnsi="宋体" w:cs="宋体"/>
                <w:sz w:val="24"/>
              </w:rPr>
              <w:t>9</w:t>
            </w:r>
          </w:p>
        </w:tc>
        <w:tc>
          <w:tcPr>
            <w:tcW w:w="1662" w:type="dxa"/>
            <w:vMerge w:val="restart"/>
            <w:noWrap/>
            <w:vAlign w:val="center"/>
          </w:tcPr>
          <w:p>
            <w:pPr>
              <w:pStyle w:val="18"/>
              <w:keepNext w:val="0"/>
              <w:keepLines w:val="0"/>
              <w:pageBreakBefore w:val="0"/>
              <w:kinsoku/>
              <w:wordWrap/>
              <w:overflowPunct/>
              <w:topLinePunct w:val="0"/>
              <w:bidi w:val="0"/>
              <w:spacing w:line="520" w:lineRule="exact"/>
              <w:jc w:val="center"/>
              <w:textAlignment w:val="auto"/>
              <w:rPr>
                <w:color w:val="000000"/>
              </w:rPr>
            </w:pPr>
            <w:r>
              <w:rPr>
                <w:rFonts w:hint="eastAsia"/>
                <w:color w:val="000000"/>
              </w:rPr>
              <w:t>重金属含量</w:t>
            </w:r>
            <w:r>
              <w:rPr>
                <w:rFonts w:hint="eastAsia"/>
                <w:color w:val="000000"/>
                <w:vertAlign w:val="superscript"/>
              </w:rPr>
              <w:t>d</w:t>
            </w:r>
          </w:p>
        </w:tc>
        <w:tc>
          <w:tcPr>
            <w:tcW w:w="1662" w:type="dxa"/>
            <w:vAlign w:val="center"/>
          </w:tcPr>
          <w:p>
            <w:pPr>
              <w:pStyle w:val="18"/>
              <w:keepNext w:val="0"/>
              <w:keepLines w:val="0"/>
              <w:pageBreakBefore w:val="0"/>
              <w:kinsoku/>
              <w:wordWrap/>
              <w:overflowPunct/>
              <w:topLinePunct w:val="0"/>
              <w:bidi w:val="0"/>
              <w:spacing w:line="520" w:lineRule="exact"/>
              <w:ind w:leftChars="-51" w:hanging="107" w:hangingChars="51"/>
              <w:jc w:val="center"/>
              <w:textAlignment w:val="auto"/>
              <w:rPr>
                <w:color w:val="000000"/>
              </w:rPr>
            </w:pPr>
            <w:r>
              <w:rPr>
                <w:rFonts w:hint="eastAsia"/>
                <w:color w:val="000000"/>
              </w:rPr>
              <w:t>铅（Pb）</w:t>
            </w:r>
          </w:p>
        </w:tc>
        <w:tc>
          <w:tcPr>
            <w:tcW w:w="1729" w:type="dxa"/>
            <w:noWrap/>
            <w:vAlign w:val="center"/>
          </w:tcPr>
          <w:p>
            <w:pPr>
              <w:pStyle w:val="18"/>
              <w:keepNext w:val="0"/>
              <w:keepLines w:val="0"/>
              <w:pageBreakBefore w:val="0"/>
              <w:kinsoku/>
              <w:wordWrap/>
              <w:overflowPunct/>
              <w:topLinePunct w:val="0"/>
              <w:bidi w:val="0"/>
              <w:spacing w:line="520" w:lineRule="exact"/>
              <w:ind w:leftChars="-51" w:hanging="107" w:hangingChars="51"/>
              <w:jc w:val="center"/>
              <w:textAlignment w:val="auto"/>
              <w:rPr>
                <w:color w:val="000000"/>
              </w:rPr>
            </w:pPr>
            <w:r>
              <w:rPr>
                <w:rFonts w:hint="eastAsia"/>
                <w:color w:val="000000"/>
              </w:rPr>
              <w:t>GB/T20808</w:t>
            </w:r>
          </w:p>
        </w:tc>
        <w:tc>
          <w:tcPr>
            <w:tcW w:w="2689" w:type="dxa"/>
            <w:noWrap/>
            <w:vAlign w:val="center"/>
          </w:tcPr>
          <w:p>
            <w:pPr>
              <w:pStyle w:val="18"/>
              <w:keepNext w:val="0"/>
              <w:keepLines w:val="0"/>
              <w:pageBreakBefore w:val="0"/>
              <w:kinsoku/>
              <w:wordWrap/>
              <w:overflowPunct/>
              <w:topLinePunct w:val="0"/>
              <w:bidi w:val="0"/>
              <w:spacing w:line="520" w:lineRule="exact"/>
              <w:ind w:leftChars="-8" w:hanging="16" w:hangingChars="8"/>
              <w:jc w:val="center"/>
              <w:textAlignment w:val="auto"/>
              <w:rPr>
                <w:color w:val="000000"/>
              </w:rPr>
            </w:pPr>
            <w:r>
              <w:rPr>
                <w:rFonts w:hint="eastAsia"/>
                <w:color w:val="000000"/>
              </w:rPr>
              <w:t>GB/T 24991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5" w:hRule="atLeast"/>
          <w:jc w:val="center"/>
        </w:trPr>
        <w:tc>
          <w:tcPr>
            <w:tcW w:w="720" w:type="dxa"/>
            <w:vMerge w:val="continue"/>
            <w:noWrap/>
            <w:vAlign w:val="center"/>
          </w:tcPr>
          <w:p>
            <w:pPr>
              <w:keepNext w:val="0"/>
              <w:keepLines w:val="0"/>
              <w:pageBreakBefore w:val="0"/>
              <w:kinsoku/>
              <w:wordWrap/>
              <w:overflowPunct/>
              <w:topLinePunct w:val="0"/>
              <w:bidi w:val="0"/>
              <w:snapToGrid w:val="0"/>
              <w:spacing w:line="520" w:lineRule="exact"/>
              <w:jc w:val="center"/>
              <w:textAlignment w:val="auto"/>
              <w:rPr>
                <w:rFonts w:ascii="宋体" w:hAnsi="宋体" w:cs="宋体"/>
                <w:sz w:val="24"/>
              </w:rPr>
            </w:pPr>
          </w:p>
        </w:tc>
        <w:tc>
          <w:tcPr>
            <w:tcW w:w="1662" w:type="dxa"/>
            <w:vMerge w:val="continue"/>
            <w:noWrap/>
            <w:vAlign w:val="center"/>
          </w:tcPr>
          <w:p>
            <w:pPr>
              <w:pStyle w:val="18"/>
              <w:keepNext w:val="0"/>
              <w:keepLines w:val="0"/>
              <w:pageBreakBefore w:val="0"/>
              <w:kinsoku/>
              <w:wordWrap/>
              <w:overflowPunct/>
              <w:topLinePunct w:val="0"/>
              <w:bidi w:val="0"/>
              <w:spacing w:line="520" w:lineRule="exact"/>
              <w:jc w:val="center"/>
              <w:textAlignment w:val="auto"/>
              <w:rPr>
                <w:color w:val="000000"/>
              </w:rPr>
            </w:pPr>
          </w:p>
        </w:tc>
        <w:tc>
          <w:tcPr>
            <w:tcW w:w="1662" w:type="dxa"/>
            <w:vAlign w:val="center"/>
          </w:tcPr>
          <w:p>
            <w:pPr>
              <w:pStyle w:val="18"/>
              <w:keepNext w:val="0"/>
              <w:keepLines w:val="0"/>
              <w:pageBreakBefore w:val="0"/>
              <w:kinsoku/>
              <w:wordWrap/>
              <w:overflowPunct/>
              <w:topLinePunct w:val="0"/>
              <w:bidi w:val="0"/>
              <w:spacing w:line="520" w:lineRule="exact"/>
              <w:ind w:leftChars="-51" w:hanging="107" w:hangingChars="51"/>
              <w:jc w:val="center"/>
              <w:textAlignment w:val="auto"/>
              <w:rPr>
                <w:color w:val="000000"/>
              </w:rPr>
            </w:pPr>
            <w:r>
              <w:rPr>
                <w:rFonts w:hint="eastAsia"/>
                <w:color w:val="000000"/>
              </w:rPr>
              <w:t>砷（As）</w:t>
            </w:r>
          </w:p>
        </w:tc>
        <w:tc>
          <w:tcPr>
            <w:tcW w:w="1729" w:type="dxa"/>
            <w:noWrap/>
            <w:vAlign w:val="center"/>
          </w:tcPr>
          <w:p>
            <w:pPr>
              <w:pStyle w:val="18"/>
              <w:keepNext w:val="0"/>
              <w:keepLines w:val="0"/>
              <w:pageBreakBefore w:val="0"/>
              <w:kinsoku/>
              <w:wordWrap/>
              <w:overflowPunct/>
              <w:topLinePunct w:val="0"/>
              <w:bidi w:val="0"/>
              <w:spacing w:line="520" w:lineRule="exact"/>
              <w:ind w:leftChars="-51" w:hanging="107" w:hangingChars="51"/>
              <w:jc w:val="center"/>
              <w:textAlignment w:val="auto"/>
              <w:rPr>
                <w:color w:val="000000"/>
              </w:rPr>
            </w:pPr>
            <w:r>
              <w:rPr>
                <w:rFonts w:hint="eastAsia"/>
                <w:color w:val="000000"/>
              </w:rPr>
              <w:t>GB/T20808</w:t>
            </w:r>
          </w:p>
        </w:tc>
        <w:tc>
          <w:tcPr>
            <w:tcW w:w="2689" w:type="dxa"/>
            <w:noWrap/>
            <w:vAlign w:val="center"/>
          </w:tcPr>
          <w:p>
            <w:pPr>
              <w:pStyle w:val="18"/>
              <w:keepNext w:val="0"/>
              <w:keepLines w:val="0"/>
              <w:pageBreakBefore w:val="0"/>
              <w:kinsoku/>
              <w:wordWrap/>
              <w:overflowPunct/>
              <w:topLinePunct w:val="0"/>
              <w:bidi w:val="0"/>
              <w:spacing w:line="520" w:lineRule="exact"/>
              <w:ind w:leftChars="-8" w:hanging="16" w:hangingChars="8"/>
              <w:jc w:val="center"/>
              <w:textAlignment w:val="auto"/>
              <w:rPr>
                <w:color w:val="000000"/>
              </w:rPr>
            </w:pPr>
            <w:r>
              <w:rPr>
                <w:rFonts w:hint="eastAsia"/>
                <w:color w:val="000000"/>
              </w:rPr>
              <w:t>GB/T 24992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720" w:type="dxa"/>
            <w:vMerge w:val="continue"/>
            <w:noWrap/>
            <w:vAlign w:val="center"/>
          </w:tcPr>
          <w:p>
            <w:pPr>
              <w:keepNext w:val="0"/>
              <w:keepLines w:val="0"/>
              <w:pageBreakBefore w:val="0"/>
              <w:kinsoku/>
              <w:wordWrap/>
              <w:overflowPunct/>
              <w:topLinePunct w:val="0"/>
              <w:bidi w:val="0"/>
              <w:snapToGrid w:val="0"/>
              <w:spacing w:line="520" w:lineRule="exact"/>
              <w:jc w:val="center"/>
              <w:textAlignment w:val="auto"/>
              <w:rPr>
                <w:rFonts w:ascii="宋体" w:hAnsi="宋体" w:cs="宋体"/>
                <w:sz w:val="24"/>
              </w:rPr>
            </w:pPr>
          </w:p>
        </w:tc>
        <w:tc>
          <w:tcPr>
            <w:tcW w:w="1662" w:type="dxa"/>
            <w:vMerge w:val="continue"/>
            <w:noWrap/>
            <w:vAlign w:val="center"/>
          </w:tcPr>
          <w:p>
            <w:pPr>
              <w:pStyle w:val="18"/>
              <w:keepNext w:val="0"/>
              <w:keepLines w:val="0"/>
              <w:pageBreakBefore w:val="0"/>
              <w:kinsoku/>
              <w:wordWrap/>
              <w:overflowPunct/>
              <w:topLinePunct w:val="0"/>
              <w:bidi w:val="0"/>
              <w:spacing w:line="520" w:lineRule="exact"/>
              <w:jc w:val="center"/>
              <w:textAlignment w:val="auto"/>
              <w:rPr>
                <w:color w:val="000000"/>
              </w:rPr>
            </w:pPr>
          </w:p>
        </w:tc>
        <w:tc>
          <w:tcPr>
            <w:tcW w:w="1662" w:type="dxa"/>
            <w:vAlign w:val="center"/>
          </w:tcPr>
          <w:p>
            <w:pPr>
              <w:pStyle w:val="18"/>
              <w:keepNext w:val="0"/>
              <w:keepLines w:val="0"/>
              <w:pageBreakBefore w:val="0"/>
              <w:kinsoku/>
              <w:wordWrap/>
              <w:overflowPunct/>
              <w:topLinePunct w:val="0"/>
              <w:bidi w:val="0"/>
              <w:spacing w:line="520" w:lineRule="exact"/>
              <w:ind w:leftChars="-51" w:hanging="107" w:hangingChars="51"/>
              <w:jc w:val="center"/>
              <w:textAlignment w:val="auto"/>
              <w:rPr>
                <w:color w:val="000000"/>
              </w:rPr>
            </w:pPr>
            <w:r>
              <w:rPr>
                <w:rFonts w:hint="eastAsia"/>
                <w:color w:val="000000"/>
              </w:rPr>
              <w:t>镉（Cd）</w:t>
            </w:r>
          </w:p>
        </w:tc>
        <w:tc>
          <w:tcPr>
            <w:tcW w:w="1729" w:type="dxa"/>
            <w:noWrap/>
            <w:vAlign w:val="center"/>
          </w:tcPr>
          <w:p>
            <w:pPr>
              <w:pStyle w:val="18"/>
              <w:keepNext w:val="0"/>
              <w:keepLines w:val="0"/>
              <w:pageBreakBefore w:val="0"/>
              <w:kinsoku/>
              <w:wordWrap/>
              <w:overflowPunct/>
              <w:topLinePunct w:val="0"/>
              <w:bidi w:val="0"/>
              <w:spacing w:line="520" w:lineRule="exact"/>
              <w:ind w:leftChars="-51" w:hanging="107" w:hangingChars="51"/>
              <w:jc w:val="center"/>
              <w:textAlignment w:val="auto"/>
              <w:rPr>
                <w:color w:val="000000"/>
              </w:rPr>
            </w:pPr>
            <w:r>
              <w:rPr>
                <w:color w:val="000000"/>
              </w:rPr>
              <w:t>GB/T20808</w:t>
            </w:r>
          </w:p>
        </w:tc>
        <w:tc>
          <w:tcPr>
            <w:tcW w:w="2689" w:type="dxa"/>
            <w:noWrap/>
            <w:vAlign w:val="center"/>
          </w:tcPr>
          <w:p>
            <w:pPr>
              <w:pStyle w:val="18"/>
              <w:keepNext w:val="0"/>
              <w:keepLines w:val="0"/>
              <w:pageBreakBefore w:val="0"/>
              <w:kinsoku/>
              <w:wordWrap/>
              <w:overflowPunct/>
              <w:topLinePunct w:val="0"/>
              <w:bidi w:val="0"/>
              <w:spacing w:line="520" w:lineRule="exact"/>
              <w:ind w:leftChars="-8" w:hanging="16" w:hangingChars="8"/>
              <w:jc w:val="center"/>
              <w:textAlignment w:val="auto"/>
              <w:rPr>
                <w:color w:val="000000"/>
              </w:rPr>
            </w:pPr>
            <w:r>
              <w:rPr>
                <w:rFonts w:hint="eastAsia"/>
                <w:color w:val="000000"/>
              </w:rPr>
              <w:t>GB/T 24997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5" w:hRule="atLeast"/>
          <w:jc w:val="center"/>
        </w:trPr>
        <w:tc>
          <w:tcPr>
            <w:tcW w:w="720" w:type="dxa"/>
            <w:noWrap/>
            <w:vAlign w:val="center"/>
          </w:tcPr>
          <w:p>
            <w:pPr>
              <w:keepNext w:val="0"/>
              <w:keepLines w:val="0"/>
              <w:pageBreakBefore w:val="0"/>
              <w:kinsoku/>
              <w:wordWrap/>
              <w:overflowPunct/>
              <w:topLinePunct w:val="0"/>
              <w:bidi w:val="0"/>
              <w:snapToGrid w:val="0"/>
              <w:spacing w:line="520" w:lineRule="exact"/>
              <w:jc w:val="center"/>
              <w:textAlignment w:val="auto"/>
              <w:rPr>
                <w:rFonts w:ascii="宋体" w:hAnsi="宋体" w:cs="宋体"/>
                <w:sz w:val="24"/>
              </w:rPr>
            </w:pPr>
            <w:r>
              <w:rPr>
                <w:rFonts w:hint="eastAsia" w:ascii="宋体" w:hAnsi="宋体" w:cs="宋体"/>
                <w:sz w:val="24"/>
              </w:rPr>
              <w:t>10</w:t>
            </w:r>
          </w:p>
        </w:tc>
        <w:tc>
          <w:tcPr>
            <w:tcW w:w="3324" w:type="dxa"/>
            <w:gridSpan w:val="2"/>
            <w:noWrap/>
            <w:vAlign w:val="center"/>
          </w:tcPr>
          <w:p>
            <w:pPr>
              <w:pStyle w:val="18"/>
              <w:keepNext w:val="0"/>
              <w:keepLines w:val="0"/>
              <w:pageBreakBefore w:val="0"/>
              <w:kinsoku/>
              <w:wordWrap/>
              <w:overflowPunct/>
              <w:topLinePunct w:val="0"/>
              <w:bidi w:val="0"/>
              <w:spacing w:line="520" w:lineRule="exact"/>
              <w:jc w:val="center"/>
              <w:textAlignment w:val="auto"/>
              <w:rPr>
                <w:color w:val="000000"/>
              </w:rPr>
            </w:pPr>
            <w:r>
              <w:rPr>
                <w:rFonts w:hint="eastAsia"/>
                <w:color w:val="000000"/>
              </w:rPr>
              <w:t>可分解致癌芳香胺染料含量</w:t>
            </w:r>
            <w:r>
              <w:rPr>
                <w:rFonts w:hint="eastAsia"/>
                <w:color w:val="000000"/>
                <w:vertAlign w:val="superscript"/>
              </w:rPr>
              <w:t>e</w:t>
            </w:r>
          </w:p>
        </w:tc>
        <w:tc>
          <w:tcPr>
            <w:tcW w:w="1729" w:type="dxa"/>
            <w:noWrap/>
            <w:vAlign w:val="center"/>
          </w:tcPr>
          <w:p>
            <w:pPr>
              <w:pStyle w:val="18"/>
              <w:keepNext w:val="0"/>
              <w:keepLines w:val="0"/>
              <w:pageBreakBefore w:val="0"/>
              <w:kinsoku/>
              <w:wordWrap/>
              <w:overflowPunct/>
              <w:topLinePunct w:val="0"/>
              <w:bidi w:val="0"/>
              <w:spacing w:line="520" w:lineRule="exact"/>
              <w:ind w:leftChars="-51" w:hanging="107" w:hangingChars="51"/>
              <w:jc w:val="center"/>
              <w:textAlignment w:val="auto"/>
              <w:rPr>
                <w:color w:val="000000"/>
              </w:rPr>
            </w:pPr>
            <w:r>
              <w:rPr>
                <w:color w:val="000000"/>
              </w:rPr>
              <w:t>GB/T20808</w:t>
            </w:r>
          </w:p>
        </w:tc>
        <w:tc>
          <w:tcPr>
            <w:tcW w:w="2689" w:type="dxa"/>
            <w:noWrap/>
            <w:vAlign w:val="center"/>
          </w:tcPr>
          <w:p>
            <w:pPr>
              <w:pStyle w:val="18"/>
              <w:keepNext w:val="0"/>
              <w:keepLines w:val="0"/>
              <w:pageBreakBefore w:val="0"/>
              <w:kinsoku/>
              <w:wordWrap/>
              <w:overflowPunct/>
              <w:topLinePunct w:val="0"/>
              <w:bidi w:val="0"/>
              <w:spacing w:line="520" w:lineRule="exact"/>
              <w:ind w:leftChars="-8" w:hanging="16" w:hangingChars="8"/>
              <w:jc w:val="center"/>
              <w:textAlignment w:val="auto"/>
              <w:rPr>
                <w:color w:val="000000"/>
              </w:rPr>
            </w:pPr>
            <w:r>
              <w:rPr>
                <w:color w:val="000000"/>
              </w:rPr>
              <w:t>GB/T 17592</w:t>
            </w:r>
          </w:p>
          <w:p>
            <w:pPr>
              <w:pStyle w:val="18"/>
              <w:keepNext w:val="0"/>
              <w:keepLines w:val="0"/>
              <w:pageBreakBefore w:val="0"/>
              <w:kinsoku/>
              <w:wordWrap/>
              <w:overflowPunct/>
              <w:topLinePunct w:val="0"/>
              <w:bidi w:val="0"/>
              <w:spacing w:line="520" w:lineRule="exact"/>
              <w:ind w:leftChars="-8" w:hanging="16" w:hangingChars="8"/>
              <w:jc w:val="center"/>
              <w:textAlignment w:val="auto"/>
              <w:rPr>
                <w:color w:val="000000"/>
              </w:rPr>
            </w:pPr>
            <w:r>
              <w:rPr>
                <w:color w:val="000000"/>
              </w:rPr>
              <w:t>GB/T 23344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720" w:type="dxa"/>
            <w:noWrap/>
            <w:vAlign w:val="center"/>
          </w:tcPr>
          <w:p>
            <w:pPr>
              <w:keepNext w:val="0"/>
              <w:keepLines w:val="0"/>
              <w:pageBreakBefore w:val="0"/>
              <w:kinsoku/>
              <w:wordWrap/>
              <w:overflowPunct/>
              <w:topLinePunct w:val="0"/>
              <w:bidi w:val="0"/>
              <w:snapToGrid w:val="0"/>
              <w:spacing w:line="520" w:lineRule="exact"/>
              <w:jc w:val="center"/>
              <w:textAlignment w:val="auto"/>
              <w:rPr>
                <w:rFonts w:ascii="宋体" w:hAnsi="宋体" w:cs="宋体"/>
                <w:sz w:val="24"/>
              </w:rPr>
            </w:pPr>
            <w:r>
              <w:rPr>
                <w:rFonts w:hint="eastAsia" w:ascii="宋体" w:hAnsi="宋体" w:cs="宋体"/>
                <w:sz w:val="24"/>
              </w:rPr>
              <w:t>11</w:t>
            </w:r>
          </w:p>
        </w:tc>
        <w:tc>
          <w:tcPr>
            <w:tcW w:w="3324" w:type="dxa"/>
            <w:gridSpan w:val="2"/>
            <w:noWrap/>
            <w:vAlign w:val="center"/>
          </w:tcPr>
          <w:p>
            <w:pPr>
              <w:pStyle w:val="18"/>
              <w:keepNext w:val="0"/>
              <w:keepLines w:val="0"/>
              <w:pageBreakBefore w:val="0"/>
              <w:kinsoku/>
              <w:wordWrap/>
              <w:overflowPunct/>
              <w:topLinePunct w:val="0"/>
              <w:bidi w:val="0"/>
              <w:spacing w:line="520" w:lineRule="exact"/>
              <w:jc w:val="center"/>
              <w:textAlignment w:val="auto"/>
              <w:rPr>
                <w:color w:val="000000"/>
              </w:rPr>
            </w:pPr>
            <w:r>
              <w:rPr>
                <w:rFonts w:hint="eastAsia"/>
                <w:color w:val="000000"/>
              </w:rPr>
              <w:t>甲醛含量</w:t>
            </w:r>
            <w:r>
              <w:rPr>
                <w:rFonts w:hint="eastAsia"/>
                <w:color w:val="000000"/>
                <w:vertAlign w:val="superscript"/>
              </w:rPr>
              <w:t>f</w:t>
            </w:r>
          </w:p>
        </w:tc>
        <w:tc>
          <w:tcPr>
            <w:tcW w:w="1729" w:type="dxa"/>
            <w:noWrap/>
            <w:vAlign w:val="center"/>
          </w:tcPr>
          <w:p>
            <w:pPr>
              <w:pStyle w:val="18"/>
              <w:keepNext w:val="0"/>
              <w:keepLines w:val="0"/>
              <w:pageBreakBefore w:val="0"/>
              <w:kinsoku/>
              <w:wordWrap/>
              <w:overflowPunct/>
              <w:topLinePunct w:val="0"/>
              <w:bidi w:val="0"/>
              <w:spacing w:line="520" w:lineRule="exact"/>
              <w:ind w:leftChars="-51" w:hanging="107" w:hangingChars="51"/>
              <w:jc w:val="center"/>
              <w:textAlignment w:val="auto"/>
              <w:rPr>
                <w:color w:val="000000"/>
              </w:rPr>
            </w:pPr>
            <w:r>
              <w:rPr>
                <w:color w:val="000000"/>
              </w:rPr>
              <w:t>GB/T20808</w:t>
            </w:r>
          </w:p>
        </w:tc>
        <w:tc>
          <w:tcPr>
            <w:tcW w:w="2689" w:type="dxa"/>
            <w:noWrap/>
            <w:vAlign w:val="center"/>
          </w:tcPr>
          <w:p>
            <w:pPr>
              <w:pStyle w:val="18"/>
              <w:keepNext w:val="0"/>
              <w:keepLines w:val="0"/>
              <w:pageBreakBefore w:val="0"/>
              <w:kinsoku/>
              <w:wordWrap/>
              <w:overflowPunct/>
              <w:topLinePunct w:val="0"/>
              <w:bidi w:val="0"/>
              <w:spacing w:line="520" w:lineRule="exact"/>
              <w:ind w:leftChars="-8" w:hanging="16" w:hangingChars="8"/>
              <w:jc w:val="center"/>
              <w:textAlignment w:val="auto"/>
              <w:rPr>
                <w:color w:val="000000"/>
              </w:rPr>
            </w:pPr>
            <w:r>
              <w:rPr>
                <w:rFonts w:hint="eastAsia"/>
                <w:color w:val="000000"/>
              </w:rPr>
              <w:t>GB/T 34448-2017（4）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5" w:hRule="atLeast"/>
          <w:jc w:val="center"/>
        </w:trPr>
        <w:tc>
          <w:tcPr>
            <w:tcW w:w="720" w:type="dxa"/>
            <w:noWrap/>
            <w:vAlign w:val="center"/>
          </w:tcPr>
          <w:p>
            <w:pPr>
              <w:keepNext w:val="0"/>
              <w:keepLines w:val="0"/>
              <w:pageBreakBefore w:val="0"/>
              <w:kinsoku/>
              <w:wordWrap/>
              <w:overflowPunct/>
              <w:topLinePunct w:val="0"/>
              <w:bidi w:val="0"/>
              <w:snapToGrid w:val="0"/>
              <w:spacing w:line="520" w:lineRule="exact"/>
              <w:jc w:val="center"/>
              <w:textAlignment w:val="auto"/>
              <w:rPr>
                <w:rFonts w:ascii="宋体" w:hAnsi="宋体" w:cs="宋体"/>
                <w:sz w:val="24"/>
              </w:rPr>
            </w:pPr>
            <w:r>
              <w:rPr>
                <w:rFonts w:hint="eastAsia" w:ascii="宋体" w:hAnsi="宋体" w:cs="宋体"/>
                <w:sz w:val="24"/>
              </w:rPr>
              <w:t>12</w:t>
            </w:r>
          </w:p>
        </w:tc>
        <w:tc>
          <w:tcPr>
            <w:tcW w:w="3324" w:type="dxa"/>
            <w:gridSpan w:val="2"/>
            <w:noWrap/>
            <w:vAlign w:val="center"/>
          </w:tcPr>
          <w:p>
            <w:pPr>
              <w:pStyle w:val="18"/>
              <w:keepNext w:val="0"/>
              <w:keepLines w:val="0"/>
              <w:pageBreakBefore w:val="0"/>
              <w:kinsoku/>
              <w:wordWrap/>
              <w:overflowPunct/>
              <w:topLinePunct w:val="0"/>
              <w:bidi w:val="0"/>
              <w:spacing w:line="520" w:lineRule="exact"/>
              <w:jc w:val="center"/>
              <w:textAlignment w:val="auto"/>
              <w:rPr>
                <w:color w:val="000000"/>
              </w:rPr>
            </w:pPr>
            <w:r>
              <w:rPr>
                <w:rFonts w:hint="eastAsia"/>
                <w:color w:val="000000"/>
              </w:rPr>
              <w:t>脱色性能</w:t>
            </w:r>
            <w:r>
              <w:rPr>
                <w:rFonts w:hint="eastAsia"/>
                <w:color w:val="000000"/>
                <w:vertAlign w:val="superscript"/>
              </w:rPr>
              <w:t>g</w:t>
            </w:r>
          </w:p>
        </w:tc>
        <w:tc>
          <w:tcPr>
            <w:tcW w:w="1729" w:type="dxa"/>
            <w:noWrap/>
            <w:vAlign w:val="center"/>
          </w:tcPr>
          <w:p>
            <w:pPr>
              <w:pStyle w:val="18"/>
              <w:keepNext w:val="0"/>
              <w:keepLines w:val="0"/>
              <w:pageBreakBefore w:val="0"/>
              <w:kinsoku/>
              <w:wordWrap/>
              <w:overflowPunct/>
              <w:topLinePunct w:val="0"/>
              <w:bidi w:val="0"/>
              <w:spacing w:line="520" w:lineRule="exact"/>
              <w:ind w:leftChars="-51" w:hanging="107" w:hangingChars="51"/>
              <w:jc w:val="center"/>
              <w:textAlignment w:val="auto"/>
              <w:rPr>
                <w:color w:val="000000"/>
              </w:rPr>
            </w:pPr>
            <w:r>
              <w:rPr>
                <w:color w:val="000000"/>
              </w:rPr>
              <w:t>GB/T20808</w:t>
            </w:r>
          </w:p>
        </w:tc>
        <w:tc>
          <w:tcPr>
            <w:tcW w:w="2689" w:type="dxa"/>
            <w:noWrap/>
            <w:vAlign w:val="center"/>
          </w:tcPr>
          <w:p>
            <w:pPr>
              <w:pStyle w:val="18"/>
              <w:keepNext w:val="0"/>
              <w:keepLines w:val="0"/>
              <w:pageBreakBefore w:val="0"/>
              <w:kinsoku/>
              <w:wordWrap/>
              <w:overflowPunct/>
              <w:topLinePunct w:val="0"/>
              <w:bidi w:val="0"/>
              <w:spacing w:line="520" w:lineRule="exact"/>
              <w:ind w:leftChars="-8" w:hanging="16" w:hangingChars="8"/>
              <w:jc w:val="center"/>
              <w:textAlignment w:val="auto"/>
              <w:rPr>
                <w:color w:val="000000"/>
              </w:rPr>
            </w:pPr>
            <w:r>
              <w:rPr>
                <w:rFonts w:hint="eastAsia"/>
                <w:color w:val="000000"/>
              </w:rPr>
              <w:t>GB/T20808-2022附录D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8462" w:type="dxa"/>
            <w:gridSpan w:val="5"/>
            <w:noWrap/>
            <w:vAlign w:val="center"/>
          </w:tcPr>
          <w:p>
            <w:pPr>
              <w:pStyle w:val="18"/>
              <w:keepNext w:val="0"/>
              <w:keepLines w:val="0"/>
              <w:pageBreakBefore w:val="0"/>
              <w:kinsoku/>
              <w:wordWrap/>
              <w:overflowPunct/>
              <w:topLinePunct w:val="0"/>
              <w:bidi w:val="0"/>
              <w:spacing w:line="520" w:lineRule="exact"/>
              <w:ind w:left="-3" w:leftChars="-8" w:hanging="14" w:hangingChars="8"/>
              <w:jc w:val="left"/>
              <w:textAlignment w:val="auto"/>
              <w:rPr>
                <w:color w:val="000000"/>
                <w:sz w:val="18"/>
                <w:szCs w:val="18"/>
              </w:rPr>
            </w:pPr>
            <w:r>
              <w:rPr>
                <w:rFonts w:hint="eastAsia"/>
                <w:color w:val="000000"/>
                <w:sz w:val="18"/>
                <w:szCs w:val="18"/>
                <w:vertAlign w:val="superscript"/>
              </w:rPr>
              <w:t xml:space="preserve">a    </w:t>
            </w:r>
            <w:r>
              <w:rPr>
                <w:rFonts w:hint="eastAsia"/>
                <w:color w:val="000000"/>
                <w:sz w:val="18"/>
                <w:szCs w:val="18"/>
              </w:rPr>
              <w:t>彩色纸巾不考核D65亮度。</w:t>
            </w:r>
          </w:p>
          <w:p>
            <w:pPr>
              <w:pStyle w:val="18"/>
              <w:keepNext w:val="0"/>
              <w:keepLines w:val="0"/>
              <w:pageBreakBefore w:val="0"/>
              <w:kinsoku/>
              <w:wordWrap/>
              <w:overflowPunct/>
              <w:topLinePunct w:val="0"/>
              <w:bidi w:val="0"/>
              <w:spacing w:line="520" w:lineRule="exact"/>
              <w:ind w:left="267" w:leftChars="-8" w:hanging="284" w:hangingChars="158"/>
              <w:jc w:val="left"/>
              <w:textAlignment w:val="auto"/>
              <w:rPr>
                <w:color w:val="000000"/>
                <w:sz w:val="18"/>
                <w:szCs w:val="18"/>
              </w:rPr>
            </w:pPr>
            <w:r>
              <w:rPr>
                <w:rFonts w:hint="eastAsia"/>
                <w:color w:val="000000"/>
                <w:sz w:val="18"/>
                <w:szCs w:val="18"/>
                <w:vertAlign w:val="superscript"/>
              </w:rPr>
              <w:t>b</w:t>
            </w:r>
            <w:r>
              <w:rPr>
                <w:rFonts w:hint="eastAsia"/>
                <w:color w:val="000000"/>
                <w:sz w:val="18"/>
                <w:szCs w:val="18"/>
              </w:rPr>
              <w:t xml:space="preserve">   纸餐巾不考核柔软度；压花型纸巾不考核柔软度（柔软型、保湿型纸巾除外）。</w:t>
            </w:r>
          </w:p>
          <w:p>
            <w:pPr>
              <w:pStyle w:val="18"/>
              <w:keepNext w:val="0"/>
              <w:keepLines w:val="0"/>
              <w:pageBreakBefore w:val="0"/>
              <w:kinsoku/>
              <w:wordWrap/>
              <w:overflowPunct/>
              <w:topLinePunct w:val="0"/>
              <w:bidi w:val="0"/>
              <w:spacing w:line="520" w:lineRule="exact"/>
              <w:ind w:left="-3" w:leftChars="-8" w:hanging="14" w:hangingChars="8"/>
              <w:jc w:val="left"/>
              <w:textAlignment w:val="auto"/>
              <w:rPr>
                <w:color w:val="000000"/>
                <w:sz w:val="18"/>
                <w:szCs w:val="18"/>
              </w:rPr>
            </w:pPr>
            <w:r>
              <w:rPr>
                <w:rFonts w:hint="eastAsia"/>
                <w:color w:val="000000"/>
                <w:sz w:val="18"/>
                <w:szCs w:val="18"/>
                <w:vertAlign w:val="superscript"/>
              </w:rPr>
              <w:t>c</w:t>
            </w:r>
            <w:r>
              <w:rPr>
                <w:rFonts w:hint="eastAsia"/>
                <w:color w:val="000000"/>
                <w:sz w:val="18"/>
                <w:szCs w:val="18"/>
              </w:rPr>
              <w:t xml:space="preserve">   仅可分散型考核可分散性。</w:t>
            </w:r>
          </w:p>
          <w:p>
            <w:pPr>
              <w:pStyle w:val="18"/>
              <w:keepNext w:val="0"/>
              <w:keepLines w:val="0"/>
              <w:pageBreakBefore w:val="0"/>
              <w:kinsoku/>
              <w:wordWrap/>
              <w:overflowPunct/>
              <w:topLinePunct w:val="0"/>
              <w:bidi w:val="0"/>
              <w:spacing w:line="520" w:lineRule="exact"/>
              <w:ind w:left="-3" w:leftChars="-8" w:hanging="14" w:hangingChars="8"/>
              <w:jc w:val="left"/>
              <w:textAlignment w:val="auto"/>
              <w:rPr>
                <w:color w:val="000000"/>
                <w:sz w:val="18"/>
                <w:szCs w:val="18"/>
              </w:rPr>
            </w:pPr>
            <w:r>
              <w:rPr>
                <w:rFonts w:hint="eastAsia"/>
                <w:color w:val="000000"/>
                <w:sz w:val="18"/>
                <w:szCs w:val="18"/>
                <w:vertAlign w:val="superscript"/>
              </w:rPr>
              <w:t xml:space="preserve">d    </w:t>
            </w:r>
            <w:r>
              <w:rPr>
                <w:rFonts w:hint="eastAsia"/>
                <w:color w:val="000000"/>
                <w:sz w:val="18"/>
                <w:szCs w:val="18"/>
              </w:rPr>
              <w:t>仅保湿纸巾和标称适用人群为“婴儿”“婴童”“婴幼儿”“儿童”的纸巾考核重金属含量。</w:t>
            </w:r>
          </w:p>
          <w:p>
            <w:pPr>
              <w:pStyle w:val="18"/>
              <w:keepNext w:val="0"/>
              <w:keepLines w:val="0"/>
              <w:pageBreakBefore w:val="0"/>
              <w:kinsoku/>
              <w:wordWrap/>
              <w:overflowPunct/>
              <w:topLinePunct w:val="0"/>
              <w:bidi w:val="0"/>
              <w:spacing w:line="520" w:lineRule="exact"/>
              <w:ind w:left="-3" w:leftChars="-8" w:hanging="14" w:hangingChars="8"/>
              <w:jc w:val="left"/>
              <w:textAlignment w:val="auto"/>
              <w:rPr>
                <w:color w:val="000000"/>
                <w:sz w:val="18"/>
                <w:szCs w:val="18"/>
              </w:rPr>
            </w:pPr>
            <w:r>
              <w:rPr>
                <w:rFonts w:hint="eastAsia"/>
                <w:color w:val="000000"/>
                <w:sz w:val="18"/>
                <w:szCs w:val="18"/>
                <w:vertAlign w:val="superscript"/>
              </w:rPr>
              <w:t xml:space="preserve"> e   </w:t>
            </w:r>
            <w:r>
              <w:rPr>
                <w:rFonts w:hint="eastAsia"/>
                <w:color w:val="000000"/>
                <w:sz w:val="18"/>
                <w:szCs w:val="18"/>
              </w:rPr>
              <w:t>仅彩色纸巾考核可致癌芳香胺染料。</w:t>
            </w:r>
          </w:p>
          <w:p>
            <w:pPr>
              <w:pStyle w:val="18"/>
              <w:keepNext w:val="0"/>
              <w:keepLines w:val="0"/>
              <w:pageBreakBefore w:val="0"/>
              <w:kinsoku/>
              <w:wordWrap/>
              <w:overflowPunct/>
              <w:topLinePunct w:val="0"/>
              <w:bidi w:val="0"/>
              <w:spacing w:line="520" w:lineRule="exact"/>
              <w:ind w:left="-3" w:leftChars="-8" w:hanging="14" w:hangingChars="8"/>
              <w:jc w:val="left"/>
              <w:textAlignment w:val="auto"/>
              <w:rPr>
                <w:color w:val="000000"/>
                <w:sz w:val="18"/>
                <w:szCs w:val="18"/>
              </w:rPr>
            </w:pPr>
            <w:r>
              <w:rPr>
                <w:rFonts w:hint="eastAsia"/>
                <w:color w:val="000000"/>
                <w:sz w:val="18"/>
                <w:szCs w:val="18"/>
                <w:vertAlign w:val="superscript"/>
              </w:rPr>
              <w:t xml:space="preserve"> f   </w:t>
            </w:r>
            <w:r>
              <w:rPr>
                <w:rFonts w:hint="eastAsia"/>
                <w:color w:val="000000"/>
                <w:sz w:val="18"/>
                <w:szCs w:val="18"/>
              </w:rPr>
              <w:t>仅标称适用人群为“婴儿”“婴童”“婴幼儿”“儿童”的纸巾考核甲醛含量。</w:t>
            </w:r>
          </w:p>
          <w:p>
            <w:pPr>
              <w:pStyle w:val="18"/>
              <w:keepNext w:val="0"/>
              <w:keepLines w:val="0"/>
              <w:pageBreakBefore w:val="0"/>
              <w:kinsoku/>
              <w:wordWrap/>
              <w:overflowPunct/>
              <w:topLinePunct w:val="0"/>
              <w:bidi w:val="0"/>
              <w:spacing w:line="520" w:lineRule="exact"/>
              <w:ind w:left="-3" w:leftChars="-8" w:hanging="14" w:hangingChars="8"/>
              <w:jc w:val="left"/>
              <w:textAlignment w:val="auto"/>
              <w:rPr>
                <w:color w:val="000000"/>
                <w:sz w:val="18"/>
                <w:szCs w:val="18"/>
              </w:rPr>
            </w:pPr>
            <w:r>
              <w:rPr>
                <w:rFonts w:hint="eastAsia"/>
                <w:color w:val="000000"/>
                <w:sz w:val="18"/>
                <w:szCs w:val="18"/>
                <w:vertAlign w:val="superscript"/>
              </w:rPr>
              <w:t xml:space="preserve"> g</w:t>
            </w:r>
            <w:r>
              <w:rPr>
                <w:rFonts w:hint="eastAsia"/>
                <w:color w:val="000000"/>
                <w:sz w:val="18"/>
                <w:szCs w:val="18"/>
              </w:rPr>
              <w:t xml:space="preserve">  仅本色纸巾、彩色纸巾考核脱色性能</w:t>
            </w:r>
          </w:p>
        </w:tc>
      </w:tr>
    </w:tbl>
    <w:p>
      <w:pPr>
        <w:pStyle w:val="17"/>
        <w:keepNext w:val="0"/>
        <w:keepLines w:val="0"/>
        <w:pageBreakBefore w:val="0"/>
        <w:kinsoku/>
        <w:wordWrap/>
        <w:overflowPunct/>
        <w:topLinePunct w:val="0"/>
        <w:bidi w:val="0"/>
        <w:snapToGrid w:val="0"/>
        <w:spacing w:line="520" w:lineRule="exact"/>
        <w:ind w:firstLine="315" w:firstLineChars="150"/>
        <w:textAlignment w:val="auto"/>
        <w:rPr>
          <w:rFonts w:ascii="宋体" w:hAnsi="宋体" w:cs="宋体"/>
          <w:bCs/>
          <w:szCs w:val="21"/>
        </w:rPr>
      </w:pPr>
      <w:r>
        <w:rPr>
          <w:rFonts w:hint="eastAsia" w:ascii="宋体" w:hAnsi="宋体" w:cs="宋体"/>
          <w:bCs/>
          <w:szCs w:val="21"/>
        </w:rPr>
        <w:t>执行企业标准、团体标准、地方标准的产品，检验项目参照上述内容执行。</w:t>
      </w:r>
    </w:p>
    <w:p>
      <w:pPr>
        <w:pStyle w:val="17"/>
        <w:keepNext w:val="0"/>
        <w:keepLines w:val="0"/>
        <w:pageBreakBefore w:val="0"/>
        <w:kinsoku/>
        <w:wordWrap/>
        <w:overflowPunct/>
        <w:topLinePunct w:val="0"/>
        <w:bidi w:val="0"/>
        <w:snapToGrid w:val="0"/>
        <w:spacing w:line="520" w:lineRule="exact"/>
        <w:ind w:firstLine="0" w:firstLineChars="0"/>
        <w:textAlignment w:val="auto"/>
        <w:rPr>
          <w:rFonts w:ascii="宋体" w:hAnsi="宋体" w:cs="宋体"/>
          <w:bCs/>
          <w:szCs w:val="21"/>
        </w:rPr>
      </w:pPr>
      <w:r>
        <w:rPr>
          <w:rFonts w:hint="eastAsia" w:ascii="宋体" w:hAnsi="宋体" w:cs="宋体"/>
          <w:bCs/>
          <w:szCs w:val="21"/>
        </w:rPr>
        <w:t xml:space="preserve">   凡是注日期的文件，其随后所有的修改单（不包括勘误的内容）或修订版不适用于本细则。凡是不注日期的文件，其最新版本适用于本细则。</w:t>
      </w:r>
    </w:p>
    <w:p>
      <w:pPr>
        <w:pStyle w:val="17"/>
        <w:keepNext w:val="0"/>
        <w:keepLines w:val="0"/>
        <w:pageBreakBefore w:val="0"/>
        <w:kinsoku/>
        <w:wordWrap/>
        <w:overflowPunct/>
        <w:topLinePunct w:val="0"/>
        <w:bidi w:val="0"/>
        <w:snapToGrid w:val="0"/>
        <w:spacing w:line="520" w:lineRule="exact"/>
        <w:ind w:firstLine="0" w:firstLineChars="0"/>
        <w:textAlignment w:val="auto"/>
        <w:rPr>
          <w:rFonts w:ascii="宋体" w:hAnsi="宋体" w:cs="宋体"/>
          <w:bCs/>
          <w:szCs w:val="21"/>
        </w:rPr>
      </w:pPr>
    </w:p>
    <w:p>
      <w:pPr>
        <w:pStyle w:val="17"/>
        <w:keepNext w:val="0"/>
        <w:keepLines w:val="0"/>
        <w:pageBreakBefore w:val="0"/>
        <w:kinsoku/>
        <w:wordWrap/>
        <w:overflowPunct/>
        <w:topLinePunct w:val="0"/>
        <w:bidi w:val="0"/>
        <w:snapToGrid w:val="0"/>
        <w:spacing w:line="520" w:lineRule="exact"/>
        <w:ind w:firstLine="0" w:firstLineChars="0"/>
        <w:textAlignment w:val="auto"/>
        <w:rPr>
          <w:rFonts w:ascii="宋体" w:hAnsi="宋体" w:cs="宋体"/>
          <w:b/>
          <w:bCs/>
          <w:sz w:val="24"/>
        </w:rPr>
      </w:pPr>
      <w:r>
        <w:rPr>
          <w:rFonts w:hint="eastAsia" w:ascii="宋体" w:hAnsi="宋体" w:cs="宋体"/>
          <w:b/>
          <w:bCs/>
          <w:sz w:val="24"/>
        </w:rPr>
        <w:t>三、判定规则</w:t>
      </w:r>
    </w:p>
    <w:p>
      <w:pPr>
        <w:keepNext w:val="0"/>
        <w:keepLines w:val="0"/>
        <w:pageBreakBefore w:val="0"/>
        <w:kinsoku/>
        <w:wordWrap/>
        <w:overflowPunct/>
        <w:topLinePunct w:val="0"/>
        <w:bidi w:val="0"/>
        <w:snapToGrid w:val="0"/>
        <w:spacing w:line="520" w:lineRule="exact"/>
        <w:ind w:firstLine="360" w:firstLineChars="150"/>
        <w:textAlignment w:val="auto"/>
        <w:rPr>
          <w:rFonts w:ascii="宋体" w:hAnsi="宋体" w:cs="宋体"/>
          <w:sz w:val="24"/>
        </w:rPr>
      </w:pPr>
      <w:r>
        <w:rPr>
          <w:rFonts w:hint="eastAsia" w:ascii="宋体" w:hAnsi="宋体" w:cs="宋体"/>
          <w:sz w:val="24"/>
        </w:rPr>
        <w:t>3.1依据标准</w:t>
      </w:r>
    </w:p>
    <w:p>
      <w:pPr>
        <w:keepNext w:val="0"/>
        <w:keepLines w:val="0"/>
        <w:pageBreakBefore w:val="0"/>
        <w:kinsoku/>
        <w:wordWrap/>
        <w:overflowPunct/>
        <w:topLinePunct w:val="0"/>
        <w:bidi w:val="0"/>
        <w:snapToGrid w:val="0"/>
        <w:spacing w:line="520" w:lineRule="exact"/>
        <w:ind w:firstLine="480" w:firstLineChars="200"/>
        <w:textAlignment w:val="auto"/>
        <w:rPr>
          <w:rFonts w:ascii="宋体" w:hAnsi="宋体" w:cs="宋体"/>
          <w:sz w:val="24"/>
        </w:rPr>
      </w:pPr>
      <w:r>
        <w:rPr>
          <w:rFonts w:hint="eastAsia" w:ascii="宋体" w:hAnsi="宋体" w:cs="宋体"/>
          <w:sz w:val="24"/>
        </w:rPr>
        <w:t>GB/T 20808  《纸巾》</w:t>
      </w:r>
    </w:p>
    <w:p>
      <w:pPr>
        <w:keepNext w:val="0"/>
        <w:keepLines w:val="0"/>
        <w:pageBreakBefore w:val="0"/>
        <w:kinsoku/>
        <w:wordWrap/>
        <w:overflowPunct/>
        <w:topLinePunct w:val="0"/>
        <w:bidi w:val="0"/>
        <w:snapToGrid w:val="0"/>
        <w:spacing w:line="520" w:lineRule="exact"/>
        <w:ind w:firstLine="480" w:firstLineChars="200"/>
        <w:textAlignment w:val="auto"/>
        <w:rPr>
          <w:rFonts w:ascii="宋体" w:hAnsi="宋体" w:cs="宋体"/>
          <w:sz w:val="24"/>
        </w:rPr>
      </w:pPr>
      <w:r>
        <w:rPr>
          <w:rFonts w:hint="eastAsia" w:ascii="宋体" w:hAnsi="宋体" w:cs="宋体"/>
          <w:sz w:val="24"/>
        </w:rPr>
        <w:t>现行有效的企业标准、团体标准、地方标准及产品明示质量要求。</w:t>
      </w:r>
    </w:p>
    <w:p>
      <w:pPr>
        <w:keepNext w:val="0"/>
        <w:keepLines w:val="0"/>
        <w:pageBreakBefore w:val="0"/>
        <w:kinsoku/>
        <w:wordWrap/>
        <w:overflowPunct/>
        <w:topLinePunct w:val="0"/>
        <w:bidi w:val="0"/>
        <w:snapToGrid w:val="0"/>
        <w:spacing w:line="520" w:lineRule="exact"/>
        <w:ind w:firstLine="360" w:firstLineChars="150"/>
        <w:textAlignment w:val="auto"/>
        <w:rPr>
          <w:rFonts w:ascii="宋体" w:hAnsi="宋体" w:cs="宋体"/>
          <w:sz w:val="24"/>
        </w:rPr>
      </w:pPr>
      <w:r>
        <w:rPr>
          <w:rFonts w:hint="eastAsia" w:ascii="宋体" w:hAnsi="宋体" w:cs="宋体"/>
          <w:sz w:val="24"/>
        </w:rPr>
        <w:t>3.2</w:t>
      </w:r>
      <w:r>
        <w:rPr>
          <w:rFonts w:hint="eastAsia" w:ascii="宋体" w:hAnsi="宋体" w:cs="宋体"/>
          <w:bCs/>
          <w:sz w:val="24"/>
        </w:rPr>
        <w:t>判定原则</w:t>
      </w:r>
    </w:p>
    <w:p>
      <w:pPr>
        <w:keepNext w:val="0"/>
        <w:keepLines w:val="0"/>
        <w:pageBreakBefore w:val="0"/>
        <w:kinsoku/>
        <w:wordWrap/>
        <w:overflowPunct/>
        <w:topLinePunct w:val="0"/>
        <w:bidi w:val="0"/>
        <w:snapToGrid w:val="0"/>
        <w:spacing w:line="520" w:lineRule="exact"/>
        <w:ind w:firstLine="480" w:firstLineChars="200"/>
        <w:textAlignment w:val="auto"/>
        <w:rPr>
          <w:rFonts w:ascii="宋体" w:hAnsi="宋体" w:cs="宋体"/>
          <w:sz w:val="24"/>
        </w:rPr>
      </w:pPr>
      <w:r>
        <w:rPr>
          <w:rFonts w:hint="eastAsia" w:ascii="宋体" w:hAnsi="宋体" w:cs="宋体"/>
          <w:sz w:val="24"/>
        </w:rPr>
        <w:t>经检验，检验项目全部合格，判定为被抽查产品所检项目未发现不合格；检验项目中任一项或一项以上不合格，判定为被抽查产品不合格。</w:t>
      </w:r>
    </w:p>
    <w:p>
      <w:pPr>
        <w:keepNext w:val="0"/>
        <w:keepLines w:val="0"/>
        <w:pageBreakBefore w:val="0"/>
        <w:kinsoku/>
        <w:wordWrap/>
        <w:overflowPunct/>
        <w:topLinePunct w:val="0"/>
        <w:bidi w:val="0"/>
        <w:snapToGrid w:val="0"/>
        <w:spacing w:line="520" w:lineRule="exact"/>
        <w:ind w:firstLine="420" w:firstLineChars="175"/>
        <w:textAlignment w:val="auto"/>
        <w:rPr>
          <w:rFonts w:ascii="宋体" w:hAnsi="宋体" w:cs="宋体"/>
          <w:sz w:val="24"/>
        </w:rPr>
      </w:pPr>
      <w:r>
        <w:rPr>
          <w:rFonts w:hint="eastAsia" w:ascii="宋体" w:hAnsi="宋体" w:cs="宋体"/>
          <w:sz w:val="24"/>
        </w:rPr>
        <w:t>若被检产品明示的质量要求高于本细则中检验项目依据的标准要求时，应按被检产品明示的质量要求判定。</w:t>
      </w:r>
    </w:p>
    <w:p>
      <w:pPr>
        <w:keepNext w:val="0"/>
        <w:keepLines w:val="0"/>
        <w:pageBreakBefore w:val="0"/>
        <w:kinsoku/>
        <w:wordWrap/>
        <w:overflowPunct/>
        <w:topLinePunct w:val="0"/>
        <w:bidi w:val="0"/>
        <w:snapToGrid w:val="0"/>
        <w:spacing w:line="520" w:lineRule="exact"/>
        <w:ind w:firstLine="420" w:firstLineChars="175"/>
        <w:textAlignment w:val="auto"/>
        <w:rPr>
          <w:rFonts w:ascii="宋体" w:hAnsi="宋体" w:cs="宋体"/>
          <w:sz w:val="24"/>
        </w:rPr>
      </w:pPr>
      <w:r>
        <w:rPr>
          <w:rFonts w:hint="eastAsia" w:ascii="宋体" w:hAnsi="宋体" w:cs="宋体"/>
          <w:sz w:val="24"/>
        </w:rPr>
        <w:t>若被检产品明示的质量要求低于本细则中检验项目依据的强制性标准要求时，应按照强制性标准要求判定。</w:t>
      </w:r>
    </w:p>
    <w:p>
      <w:pPr>
        <w:keepNext w:val="0"/>
        <w:keepLines w:val="0"/>
        <w:pageBreakBefore w:val="0"/>
        <w:kinsoku/>
        <w:wordWrap/>
        <w:overflowPunct/>
        <w:topLinePunct w:val="0"/>
        <w:bidi w:val="0"/>
        <w:snapToGrid w:val="0"/>
        <w:spacing w:line="520" w:lineRule="exact"/>
        <w:ind w:firstLine="420" w:firstLineChars="175"/>
        <w:textAlignment w:val="auto"/>
        <w:rPr>
          <w:rFonts w:ascii="宋体" w:hAnsi="宋体" w:cs="宋体"/>
          <w:sz w:val="24"/>
        </w:rPr>
      </w:pPr>
      <w:r>
        <w:rPr>
          <w:rFonts w:hint="eastAsia" w:ascii="宋体" w:hAnsi="宋体" w:cs="宋体"/>
          <w:sz w:val="24"/>
        </w:rPr>
        <w:t>若被检产品明示的质量要求低于或包含细则中检验项目依据的推荐性标准要求时，应以被检产品明示的质量要求判定。</w:t>
      </w:r>
    </w:p>
    <w:p>
      <w:pPr>
        <w:keepNext w:val="0"/>
        <w:keepLines w:val="0"/>
        <w:pageBreakBefore w:val="0"/>
        <w:kinsoku/>
        <w:wordWrap/>
        <w:overflowPunct/>
        <w:topLinePunct w:val="0"/>
        <w:bidi w:val="0"/>
        <w:snapToGrid w:val="0"/>
        <w:spacing w:line="520" w:lineRule="exact"/>
        <w:ind w:firstLine="420" w:firstLineChars="175"/>
        <w:textAlignment w:val="auto"/>
        <w:rPr>
          <w:rFonts w:ascii="宋体" w:hAnsi="宋体" w:cs="宋体"/>
          <w:sz w:val="24"/>
        </w:rPr>
      </w:pPr>
      <w:r>
        <w:rPr>
          <w:rFonts w:hint="eastAsia" w:ascii="宋体" w:hAnsi="宋体" w:cs="宋体"/>
          <w:sz w:val="24"/>
        </w:rPr>
        <w:t>若被检产品明示的质量要求缺少本细则中检验项目依据的强制性标准要求时，应按照强制性标准要求判定。</w:t>
      </w:r>
    </w:p>
    <w:p>
      <w:pPr>
        <w:keepNext w:val="0"/>
        <w:keepLines w:val="0"/>
        <w:pageBreakBefore w:val="0"/>
        <w:kinsoku/>
        <w:wordWrap/>
        <w:overflowPunct/>
        <w:topLinePunct w:val="0"/>
        <w:bidi w:val="0"/>
        <w:snapToGrid w:val="0"/>
        <w:spacing w:line="520" w:lineRule="exact"/>
        <w:ind w:firstLine="420" w:firstLineChars="175"/>
        <w:textAlignment w:val="auto"/>
        <w:rPr>
          <w:rFonts w:ascii="宋体" w:hAnsi="宋体" w:cs="宋体"/>
          <w:sz w:val="24"/>
        </w:rPr>
      </w:pPr>
      <w:r>
        <w:rPr>
          <w:rFonts w:hint="eastAsia" w:ascii="宋体" w:hAnsi="宋体" w:cs="宋体"/>
          <w:sz w:val="24"/>
        </w:rPr>
        <w:t>若被检产品明示的质量要求缺少本细则中检验项目依据的推荐性标准要求时，该项目不参与判定，但应在检验报告备注中进行说明。</w:t>
      </w:r>
    </w:p>
    <w:p>
      <w:pPr>
        <w:keepNext w:val="0"/>
        <w:keepLines w:val="0"/>
        <w:pageBreakBefore w:val="0"/>
        <w:widowControl/>
        <w:kinsoku/>
        <w:wordWrap/>
        <w:overflowPunct/>
        <w:topLinePunct w:val="0"/>
        <w:bidi w:val="0"/>
        <w:adjustRightInd w:val="0"/>
        <w:snapToGrid w:val="0"/>
        <w:spacing w:line="520" w:lineRule="exact"/>
        <w:jc w:val="center"/>
        <w:textAlignment w:val="auto"/>
        <w:rPr>
          <w:b/>
          <w:bCs/>
          <w:sz w:val="32"/>
          <w:szCs w:val="40"/>
        </w:rPr>
      </w:pPr>
    </w:p>
    <w:p>
      <w:pPr>
        <w:keepNext w:val="0"/>
        <w:keepLines w:val="0"/>
        <w:pageBreakBefore w:val="0"/>
        <w:kinsoku/>
        <w:wordWrap/>
        <w:overflowPunct/>
        <w:topLinePunct w:val="0"/>
        <w:bidi w:val="0"/>
        <w:snapToGrid w:val="0"/>
        <w:spacing w:line="520" w:lineRule="exact"/>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br w:type="page"/>
      </w:r>
    </w:p>
    <w:p>
      <w:pPr>
        <w:keepNext w:val="0"/>
        <w:keepLines w:val="0"/>
        <w:pageBreakBefore w:val="0"/>
        <w:kinsoku/>
        <w:wordWrap/>
        <w:overflowPunct/>
        <w:topLinePunct w:val="0"/>
        <w:bidi w:val="0"/>
        <w:spacing w:line="520" w:lineRule="exact"/>
        <w:textAlignment w:val="auto"/>
        <w:rPr>
          <w:rFonts w:hint="default" w:asci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附件</w:t>
      </w:r>
      <w:r>
        <w:rPr>
          <w:rFonts w:hint="eastAsia" w:ascii="宋体" w:hAnsi="宋体" w:cs="宋体"/>
          <w:color w:val="000000" w:themeColor="text1"/>
          <w:sz w:val="24"/>
          <w:szCs w:val="24"/>
          <w:lang w:val="en-US" w:eastAsia="zh-CN"/>
          <w14:textFill>
            <w14:solidFill>
              <w14:schemeClr w14:val="tx1"/>
            </w14:solidFill>
          </w14:textFill>
        </w:rPr>
        <w:t>2-2</w:t>
      </w:r>
    </w:p>
    <w:p>
      <w:pPr>
        <w:keepNext w:val="0"/>
        <w:keepLines w:val="0"/>
        <w:pageBreakBefore w:val="0"/>
        <w:kinsoku/>
        <w:wordWrap/>
        <w:overflowPunct/>
        <w:topLinePunct w:val="0"/>
        <w:bidi w:val="0"/>
        <w:spacing w:line="520" w:lineRule="exact"/>
        <w:jc w:val="center"/>
        <w:textAlignment w:val="auto"/>
        <w:rPr>
          <w:b/>
          <w:bCs/>
          <w:sz w:val="24"/>
        </w:rPr>
      </w:pPr>
      <w:r>
        <w:rPr>
          <w:rFonts w:hint="eastAsia" w:ascii="宋体" w:hAnsi="宋体" w:eastAsia="宋体" w:cs="宋体"/>
          <w:b/>
          <w:sz w:val="32"/>
          <w:szCs w:val="32"/>
        </w:rPr>
        <w:t>2025年卫生纸产品</w:t>
      </w:r>
      <w:r>
        <w:rPr>
          <w:rFonts w:hint="eastAsia" w:ascii="宋体" w:hAnsi="宋体" w:eastAsia="宋体" w:cs="宋体"/>
          <w:b/>
          <w:bCs/>
          <w:sz w:val="32"/>
          <w:szCs w:val="32"/>
        </w:rPr>
        <w:t>质量市级监督抽查实施细则</w:t>
      </w:r>
    </w:p>
    <w:p>
      <w:pPr>
        <w:keepNext w:val="0"/>
        <w:keepLines w:val="0"/>
        <w:pageBreakBefore w:val="0"/>
        <w:kinsoku/>
        <w:wordWrap/>
        <w:overflowPunct/>
        <w:topLinePunct w:val="0"/>
        <w:bidi w:val="0"/>
        <w:spacing w:line="520" w:lineRule="exact"/>
        <w:textAlignment w:val="auto"/>
        <w:rPr>
          <w:b/>
          <w:bCs/>
          <w:sz w:val="24"/>
        </w:rPr>
      </w:pPr>
      <w:r>
        <w:rPr>
          <w:rFonts w:hint="eastAsia" w:ascii="宋体" w:hAnsi="宋体" w:eastAsia="宋体" w:cs="宋体"/>
          <w:b/>
          <w:bCs/>
          <w:sz w:val="24"/>
          <w:szCs w:val="24"/>
        </w:rPr>
        <w:t>一、抽样方法</w:t>
      </w:r>
    </w:p>
    <w:p>
      <w:pPr>
        <w:keepNext w:val="0"/>
        <w:keepLines w:val="0"/>
        <w:pageBreakBefore w:val="0"/>
        <w:kinsoku/>
        <w:wordWrap/>
        <w:overflowPunct/>
        <w:topLinePunct w:val="0"/>
        <w:bidi w:val="0"/>
        <w:snapToGrid w:val="0"/>
        <w:spacing w:line="520" w:lineRule="exact"/>
        <w:textAlignment w:val="auto"/>
        <w:rPr>
          <w:rFonts w:ascii="宋体" w:hAnsi="宋体" w:cs="宋体"/>
          <w:color w:val="FF0000"/>
          <w:sz w:val="24"/>
        </w:rPr>
      </w:pPr>
      <w:r>
        <w:rPr>
          <w:rFonts w:hint="eastAsia" w:ascii="宋体" w:hAnsi="宋体" w:cs="宋体"/>
          <w:color w:val="000000"/>
          <w:sz w:val="24"/>
          <w:szCs w:val="24"/>
        </w:rPr>
        <w:t>　　</w:t>
      </w:r>
      <w:r>
        <w:rPr>
          <w:rFonts w:hint="eastAsia" w:ascii="宋体" w:hAnsi="宋体" w:eastAsia="宋体" w:cs="宋体"/>
          <w:color w:val="000000"/>
          <w:sz w:val="24"/>
          <w:szCs w:val="24"/>
        </w:rPr>
        <w:t>在生产企业的成品库内或市场抽取经企业检验合格或以任何方式表明合格的产品。在企业成品库抽样时，应从同规格、同批次样品堆中随机抽取，随机数一般可使用随机数表等方法产生。抽样以最小销售包装作为样本，共计抽取样本4个。其中2个作为检验样品，2个作为备用样品，备用样封存于受检企业。在流通领域抽样时，抽样基数应不少于抽取样品数量，以最小销售包装作为样本，在待销售的商品中随机抽取样本4个。其中2个作为检验样品，2个作为备用样品，备用样封存于受检企业。</w:t>
      </w:r>
    </w:p>
    <w:p>
      <w:pPr>
        <w:keepNext w:val="0"/>
        <w:keepLines w:val="0"/>
        <w:pageBreakBefore w:val="0"/>
        <w:kinsoku/>
        <w:wordWrap/>
        <w:overflowPunct/>
        <w:topLinePunct w:val="0"/>
        <w:bidi w:val="0"/>
        <w:spacing w:line="520" w:lineRule="exact"/>
        <w:textAlignment w:val="auto"/>
        <w:rPr>
          <w:b/>
          <w:bCs/>
          <w:sz w:val="24"/>
        </w:rPr>
      </w:pPr>
      <w:r>
        <w:rPr>
          <w:rFonts w:hint="eastAsia" w:ascii="宋体" w:hAnsi="宋体" w:eastAsia="宋体" w:cs="宋体"/>
          <w:b/>
          <w:bCs/>
          <w:sz w:val="24"/>
          <w:szCs w:val="24"/>
        </w:rPr>
        <w:t>二、检验依据</w:t>
      </w:r>
    </w:p>
    <w:p>
      <w:pPr>
        <w:keepNext w:val="0"/>
        <w:keepLines w:val="0"/>
        <w:pageBreakBefore w:val="0"/>
        <w:kinsoku/>
        <w:wordWrap/>
        <w:overflowPunct/>
        <w:topLinePunct w:val="0"/>
        <w:bidi w:val="0"/>
        <w:spacing w:line="520" w:lineRule="exact"/>
        <w:textAlignment w:val="auto"/>
        <w:rPr>
          <w:bCs/>
          <w:sz w:val="24"/>
        </w:rPr>
      </w:pPr>
      <w:r>
        <w:rPr>
          <w:rFonts w:hint="eastAsia" w:ascii="宋体" w:hAnsi="宋体" w:eastAsia="宋体" w:cs="宋体"/>
          <w:bCs/>
          <w:sz w:val="24"/>
          <w:szCs w:val="24"/>
        </w:rPr>
        <w:t>卫生纸检验项目见表</w:t>
      </w:r>
      <w:r>
        <w:rPr>
          <w:rFonts w:ascii="Calibri" w:hAnsi="Calibri" w:eastAsia="宋体" w:cs="Calibri"/>
          <w:bCs/>
          <w:sz w:val="24"/>
          <w:szCs w:val="24"/>
        </w:rPr>
        <w:t>1</w:t>
      </w:r>
    </w:p>
    <w:p>
      <w:pPr>
        <w:pStyle w:val="7"/>
        <w:keepNext w:val="0"/>
        <w:keepLines w:val="0"/>
        <w:pageBreakBefore w:val="0"/>
        <w:kinsoku/>
        <w:wordWrap/>
        <w:overflowPunct/>
        <w:topLinePunct w:val="0"/>
        <w:bidi w:val="0"/>
        <w:spacing w:line="520" w:lineRule="exact"/>
        <w:ind w:left="510"/>
        <w:jc w:val="center"/>
        <w:textAlignment w:val="auto"/>
        <w:rPr>
          <w:bCs/>
        </w:rPr>
      </w:pPr>
      <w:r>
        <w:rPr>
          <w:rFonts w:hint="eastAsia" w:ascii="宋体" w:hAnsi="宋体" w:cs="宋体"/>
          <w:bCs/>
        </w:rPr>
        <w:t>表</w:t>
      </w:r>
      <w:r>
        <w:rPr>
          <w:rFonts w:cs="Calibri"/>
          <w:bCs/>
        </w:rPr>
        <w:t xml:space="preserve">1   </w:t>
      </w:r>
      <w:r>
        <w:rPr>
          <w:rFonts w:hint="eastAsia" w:ascii="宋体" w:hAnsi="宋体" w:cs="宋体"/>
          <w:bCs/>
        </w:rPr>
        <w:t>卫生纸检验项目</w:t>
      </w:r>
    </w:p>
    <w:tbl>
      <w:tblPr>
        <w:tblStyle w:val="8"/>
        <w:tblW w:w="89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3557"/>
        <w:gridCol w:w="1539"/>
        <w:gridCol w:w="3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72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snapToGrid w:val="0"/>
              <w:spacing w:line="520" w:lineRule="exact"/>
              <w:jc w:val="center"/>
              <w:textAlignment w:val="auto"/>
              <w:rPr>
                <w:rFonts w:ascii="宋体" w:hAnsi="宋体" w:cs="宋体"/>
                <w:sz w:val="24"/>
              </w:rPr>
            </w:pPr>
            <w:r>
              <w:rPr>
                <w:rFonts w:hint="eastAsia" w:ascii="宋体" w:hAnsi="宋体" w:eastAsia="宋体" w:cs="宋体"/>
                <w:sz w:val="24"/>
                <w:szCs w:val="24"/>
              </w:rPr>
              <w:t>序号</w:t>
            </w:r>
          </w:p>
        </w:tc>
        <w:tc>
          <w:tcPr>
            <w:tcW w:w="355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snapToGrid w:val="0"/>
              <w:spacing w:line="520" w:lineRule="exact"/>
              <w:jc w:val="center"/>
              <w:textAlignment w:val="auto"/>
              <w:rPr>
                <w:rFonts w:ascii="宋体" w:hAnsi="宋体" w:cs="宋体"/>
                <w:sz w:val="24"/>
              </w:rPr>
            </w:pPr>
            <w:r>
              <w:rPr>
                <w:rFonts w:hint="eastAsia" w:ascii="宋体" w:hAnsi="宋体" w:eastAsia="宋体" w:cs="宋体"/>
                <w:sz w:val="24"/>
                <w:szCs w:val="24"/>
              </w:rPr>
              <w:t>检验项目</w:t>
            </w:r>
          </w:p>
        </w:tc>
        <w:tc>
          <w:tcPr>
            <w:tcW w:w="1539"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snapToGrid w:val="0"/>
              <w:spacing w:line="520" w:lineRule="exact"/>
              <w:jc w:val="center"/>
              <w:textAlignment w:val="auto"/>
              <w:rPr>
                <w:rFonts w:ascii="宋体" w:hAnsi="宋体" w:cs="宋体"/>
                <w:sz w:val="24"/>
              </w:rPr>
            </w:pPr>
            <w:r>
              <w:rPr>
                <w:rFonts w:hint="eastAsia" w:ascii="宋体" w:hAnsi="宋体" w:eastAsia="宋体" w:cs="宋体"/>
                <w:sz w:val="24"/>
                <w:szCs w:val="24"/>
              </w:rPr>
              <w:t>依据标准</w:t>
            </w:r>
          </w:p>
        </w:tc>
        <w:tc>
          <w:tcPr>
            <w:tcW w:w="3114"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snapToGrid w:val="0"/>
              <w:spacing w:line="520" w:lineRule="exact"/>
              <w:jc w:val="center"/>
              <w:textAlignment w:val="auto"/>
              <w:rPr>
                <w:rFonts w:ascii="宋体" w:hAnsi="宋体" w:cs="宋体"/>
                <w:sz w:val="24"/>
              </w:rPr>
            </w:pPr>
            <w:r>
              <w:rPr>
                <w:rFonts w:hint="eastAsia" w:ascii="宋体" w:hAnsi="宋体" w:eastAsia="宋体" w:cs="宋体"/>
                <w:sz w:val="24"/>
                <w:szCs w:val="24"/>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726"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spacing w:line="520" w:lineRule="exact"/>
              <w:textAlignment w:val="auto"/>
              <w:rPr>
                <w:rFonts w:ascii="Times New Roman" w:hAnsi="Times New Roman"/>
                <w:sz w:val="20"/>
                <w:szCs w:val="20"/>
              </w:rPr>
            </w:pPr>
          </w:p>
        </w:tc>
        <w:tc>
          <w:tcPr>
            <w:tcW w:w="3557"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spacing w:line="520" w:lineRule="exact"/>
              <w:textAlignment w:val="auto"/>
              <w:rPr>
                <w:rFonts w:ascii="Times New Roman" w:hAnsi="Times New Roman"/>
                <w:sz w:val="20"/>
                <w:szCs w:val="20"/>
              </w:rPr>
            </w:pPr>
          </w:p>
        </w:tc>
        <w:tc>
          <w:tcPr>
            <w:tcW w:w="1539"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spacing w:line="520" w:lineRule="exact"/>
              <w:textAlignment w:val="auto"/>
              <w:rPr>
                <w:rFonts w:ascii="Times New Roman" w:hAnsi="Times New Roman"/>
                <w:sz w:val="20"/>
                <w:szCs w:val="20"/>
              </w:rPr>
            </w:pPr>
          </w:p>
        </w:tc>
        <w:tc>
          <w:tcPr>
            <w:tcW w:w="3114"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spacing w:line="520" w:lineRule="exact"/>
              <w:textAlignment w:val="auto"/>
              <w:rPr>
                <w:rFonts w:ascii="Times New Roman" w:hAnsi="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72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snapToGrid w:val="0"/>
              <w:spacing w:line="520" w:lineRule="exact"/>
              <w:jc w:val="center"/>
              <w:textAlignment w:val="auto"/>
              <w:rPr>
                <w:rFonts w:ascii="宋体" w:hAnsi="宋体" w:cs="宋体"/>
                <w:sz w:val="24"/>
              </w:rPr>
            </w:pPr>
            <w:r>
              <w:rPr>
                <w:rFonts w:hint="eastAsia" w:ascii="宋体" w:hAnsi="宋体" w:eastAsia="宋体" w:cs="宋体"/>
                <w:sz w:val="24"/>
                <w:szCs w:val="24"/>
              </w:rPr>
              <w:t>1</w:t>
            </w:r>
          </w:p>
        </w:tc>
        <w:tc>
          <w:tcPr>
            <w:tcW w:w="3557"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31"/>
              <w:keepNext w:val="0"/>
              <w:keepLines w:val="0"/>
              <w:pageBreakBefore w:val="0"/>
              <w:widowControl/>
              <w:kinsoku/>
              <w:wordWrap/>
              <w:overflowPunct/>
              <w:topLinePunct w:val="0"/>
              <w:bidi w:val="0"/>
              <w:spacing w:line="520" w:lineRule="exact"/>
              <w:jc w:val="center"/>
              <w:textAlignment w:val="auto"/>
              <w:rPr>
                <w:color w:val="000000"/>
              </w:rPr>
            </w:pPr>
            <w:r>
              <w:rPr>
                <w:color w:val="000000"/>
              </w:rPr>
              <w:t>D65</w:t>
            </w:r>
            <w:r>
              <w:rPr>
                <w:rFonts w:hint="eastAsia" w:ascii="宋体" w:hAnsi="宋体" w:cs="宋体"/>
                <w:color w:val="000000"/>
              </w:rPr>
              <w:t>亮度（印花、染色卫生纸不考核）</w:t>
            </w:r>
          </w:p>
        </w:tc>
        <w:tc>
          <w:tcPr>
            <w:tcW w:w="1539"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31"/>
              <w:keepNext w:val="0"/>
              <w:keepLines w:val="0"/>
              <w:pageBreakBefore w:val="0"/>
              <w:widowControl/>
              <w:kinsoku/>
              <w:wordWrap/>
              <w:overflowPunct/>
              <w:topLinePunct w:val="0"/>
              <w:bidi w:val="0"/>
              <w:spacing w:line="520" w:lineRule="exact"/>
              <w:ind w:leftChars="-51" w:hanging="107" w:hangingChars="51"/>
              <w:jc w:val="center"/>
              <w:textAlignment w:val="auto"/>
              <w:rPr>
                <w:color w:val="000000"/>
              </w:rPr>
            </w:pPr>
            <w:r>
              <w:rPr>
                <w:color w:val="000000"/>
              </w:rPr>
              <w:t>GB/T20810</w:t>
            </w:r>
          </w:p>
        </w:tc>
        <w:tc>
          <w:tcPr>
            <w:tcW w:w="3114"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31"/>
              <w:keepNext w:val="0"/>
              <w:keepLines w:val="0"/>
              <w:pageBreakBefore w:val="0"/>
              <w:widowControl/>
              <w:kinsoku/>
              <w:wordWrap/>
              <w:overflowPunct/>
              <w:topLinePunct w:val="0"/>
              <w:bidi w:val="0"/>
              <w:spacing w:line="520" w:lineRule="exact"/>
              <w:ind w:leftChars="-8" w:hanging="16" w:hangingChars="8"/>
              <w:jc w:val="center"/>
              <w:textAlignment w:val="auto"/>
              <w:rPr>
                <w:color w:val="000000"/>
              </w:rPr>
            </w:pPr>
            <w:r>
              <w:rPr>
                <w:color w:val="000000"/>
              </w:rPr>
              <w:t>GB/T7974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72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snapToGrid w:val="0"/>
              <w:spacing w:line="520" w:lineRule="exact"/>
              <w:jc w:val="center"/>
              <w:textAlignment w:val="auto"/>
              <w:rPr>
                <w:rFonts w:ascii="宋体" w:hAnsi="宋体" w:cs="宋体"/>
                <w:sz w:val="24"/>
              </w:rPr>
            </w:pPr>
            <w:r>
              <w:rPr>
                <w:rFonts w:hint="eastAsia" w:ascii="宋体" w:hAnsi="宋体" w:eastAsia="宋体" w:cs="宋体"/>
                <w:sz w:val="24"/>
                <w:szCs w:val="24"/>
              </w:rPr>
              <w:t>2</w:t>
            </w:r>
          </w:p>
        </w:tc>
        <w:tc>
          <w:tcPr>
            <w:tcW w:w="3557"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31"/>
              <w:keepNext w:val="0"/>
              <w:keepLines w:val="0"/>
              <w:pageBreakBefore w:val="0"/>
              <w:widowControl/>
              <w:kinsoku/>
              <w:wordWrap/>
              <w:overflowPunct/>
              <w:topLinePunct w:val="0"/>
              <w:bidi w:val="0"/>
              <w:spacing w:line="520" w:lineRule="exact"/>
              <w:jc w:val="center"/>
              <w:textAlignment w:val="auto"/>
              <w:rPr>
                <w:color w:val="000000"/>
              </w:rPr>
            </w:pPr>
            <w:r>
              <w:rPr>
                <w:rFonts w:hint="eastAsia" w:ascii="宋体" w:hAnsi="宋体" w:cs="宋体"/>
                <w:color w:val="000000"/>
              </w:rPr>
              <w:t>横向吸液高度（成品层）</w:t>
            </w:r>
          </w:p>
        </w:tc>
        <w:tc>
          <w:tcPr>
            <w:tcW w:w="1539"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31"/>
              <w:keepNext w:val="0"/>
              <w:keepLines w:val="0"/>
              <w:pageBreakBefore w:val="0"/>
              <w:widowControl/>
              <w:kinsoku/>
              <w:wordWrap/>
              <w:overflowPunct/>
              <w:topLinePunct w:val="0"/>
              <w:bidi w:val="0"/>
              <w:spacing w:line="520" w:lineRule="exact"/>
              <w:ind w:leftChars="-51" w:hanging="107" w:hangingChars="51"/>
              <w:jc w:val="center"/>
              <w:textAlignment w:val="auto"/>
              <w:rPr>
                <w:color w:val="000000"/>
              </w:rPr>
            </w:pPr>
            <w:r>
              <w:rPr>
                <w:color w:val="000000"/>
              </w:rPr>
              <w:t>GB/T20810</w:t>
            </w:r>
          </w:p>
        </w:tc>
        <w:tc>
          <w:tcPr>
            <w:tcW w:w="3114"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31"/>
              <w:keepNext w:val="0"/>
              <w:keepLines w:val="0"/>
              <w:pageBreakBefore w:val="0"/>
              <w:widowControl/>
              <w:kinsoku/>
              <w:wordWrap/>
              <w:overflowPunct/>
              <w:topLinePunct w:val="0"/>
              <w:bidi w:val="0"/>
              <w:spacing w:line="520" w:lineRule="exact"/>
              <w:ind w:leftChars="-8" w:hanging="16" w:hangingChars="8"/>
              <w:jc w:val="center"/>
              <w:textAlignment w:val="auto"/>
              <w:rPr>
                <w:color w:val="000000"/>
              </w:rPr>
            </w:pPr>
            <w:r>
              <w:rPr>
                <w:color w:val="000000"/>
              </w:rPr>
              <w:t>GB/T461.1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72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snapToGrid w:val="0"/>
              <w:spacing w:line="520" w:lineRule="exact"/>
              <w:jc w:val="center"/>
              <w:textAlignment w:val="auto"/>
              <w:rPr>
                <w:rFonts w:ascii="宋体" w:hAnsi="宋体" w:cs="宋体"/>
                <w:sz w:val="24"/>
              </w:rPr>
            </w:pPr>
            <w:r>
              <w:rPr>
                <w:rFonts w:hint="eastAsia" w:ascii="宋体" w:hAnsi="宋体" w:eastAsia="宋体" w:cs="宋体"/>
                <w:sz w:val="24"/>
                <w:szCs w:val="24"/>
              </w:rPr>
              <w:t>3</w:t>
            </w:r>
          </w:p>
        </w:tc>
        <w:tc>
          <w:tcPr>
            <w:tcW w:w="3557"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31"/>
              <w:keepNext w:val="0"/>
              <w:keepLines w:val="0"/>
              <w:pageBreakBefore w:val="0"/>
              <w:widowControl/>
              <w:kinsoku/>
              <w:wordWrap/>
              <w:overflowPunct/>
              <w:topLinePunct w:val="0"/>
              <w:bidi w:val="0"/>
              <w:spacing w:line="520" w:lineRule="exact"/>
              <w:jc w:val="center"/>
              <w:textAlignment w:val="auto"/>
              <w:rPr>
                <w:color w:val="000000"/>
              </w:rPr>
            </w:pPr>
            <w:r>
              <w:rPr>
                <w:rFonts w:hint="eastAsia" w:ascii="宋体" w:hAnsi="宋体" w:cs="宋体"/>
                <w:color w:val="000000"/>
              </w:rPr>
              <w:t>抗张指数</w:t>
            </w:r>
            <w:r>
              <w:rPr>
                <w:rFonts w:hint="eastAsia"/>
                <w:color w:val="000000"/>
              </w:rPr>
              <w:t xml:space="preserve"> </w:t>
            </w:r>
            <w:r>
              <w:rPr>
                <w:color w:val="000000"/>
              </w:rPr>
              <w:t xml:space="preserve"> </w:t>
            </w:r>
            <w:r>
              <w:rPr>
                <w:rFonts w:hint="eastAsia"/>
                <w:color w:val="000000"/>
              </w:rPr>
              <w:t>纵向、横向</w:t>
            </w:r>
          </w:p>
        </w:tc>
        <w:tc>
          <w:tcPr>
            <w:tcW w:w="1539"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31"/>
              <w:keepNext w:val="0"/>
              <w:keepLines w:val="0"/>
              <w:pageBreakBefore w:val="0"/>
              <w:widowControl/>
              <w:kinsoku/>
              <w:wordWrap/>
              <w:overflowPunct/>
              <w:topLinePunct w:val="0"/>
              <w:bidi w:val="0"/>
              <w:spacing w:line="520" w:lineRule="exact"/>
              <w:ind w:leftChars="-51" w:hanging="107" w:hangingChars="51"/>
              <w:jc w:val="center"/>
              <w:textAlignment w:val="auto"/>
              <w:rPr>
                <w:color w:val="000000"/>
              </w:rPr>
            </w:pPr>
            <w:r>
              <w:rPr>
                <w:color w:val="000000"/>
              </w:rPr>
              <w:t>GB/T20810</w:t>
            </w:r>
          </w:p>
        </w:tc>
        <w:tc>
          <w:tcPr>
            <w:tcW w:w="3114"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31"/>
              <w:keepNext w:val="0"/>
              <w:keepLines w:val="0"/>
              <w:pageBreakBefore w:val="0"/>
              <w:widowControl/>
              <w:kinsoku/>
              <w:wordWrap/>
              <w:overflowPunct/>
              <w:topLinePunct w:val="0"/>
              <w:bidi w:val="0"/>
              <w:spacing w:line="520" w:lineRule="exact"/>
              <w:ind w:leftChars="-8" w:hanging="16" w:hangingChars="8"/>
              <w:jc w:val="center"/>
              <w:textAlignment w:val="auto"/>
              <w:rPr>
                <w:color w:val="000000"/>
              </w:rPr>
            </w:pPr>
            <w:r>
              <w:rPr>
                <w:color w:val="000000"/>
              </w:rPr>
              <w:t>GB/T24328.3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72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snapToGrid w:val="0"/>
              <w:spacing w:line="520" w:lineRule="exact"/>
              <w:jc w:val="center"/>
              <w:textAlignment w:val="auto"/>
              <w:rPr>
                <w:rFonts w:ascii="宋体" w:hAnsi="宋体" w:cs="宋体"/>
                <w:sz w:val="24"/>
              </w:rPr>
            </w:pPr>
            <w:r>
              <w:rPr>
                <w:rFonts w:hint="eastAsia" w:ascii="宋体" w:hAnsi="宋体" w:eastAsia="宋体" w:cs="宋体"/>
                <w:sz w:val="24"/>
                <w:szCs w:val="24"/>
              </w:rPr>
              <w:t>4</w:t>
            </w:r>
          </w:p>
        </w:tc>
        <w:tc>
          <w:tcPr>
            <w:tcW w:w="3557"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31"/>
              <w:keepNext w:val="0"/>
              <w:keepLines w:val="0"/>
              <w:pageBreakBefore w:val="0"/>
              <w:widowControl/>
              <w:kinsoku/>
              <w:wordWrap/>
              <w:overflowPunct/>
              <w:topLinePunct w:val="0"/>
              <w:bidi w:val="0"/>
              <w:spacing w:line="520" w:lineRule="exact"/>
              <w:jc w:val="center"/>
              <w:textAlignment w:val="auto"/>
              <w:rPr>
                <w:color w:val="000000"/>
              </w:rPr>
            </w:pPr>
            <w:r>
              <w:rPr>
                <w:rFonts w:hint="eastAsia" w:ascii="宋体" w:hAnsi="宋体" w:cs="宋体"/>
                <w:color w:val="000000"/>
              </w:rPr>
              <w:t>柔软度（成品层纵横平均）</w:t>
            </w:r>
          </w:p>
        </w:tc>
        <w:tc>
          <w:tcPr>
            <w:tcW w:w="1539"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31"/>
              <w:keepNext w:val="0"/>
              <w:keepLines w:val="0"/>
              <w:pageBreakBefore w:val="0"/>
              <w:widowControl/>
              <w:kinsoku/>
              <w:wordWrap/>
              <w:overflowPunct/>
              <w:topLinePunct w:val="0"/>
              <w:bidi w:val="0"/>
              <w:spacing w:line="520" w:lineRule="exact"/>
              <w:ind w:leftChars="-51" w:hanging="107" w:hangingChars="51"/>
              <w:jc w:val="center"/>
              <w:textAlignment w:val="auto"/>
              <w:rPr>
                <w:color w:val="000000"/>
              </w:rPr>
            </w:pPr>
            <w:r>
              <w:rPr>
                <w:color w:val="000000"/>
              </w:rPr>
              <w:t>GB/T20810</w:t>
            </w:r>
          </w:p>
        </w:tc>
        <w:tc>
          <w:tcPr>
            <w:tcW w:w="3114"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31"/>
              <w:keepNext w:val="0"/>
              <w:keepLines w:val="0"/>
              <w:pageBreakBefore w:val="0"/>
              <w:widowControl/>
              <w:kinsoku/>
              <w:wordWrap/>
              <w:overflowPunct/>
              <w:topLinePunct w:val="0"/>
              <w:bidi w:val="0"/>
              <w:spacing w:line="520" w:lineRule="exact"/>
              <w:ind w:leftChars="-8" w:hanging="16" w:hangingChars="8"/>
              <w:jc w:val="center"/>
              <w:textAlignment w:val="auto"/>
              <w:rPr>
                <w:color w:val="000000"/>
              </w:rPr>
            </w:pPr>
            <w:r>
              <w:rPr>
                <w:color w:val="000000"/>
              </w:rPr>
              <w:t>GB/T8942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72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snapToGrid w:val="0"/>
              <w:spacing w:line="520" w:lineRule="exact"/>
              <w:jc w:val="center"/>
              <w:textAlignment w:val="auto"/>
              <w:rPr>
                <w:rFonts w:ascii="宋体" w:hAnsi="宋体" w:cs="宋体"/>
                <w:sz w:val="24"/>
              </w:rPr>
            </w:pPr>
            <w:r>
              <w:rPr>
                <w:rFonts w:hint="eastAsia" w:ascii="宋体" w:hAnsi="宋体" w:eastAsia="宋体" w:cs="宋体"/>
                <w:sz w:val="24"/>
                <w:szCs w:val="24"/>
              </w:rPr>
              <w:t>5</w:t>
            </w:r>
          </w:p>
        </w:tc>
        <w:tc>
          <w:tcPr>
            <w:tcW w:w="3557"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31"/>
              <w:keepNext w:val="0"/>
              <w:keepLines w:val="0"/>
              <w:pageBreakBefore w:val="0"/>
              <w:widowControl/>
              <w:kinsoku/>
              <w:wordWrap/>
              <w:overflowPunct/>
              <w:topLinePunct w:val="0"/>
              <w:bidi w:val="0"/>
              <w:spacing w:line="520" w:lineRule="exact"/>
              <w:jc w:val="center"/>
              <w:textAlignment w:val="auto"/>
              <w:rPr>
                <w:color w:val="000000"/>
              </w:rPr>
            </w:pPr>
            <w:r>
              <w:rPr>
                <w:rFonts w:hint="eastAsia" w:ascii="宋体" w:hAnsi="宋体" w:cs="宋体"/>
                <w:color w:val="000000"/>
              </w:rPr>
              <w:t>可迁移性荧光物质</w:t>
            </w:r>
          </w:p>
          <w:p>
            <w:pPr>
              <w:pStyle w:val="31"/>
              <w:keepNext w:val="0"/>
              <w:keepLines w:val="0"/>
              <w:pageBreakBefore w:val="0"/>
              <w:widowControl/>
              <w:kinsoku/>
              <w:wordWrap/>
              <w:overflowPunct/>
              <w:topLinePunct w:val="0"/>
              <w:bidi w:val="0"/>
              <w:spacing w:line="520" w:lineRule="exact"/>
              <w:jc w:val="center"/>
              <w:textAlignment w:val="auto"/>
              <w:rPr>
                <w:color w:val="000000"/>
              </w:rPr>
            </w:pPr>
            <w:r>
              <w:rPr>
                <w:rFonts w:hint="eastAsia" w:ascii="宋体" w:hAnsi="宋体" w:cs="宋体"/>
                <w:color w:val="000000"/>
              </w:rPr>
              <w:t>（限原生浆卫生纸）</w:t>
            </w:r>
          </w:p>
        </w:tc>
        <w:tc>
          <w:tcPr>
            <w:tcW w:w="1539"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31"/>
              <w:keepNext w:val="0"/>
              <w:keepLines w:val="0"/>
              <w:pageBreakBefore w:val="0"/>
              <w:widowControl/>
              <w:kinsoku/>
              <w:wordWrap/>
              <w:overflowPunct/>
              <w:topLinePunct w:val="0"/>
              <w:bidi w:val="0"/>
              <w:spacing w:line="520" w:lineRule="exact"/>
              <w:ind w:leftChars="-51" w:hanging="107" w:hangingChars="51"/>
              <w:jc w:val="center"/>
              <w:textAlignment w:val="auto"/>
              <w:rPr>
                <w:color w:val="000000"/>
              </w:rPr>
            </w:pPr>
            <w:r>
              <w:rPr>
                <w:color w:val="000000"/>
              </w:rPr>
              <w:t>GB/T20810</w:t>
            </w:r>
          </w:p>
        </w:tc>
        <w:tc>
          <w:tcPr>
            <w:tcW w:w="3114"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31"/>
              <w:keepNext w:val="0"/>
              <w:keepLines w:val="0"/>
              <w:pageBreakBefore w:val="0"/>
              <w:widowControl/>
              <w:kinsoku/>
              <w:wordWrap/>
              <w:overflowPunct/>
              <w:topLinePunct w:val="0"/>
              <w:bidi w:val="0"/>
              <w:spacing w:line="520" w:lineRule="exact"/>
              <w:ind w:leftChars="-8" w:hanging="16" w:hangingChars="8"/>
              <w:jc w:val="center"/>
              <w:textAlignment w:val="auto"/>
              <w:rPr>
                <w:color w:val="000000"/>
              </w:rPr>
            </w:pPr>
            <w:r>
              <w:rPr>
                <w:color w:val="000000"/>
              </w:rPr>
              <w:t>GB/T20810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72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snapToGrid w:val="0"/>
              <w:spacing w:line="520" w:lineRule="exact"/>
              <w:jc w:val="center"/>
              <w:textAlignment w:val="auto"/>
              <w:rPr>
                <w:rFonts w:ascii="宋体" w:hAnsi="宋体" w:cs="宋体"/>
                <w:sz w:val="24"/>
              </w:rPr>
            </w:pPr>
            <w:r>
              <w:rPr>
                <w:rFonts w:hint="eastAsia" w:ascii="宋体" w:hAnsi="宋体" w:eastAsia="宋体" w:cs="宋体"/>
                <w:sz w:val="24"/>
                <w:szCs w:val="24"/>
              </w:rPr>
              <w:t>6</w:t>
            </w:r>
          </w:p>
        </w:tc>
        <w:tc>
          <w:tcPr>
            <w:tcW w:w="3557"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31"/>
              <w:keepNext w:val="0"/>
              <w:keepLines w:val="0"/>
              <w:pageBreakBefore w:val="0"/>
              <w:widowControl/>
              <w:kinsoku/>
              <w:wordWrap/>
              <w:overflowPunct/>
              <w:topLinePunct w:val="0"/>
              <w:bidi w:val="0"/>
              <w:spacing w:line="520" w:lineRule="exact"/>
              <w:jc w:val="center"/>
              <w:textAlignment w:val="auto"/>
              <w:rPr>
                <w:color w:val="000000"/>
              </w:rPr>
            </w:pPr>
            <w:r>
              <w:rPr>
                <w:rFonts w:hint="eastAsia" w:ascii="宋体" w:hAnsi="宋体" w:cs="宋体"/>
                <w:color w:val="000000"/>
              </w:rPr>
              <w:t>重金属含量</w:t>
            </w:r>
            <w:r>
              <w:rPr>
                <w:rFonts w:hint="eastAsia"/>
                <w:color w:val="000000"/>
              </w:rPr>
              <w:t xml:space="preserve"> </w:t>
            </w:r>
            <w:r>
              <w:rPr>
                <w:color w:val="000000"/>
              </w:rPr>
              <w:t xml:space="preserve"> </w:t>
            </w:r>
            <w:r>
              <w:rPr>
                <w:rFonts w:hint="eastAsia"/>
                <w:color w:val="000000"/>
              </w:rPr>
              <w:t>铅、砷</w:t>
            </w:r>
          </w:p>
          <w:p>
            <w:pPr>
              <w:pStyle w:val="31"/>
              <w:keepNext w:val="0"/>
              <w:keepLines w:val="0"/>
              <w:pageBreakBefore w:val="0"/>
              <w:widowControl/>
              <w:kinsoku/>
              <w:wordWrap/>
              <w:overflowPunct/>
              <w:topLinePunct w:val="0"/>
              <w:bidi w:val="0"/>
              <w:spacing w:line="520" w:lineRule="exact"/>
              <w:jc w:val="center"/>
              <w:textAlignment w:val="auto"/>
              <w:rPr>
                <w:color w:val="000000"/>
              </w:rPr>
            </w:pPr>
            <w:r>
              <w:rPr>
                <w:rFonts w:hint="eastAsia" w:ascii="宋体" w:hAnsi="宋体" w:cs="宋体"/>
                <w:color w:val="000000"/>
              </w:rPr>
              <w:t>（限回用浆卫生纸）</w:t>
            </w:r>
          </w:p>
        </w:tc>
        <w:tc>
          <w:tcPr>
            <w:tcW w:w="1539"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31"/>
              <w:keepNext w:val="0"/>
              <w:keepLines w:val="0"/>
              <w:pageBreakBefore w:val="0"/>
              <w:widowControl/>
              <w:kinsoku/>
              <w:wordWrap/>
              <w:overflowPunct/>
              <w:topLinePunct w:val="0"/>
              <w:bidi w:val="0"/>
              <w:spacing w:line="520" w:lineRule="exact"/>
              <w:ind w:leftChars="-51" w:hanging="107" w:hangingChars="51"/>
              <w:jc w:val="center"/>
              <w:textAlignment w:val="auto"/>
              <w:rPr>
                <w:color w:val="000000"/>
              </w:rPr>
            </w:pPr>
            <w:r>
              <w:rPr>
                <w:color w:val="000000"/>
              </w:rPr>
              <w:t>GB/T20810</w:t>
            </w:r>
          </w:p>
        </w:tc>
        <w:tc>
          <w:tcPr>
            <w:tcW w:w="3114"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31"/>
              <w:keepNext w:val="0"/>
              <w:keepLines w:val="0"/>
              <w:pageBreakBefore w:val="0"/>
              <w:widowControl/>
              <w:kinsoku/>
              <w:wordWrap/>
              <w:overflowPunct/>
              <w:topLinePunct w:val="0"/>
              <w:bidi w:val="0"/>
              <w:spacing w:line="520" w:lineRule="exact"/>
              <w:ind w:leftChars="-8" w:hanging="16" w:hangingChars="8"/>
              <w:jc w:val="center"/>
              <w:textAlignment w:val="auto"/>
              <w:rPr>
                <w:color w:val="000000"/>
              </w:rPr>
            </w:pPr>
            <w:r>
              <w:rPr>
                <w:color w:val="000000"/>
              </w:rPr>
              <w:t>GB/T24991</w:t>
            </w:r>
          </w:p>
          <w:p>
            <w:pPr>
              <w:pStyle w:val="31"/>
              <w:keepNext w:val="0"/>
              <w:keepLines w:val="0"/>
              <w:pageBreakBefore w:val="0"/>
              <w:widowControl/>
              <w:kinsoku/>
              <w:wordWrap/>
              <w:overflowPunct/>
              <w:topLinePunct w:val="0"/>
              <w:bidi w:val="0"/>
              <w:spacing w:line="520" w:lineRule="exact"/>
              <w:ind w:leftChars="-8" w:hanging="16" w:hangingChars="8"/>
              <w:jc w:val="center"/>
              <w:textAlignment w:val="auto"/>
              <w:rPr>
                <w:color w:val="000000"/>
              </w:rPr>
            </w:pPr>
            <w:r>
              <w:rPr>
                <w:color w:val="000000"/>
              </w:rPr>
              <w:t>GB/T24992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72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snapToGrid w:val="0"/>
              <w:spacing w:line="520" w:lineRule="exact"/>
              <w:jc w:val="center"/>
              <w:textAlignment w:val="auto"/>
              <w:rPr>
                <w:rFonts w:ascii="宋体" w:hAnsi="宋体" w:cs="宋体"/>
                <w:sz w:val="24"/>
              </w:rPr>
            </w:pPr>
            <w:r>
              <w:rPr>
                <w:rFonts w:hint="eastAsia" w:ascii="宋体" w:hAnsi="宋体" w:eastAsia="宋体" w:cs="宋体"/>
                <w:sz w:val="24"/>
                <w:szCs w:val="24"/>
              </w:rPr>
              <w:t>7</w:t>
            </w:r>
          </w:p>
        </w:tc>
        <w:tc>
          <w:tcPr>
            <w:tcW w:w="3557"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31"/>
              <w:keepNext w:val="0"/>
              <w:keepLines w:val="0"/>
              <w:pageBreakBefore w:val="0"/>
              <w:widowControl/>
              <w:kinsoku/>
              <w:wordWrap/>
              <w:overflowPunct/>
              <w:topLinePunct w:val="0"/>
              <w:bidi w:val="0"/>
              <w:spacing w:line="520" w:lineRule="exact"/>
              <w:jc w:val="center"/>
              <w:textAlignment w:val="auto"/>
              <w:rPr>
                <w:color w:val="000000"/>
              </w:rPr>
            </w:pPr>
            <w:r>
              <w:rPr>
                <w:rFonts w:hint="eastAsia" w:ascii="宋体" w:hAnsi="宋体" w:cs="宋体"/>
                <w:color w:val="000000"/>
              </w:rPr>
              <w:t>灰分</w:t>
            </w:r>
          </w:p>
        </w:tc>
        <w:tc>
          <w:tcPr>
            <w:tcW w:w="1539"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31"/>
              <w:keepNext w:val="0"/>
              <w:keepLines w:val="0"/>
              <w:pageBreakBefore w:val="0"/>
              <w:widowControl/>
              <w:kinsoku/>
              <w:wordWrap/>
              <w:overflowPunct/>
              <w:topLinePunct w:val="0"/>
              <w:bidi w:val="0"/>
              <w:spacing w:line="520" w:lineRule="exact"/>
              <w:ind w:leftChars="-51" w:hanging="107" w:hangingChars="51"/>
              <w:jc w:val="center"/>
              <w:textAlignment w:val="auto"/>
              <w:rPr>
                <w:color w:val="000000"/>
              </w:rPr>
            </w:pPr>
            <w:r>
              <w:rPr>
                <w:color w:val="000000"/>
              </w:rPr>
              <w:t>GB/T20810</w:t>
            </w:r>
          </w:p>
        </w:tc>
        <w:tc>
          <w:tcPr>
            <w:tcW w:w="3114"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31"/>
              <w:keepNext w:val="0"/>
              <w:keepLines w:val="0"/>
              <w:pageBreakBefore w:val="0"/>
              <w:widowControl/>
              <w:kinsoku/>
              <w:wordWrap/>
              <w:overflowPunct/>
              <w:topLinePunct w:val="0"/>
              <w:bidi w:val="0"/>
              <w:spacing w:line="520" w:lineRule="exact"/>
              <w:ind w:leftChars="-8" w:hanging="16" w:hangingChars="8"/>
              <w:jc w:val="center"/>
              <w:textAlignment w:val="auto"/>
              <w:rPr>
                <w:color w:val="000000"/>
              </w:rPr>
            </w:pPr>
            <w:r>
              <w:rPr>
                <w:color w:val="000000"/>
              </w:rPr>
              <w:t>GB/T742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72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snapToGrid w:val="0"/>
              <w:spacing w:line="520" w:lineRule="exact"/>
              <w:jc w:val="center"/>
              <w:textAlignment w:val="auto"/>
              <w:rPr>
                <w:rFonts w:ascii="宋体" w:hAnsi="宋体" w:cs="宋体"/>
                <w:sz w:val="24"/>
              </w:rPr>
            </w:pPr>
            <w:r>
              <w:rPr>
                <w:rFonts w:hint="eastAsia" w:ascii="宋体" w:hAnsi="宋体" w:eastAsia="宋体" w:cs="宋体"/>
                <w:sz w:val="24"/>
                <w:szCs w:val="24"/>
              </w:rPr>
              <w:t>8</w:t>
            </w:r>
          </w:p>
        </w:tc>
        <w:tc>
          <w:tcPr>
            <w:tcW w:w="3557"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31"/>
              <w:keepNext w:val="0"/>
              <w:keepLines w:val="0"/>
              <w:pageBreakBefore w:val="0"/>
              <w:widowControl/>
              <w:kinsoku/>
              <w:wordWrap/>
              <w:overflowPunct/>
              <w:topLinePunct w:val="0"/>
              <w:bidi w:val="0"/>
              <w:spacing w:line="520" w:lineRule="exact"/>
              <w:jc w:val="center"/>
              <w:textAlignment w:val="auto"/>
              <w:rPr>
                <w:color w:val="000000"/>
              </w:rPr>
            </w:pPr>
            <w:r>
              <w:rPr>
                <w:rFonts w:hint="eastAsia" w:ascii="宋体" w:hAnsi="宋体" w:cs="宋体"/>
                <w:color w:val="000000"/>
              </w:rPr>
              <w:t>球形耐破度（成品层）</w:t>
            </w:r>
          </w:p>
        </w:tc>
        <w:tc>
          <w:tcPr>
            <w:tcW w:w="1539"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31"/>
              <w:keepNext w:val="0"/>
              <w:keepLines w:val="0"/>
              <w:pageBreakBefore w:val="0"/>
              <w:widowControl/>
              <w:kinsoku/>
              <w:wordWrap/>
              <w:overflowPunct/>
              <w:topLinePunct w:val="0"/>
              <w:bidi w:val="0"/>
              <w:spacing w:line="520" w:lineRule="exact"/>
              <w:ind w:leftChars="-51" w:hanging="107" w:hangingChars="51"/>
              <w:jc w:val="center"/>
              <w:textAlignment w:val="auto"/>
              <w:rPr>
                <w:color w:val="000000"/>
              </w:rPr>
            </w:pPr>
            <w:r>
              <w:rPr>
                <w:color w:val="000000"/>
              </w:rPr>
              <w:t>GB/T20810</w:t>
            </w:r>
          </w:p>
        </w:tc>
        <w:tc>
          <w:tcPr>
            <w:tcW w:w="3114"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31"/>
              <w:keepNext w:val="0"/>
              <w:keepLines w:val="0"/>
              <w:pageBreakBefore w:val="0"/>
              <w:widowControl/>
              <w:kinsoku/>
              <w:wordWrap/>
              <w:overflowPunct/>
              <w:topLinePunct w:val="0"/>
              <w:bidi w:val="0"/>
              <w:spacing w:line="520" w:lineRule="exact"/>
              <w:ind w:leftChars="-8" w:hanging="16" w:hangingChars="8"/>
              <w:jc w:val="center"/>
              <w:textAlignment w:val="auto"/>
              <w:rPr>
                <w:color w:val="000000"/>
              </w:rPr>
            </w:pPr>
            <w:r>
              <w:rPr>
                <w:color w:val="000000"/>
              </w:rPr>
              <w:t>GB/T24328.7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72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snapToGrid w:val="0"/>
              <w:spacing w:line="520" w:lineRule="exact"/>
              <w:jc w:val="center"/>
              <w:textAlignment w:val="auto"/>
              <w:rPr>
                <w:rFonts w:ascii="宋体" w:hAnsi="宋体" w:cs="宋体"/>
                <w:sz w:val="24"/>
              </w:rPr>
            </w:pPr>
            <w:r>
              <w:rPr>
                <w:rFonts w:hint="eastAsia" w:ascii="宋体" w:hAnsi="宋体" w:eastAsia="宋体" w:cs="宋体"/>
                <w:sz w:val="24"/>
                <w:szCs w:val="24"/>
              </w:rPr>
              <w:t>9</w:t>
            </w:r>
          </w:p>
        </w:tc>
        <w:tc>
          <w:tcPr>
            <w:tcW w:w="3557"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31"/>
              <w:keepNext w:val="0"/>
              <w:keepLines w:val="0"/>
              <w:pageBreakBefore w:val="0"/>
              <w:widowControl/>
              <w:kinsoku/>
              <w:wordWrap/>
              <w:overflowPunct/>
              <w:topLinePunct w:val="0"/>
              <w:bidi w:val="0"/>
              <w:spacing w:line="520" w:lineRule="exact"/>
              <w:jc w:val="center"/>
              <w:textAlignment w:val="auto"/>
              <w:rPr>
                <w:color w:val="000000"/>
              </w:rPr>
            </w:pPr>
            <w:r>
              <w:rPr>
                <w:rFonts w:hint="eastAsia" w:ascii="宋体" w:hAnsi="宋体" w:cs="宋体"/>
                <w:color w:val="000000"/>
              </w:rPr>
              <w:t>掉粉率</w:t>
            </w:r>
          </w:p>
        </w:tc>
        <w:tc>
          <w:tcPr>
            <w:tcW w:w="1539"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31"/>
              <w:keepNext w:val="0"/>
              <w:keepLines w:val="0"/>
              <w:pageBreakBefore w:val="0"/>
              <w:widowControl/>
              <w:kinsoku/>
              <w:wordWrap/>
              <w:overflowPunct/>
              <w:topLinePunct w:val="0"/>
              <w:bidi w:val="0"/>
              <w:spacing w:line="520" w:lineRule="exact"/>
              <w:ind w:leftChars="-51" w:hanging="107" w:hangingChars="51"/>
              <w:jc w:val="center"/>
              <w:textAlignment w:val="auto"/>
              <w:rPr>
                <w:color w:val="000000"/>
              </w:rPr>
            </w:pPr>
            <w:r>
              <w:rPr>
                <w:color w:val="000000"/>
              </w:rPr>
              <w:t>GB/T20810</w:t>
            </w:r>
          </w:p>
        </w:tc>
        <w:tc>
          <w:tcPr>
            <w:tcW w:w="3114"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31"/>
              <w:keepNext w:val="0"/>
              <w:keepLines w:val="0"/>
              <w:pageBreakBefore w:val="0"/>
              <w:widowControl/>
              <w:kinsoku/>
              <w:wordWrap/>
              <w:overflowPunct/>
              <w:topLinePunct w:val="0"/>
              <w:bidi w:val="0"/>
              <w:spacing w:line="520" w:lineRule="exact"/>
              <w:ind w:leftChars="-8" w:hanging="16" w:hangingChars="8"/>
              <w:jc w:val="center"/>
              <w:textAlignment w:val="auto"/>
              <w:rPr>
                <w:color w:val="000000"/>
              </w:rPr>
            </w:pPr>
            <w:r>
              <w:rPr>
                <w:color w:val="000000"/>
              </w:rPr>
              <w:t>GB/T20810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72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snapToGrid w:val="0"/>
              <w:spacing w:line="520" w:lineRule="exact"/>
              <w:jc w:val="center"/>
              <w:textAlignment w:val="auto"/>
              <w:rPr>
                <w:rFonts w:ascii="宋体" w:hAnsi="宋体" w:cs="宋体"/>
                <w:sz w:val="24"/>
              </w:rPr>
            </w:pPr>
            <w:r>
              <w:rPr>
                <w:rFonts w:hint="eastAsia" w:ascii="宋体" w:hAnsi="宋体" w:eastAsia="宋体" w:cs="宋体"/>
                <w:sz w:val="24"/>
                <w:szCs w:val="24"/>
              </w:rPr>
              <w:t>10</w:t>
            </w:r>
          </w:p>
        </w:tc>
        <w:tc>
          <w:tcPr>
            <w:tcW w:w="3557"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31"/>
              <w:keepNext w:val="0"/>
              <w:keepLines w:val="0"/>
              <w:pageBreakBefore w:val="0"/>
              <w:widowControl/>
              <w:kinsoku/>
              <w:wordWrap/>
              <w:overflowPunct/>
              <w:topLinePunct w:val="0"/>
              <w:bidi w:val="0"/>
              <w:spacing w:line="520" w:lineRule="exact"/>
              <w:jc w:val="center"/>
              <w:textAlignment w:val="auto"/>
              <w:rPr>
                <w:color w:val="000000"/>
              </w:rPr>
            </w:pPr>
            <w:r>
              <w:rPr>
                <w:rFonts w:hint="eastAsia" w:ascii="宋体" w:hAnsi="宋体" w:cs="宋体"/>
                <w:color w:val="000000"/>
              </w:rPr>
              <w:t>洞眼</w:t>
            </w:r>
          </w:p>
        </w:tc>
        <w:tc>
          <w:tcPr>
            <w:tcW w:w="1539"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31"/>
              <w:keepNext w:val="0"/>
              <w:keepLines w:val="0"/>
              <w:pageBreakBefore w:val="0"/>
              <w:widowControl/>
              <w:kinsoku/>
              <w:wordWrap/>
              <w:overflowPunct/>
              <w:topLinePunct w:val="0"/>
              <w:bidi w:val="0"/>
              <w:spacing w:line="520" w:lineRule="exact"/>
              <w:ind w:leftChars="-51" w:hanging="107" w:hangingChars="51"/>
              <w:jc w:val="center"/>
              <w:textAlignment w:val="auto"/>
              <w:rPr>
                <w:color w:val="000000"/>
              </w:rPr>
            </w:pPr>
            <w:r>
              <w:rPr>
                <w:color w:val="000000"/>
              </w:rPr>
              <w:t>GB/T20810</w:t>
            </w:r>
          </w:p>
        </w:tc>
        <w:tc>
          <w:tcPr>
            <w:tcW w:w="3114"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31"/>
              <w:keepNext w:val="0"/>
              <w:keepLines w:val="0"/>
              <w:pageBreakBefore w:val="0"/>
              <w:widowControl/>
              <w:kinsoku/>
              <w:wordWrap/>
              <w:overflowPunct/>
              <w:topLinePunct w:val="0"/>
              <w:bidi w:val="0"/>
              <w:spacing w:line="520" w:lineRule="exact"/>
              <w:ind w:leftChars="-8" w:hanging="16" w:hangingChars="8"/>
              <w:jc w:val="center"/>
              <w:textAlignment w:val="auto"/>
              <w:rPr>
                <w:color w:val="000000"/>
              </w:rPr>
            </w:pPr>
            <w:r>
              <w:rPr>
                <w:color w:val="000000"/>
              </w:rPr>
              <w:t>GB/T20810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72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snapToGrid w:val="0"/>
              <w:spacing w:line="520" w:lineRule="exact"/>
              <w:jc w:val="center"/>
              <w:textAlignment w:val="auto"/>
              <w:rPr>
                <w:rFonts w:ascii="宋体" w:hAnsi="宋体" w:cs="宋体"/>
                <w:sz w:val="24"/>
              </w:rPr>
            </w:pPr>
            <w:r>
              <w:rPr>
                <w:rFonts w:hint="eastAsia" w:ascii="宋体" w:hAnsi="宋体" w:eastAsia="宋体" w:cs="宋体"/>
                <w:sz w:val="24"/>
                <w:szCs w:val="24"/>
              </w:rPr>
              <w:t>11</w:t>
            </w:r>
          </w:p>
        </w:tc>
        <w:tc>
          <w:tcPr>
            <w:tcW w:w="3557"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31"/>
              <w:keepNext w:val="0"/>
              <w:keepLines w:val="0"/>
              <w:pageBreakBefore w:val="0"/>
              <w:widowControl/>
              <w:kinsoku/>
              <w:wordWrap/>
              <w:overflowPunct/>
              <w:topLinePunct w:val="0"/>
              <w:bidi w:val="0"/>
              <w:spacing w:line="520" w:lineRule="exact"/>
              <w:jc w:val="center"/>
              <w:textAlignment w:val="auto"/>
              <w:rPr>
                <w:color w:val="000000"/>
              </w:rPr>
            </w:pPr>
            <w:r>
              <w:rPr>
                <w:rFonts w:hint="eastAsia" w:ascii="宋体" w:hAnsi="宋体" w:cs="宋体"/>
                <w:color w:val="000000"/>
              </w:rPr>
              <w:t>尘埃度</w:t>
            </w:r>
          </w:p>
        </w:tc>
        <w:tc>
          <w:tcPr>
            <w:tcW w:w="1539"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31"/>
              <w:keepNext w:val="0"/>
              <w:keepLines w:val="0"/>
              <w:pageBreakBefore w:val="0"/>
              <w:widowControl/>
              <w:kinsoku/>
              <w:wordWrap/>
              <w:overflowPunct/>
              <w:topLinePunct w:val="0"/>
              <w:bidi w:val="0"/>
              <w:spacing w:line="520" w:lineRule="exact"/>
              <w:ind w:leftChars="-51" w:hanging="107" w:hangingChars="51"/>
              <w:jc w:val="center"/>
              <w:textAlignment w:val="auto"/>
              <w:rPr>
                <w:color w:val="000000"/>
              </w:rPr>
            </w:pPr>
            <w:r>
              <w:rPr>
                <w:color w:val="000000"/>
              </w:rPr>
              <w:t>GB/T20810</w:t>
            </w:r>
          </w:p>
        </w:tc>
        <w:tc>
          <w:tcPr>
            <w:tcW w:w="3114"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31"/>
              <w:keepNext w:val="0"/>
              <w:keepLines w:val="0"/>
              <w:pageBreakBefore w:val="0"/>
              <w:widowControl/>
              <w:kinsoku/>
              <w:wordWrap/>
              <w:overflowPunct/>
              <w:topLinePunct w:val="0"/>
              <w:bidi w:val="0"/>
              <w:spacing w:line="520" w:lineRule="exact"/>
              <w:ind w:leftChars="-8" w:hanging="16" w:hangingChars="8"/>
              <w:jc w:val="center"/>
              <w:textAlignment w:val="auto"/>
              <w:rPr>
                <w:color w:val="000000"/>
              </w:rPr>
            </w:pPr>
            <w:r>
              <w:rPr>
                <w:color w:val="000000"/>
              </w:rPr>
              <w:t>GB/T1541</w:t>
            </w:r>
          </w:p>
        </w:tc>
      </w:tr>
    </w:tbl>
    <w:p>
      <w:pPr>
        <w:pStyle w:val="7"/>
        <w:keepNext w:val="0"/>
        <w:keepLines w:val="0"/>
        <w:pageBreakBefore w:val="0"/>
        <w:kinsoku/>
        <w:wordWrap/>
        <w:overflowPunct/>
        <w:topLinePunct w:val="0"/>
        <w:bidi w:val="0"/>
        <w:snapToGrid w:val="0"/>
        <w:spacing w:line="520" w:lineRule="exact"/>
        <w:textAlignment w:val="auto"/>
        <w:rPr>
          <w:rFonts w:ascii="宋体" w:hAnsi="宋体" w:cs="宋体"/>
          <w:bCs/>
          <w:sz w:val="21"/>
          <w:szCs w:val="21"/>
        </w:rPr>
      </w:pPr>
      <w:r>
        <w:rPr>
          <w:rFonts w:hint="eastAsia" w:ascii="宋体" w:hAnsi="宋体" w:cs="宋体"/>
          <w:bCs/>
          <w:sz w:val="21"/>
          <w:szCs w:val="21"/>
        </w:rPr>
        <w:t xml:space="preserve">   执行企业标准、团体标准、地方标准的产品，检验项目参照上述内容执行。</w:t>
      </w:r>
    </w:p>
    <w:p>
      <w:pPr>
        <w:pStyle w:val="7"/>
        <w:keepNext w:val="0"/>
        <w:keepLines w:val="0"/>
        <w:pageBreakBefore w:val="0"/>
        <w:kinsoku/>
        <w:wordWrap/>
        <w:overflowPunct/>
        <w:topLinePunct w:val="0"/>
        <w:bidi w:val="0"/>
        <w:snapToGrid w:val="0"/>
        <w:spacing w:line="520" w:lineRule="exact"/>
        <w:textAlignment w:val="auto"/>
        <w:rPr>
          <w:rFonts w:ascii="宋体" w:hAnsi="宋体" w:cs="宋体"/>
          <w:bCs/>
          <w:sz w:val="21"/>
          <w:szCs w:val="21"/>
        </w:rPr>
      </w:pPr>
      <w:r>
        <w:rPr>
          <w:rFonts w:hint="eastAsia" w:ascii="宋体" w:hAnsi="宋体" w:cs="宋体"/>
          <w:bCs/>
          <w:sz w:val="21"/>
          <w:szCs w:val="21"/>
        </w:rPr>
        <w:t xml:space="preserve">   凡是注日期的文件，其随后所有的修改单（不包括勘误的内容）或修订版不适用于本细则。凡是不注日期的文件，其最新版本适用于本细则。</w:t>
      </w:r>
    </w:p>
    <w:p>
      <w:pPr>
        <w:pStyle w:val="7"/>
        <w:keepNext w:val="0"/>
        <w:keepLines w:val="0"/>
        <w:pageBreakBefore w:val="0"/>
        <w:kinsoku/>
        <w:wordWrap/>
        <w:overflowPunct/>
        <w:topLinePunct w:val="0"/>
        <w:bidi w:val="0"/>
        <w:snapToGrid w:val="0"/>
        <w:spacing w:line="520" w:lineRule="exact"/>
        <w:textAlignment w:val="auto"/>
        <w:rPr>
          <w:rFonts w:ascii="宋体" w:hAnsi="宋体" w:cs="宋体"/>
          <w:bCs/>
          <w:sz w:val="21"/>
          <w:szCs w:val="21"/>
        </w:rPr>
      </w:pPr>
    </w:p>
    <w:p>
      <w:pPr>
        <w:pStyle w:val="7"/>
        <w:keepNext w:val="0"/>
        <w:keepLines w:val="0"/>
        <w:pageBreakBefore w:val="0"/>
        <w:kinsoku/>
        <w:wordWrap/>
        <w:overflowPunct/>
        <w:topLinePunct w:val="0"/>
        <w:bidi w:val="0"/>
        <w:snapToGrid w:val="0"/>
        <w:spacing w:line="520" w:lineRule="exact"/>
        <w:textAlignment w:val="auto"/>
        <w:rPr>
          <w:rFonts w:ascii="宋体" w:hAnsi="宋体" w:cs="宋体"/>
          <w:bCs/>
          <w:sz w:val="21"/>
          <w:szCs w:val="21"/>
        </w:rPr>
      </w:pPr>
    </w:p>
    <w:p>
      <w:pPr>
        <w:keepNext w:val="0"/>
        <w:keepLines w:val="0"/>
        <w:pageBreakBefore w:val="0"/>
        <w:kinsoku/>
        <w:wordWrap/>
        <w:overflowPunct/>
        <w:topLinePunct w:val="0"/>
        <w:bidi w:val="0"/>
        <w:snapToGrid w:val="0"/>
        <w:spacing w:line="520" w:lineRule="exact"/>
        <w:textAlignment w:val="auto"/>
        <w:rPr>
          <w:rFonts w:ascii="宋体" w:hAnsi="宋体" w:cs="宋体"/>
          <w:b/>
          <w:bCs/>
          <w:sz w:val="24"/>
        </w:rPr>
      </w:pPr>
      <w:r>
        <w:rPr>
          <w:rFonts w:hint="eastAsia" w:ascii="宋体" w:hAnsi="宋体" w:eastAsia="宋体" w:cs="宋体"/>
          <w:b/>
          <w:bCs/>
          <w:sz w:val="24"/>
          <w:szCs w:val="24"/>
        </w:rPr>
        <w:t>三、判定规则</w:t>
      </w:r>
    </w:p>
    <w:p>
      <w:pPr>
        <w:keepNext w:val="0"/>
        <w:keepLines w:val="0"/>
        <w:pageBreakBefore w:val="0"/>
        <w:kinsoku/>
        <w:wordWrap/>
        <w:overflowPunct/>
        <w:topLinePunct w:val="0"/>
        <w:bidi w:val="0"/>
        <w:snapToGrid w:val="0"/>
        <w:spacing w:line="52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3.1依据标准</w:t>
      </w:r>
    </w:p>
    <w:p>
      <w:pPr>
        <w:keepNext w:val="0"/>
        <w:keepLines w:val="0"/>
        <w:pageBreakBefore w:val="0"/>
        <w:kinsoku/>
        <w:wordWrap/>
        <w:overflowPunct/>
        <w:topLinePunct w:val="0"/>
        <w:bidi w:val="0"/>
        <w:snapToGrid w:val="0"/>
        <w:spacing w:line="52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GB/T 20810  《卫生纸（含卫生纸原纸）》</w:t>
      </w:r>
    </w:p>
    <w:p>
      <w:pPr>
        <w:keepNext w:val="0"/>
        <w:keepLines w:val="0"/>
        <w:pageBreakBefore w:val="0"/>
        <w:kinsoku/>
        <w:wordWrap/>
        <w:overflowPunct/>
        <w:topLinePunct w:val="0"/>
        <w:bidi w:val="0"/>
        <w:snapToGrid w:val="0"/>
        <w:spacing w:line="52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现行有效的企业标准、团体标准、地方标准及产品明示质量要求。</w:t>
      </w:r>
    </w:p>
    <w:p>
      <w:pPr>
        <w:keepNext w:val="0"/>
        <w:keepLines w:val="0"/>
        <w:pageBreakBefore w:val="0"/>
        <w:kinsoku/>
        <w:wordWrap/>
        <w:overflowPunct/>
        <w:topLinePunct w:val="0"/>
        <w:bidi w:val="0"/>
        <w:snapToGrid w:val="0"/>
        <w:spacing w:line="52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3.2判定原则</w:t>
      </w:r>
    </w:p>
    <w:p>
      <w:pPr>
        <w:keepNext w:val="0"/>
        <w:keepLines w:val="0"/>
        <w:pageBreakBefore w:val="0"/>
        <w:kinsoku/>
        <w:wordWrap/>
        <w:overflowPunct/>
        <w:topLinePunct w:val="0"/>
        <w:bidi w:val="0"/>
        <w:snapToGrid w:val="0"/>
        <w:spacing w:line="52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经检验，检验项目全部合格，判定为被抽查产品所检项目未发现不合格；检验项目中任一项或一项以上不合格，判定为被抽查产品不合格。</w:t>
      </w:r>
    </w:p>
    <w:p>
      <w:pPr>
        <w:keepNext w:val="0"/>
        <w:keepLines w:val="0"/>
        <w:pageBreakBefore w:val="0"/>
        <w:kinsoku/>
        <w:wordWrap/>
        <w:overflowPunct/>
        <w:topLinePunct w:val="0"/>
        <w:bidi w:val="0"/>
        <w:snapToGrid w:val="0"/>
        <w:spacing w:line="52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若被检产品明示的质量要求高于本规范中检验项目依据的标准要求时，应按被检产品明示的质量要求判定。</w:t>
      </w:r>
    </w:p>
    <w:p>
      <w:pPr>
        <w:keepNext w:val="0"/>
        <w:keepLines w:val="0"/>
        <w:pageBreakBefore w:val="0"/>
        <w:kinsoku/>
        <w:wordWrap/>
        <w:overflowPunct/>
        <w:topLinePunct w:val="0"/>
        <w:bidi w:val="0"/>
        <w:snapToGrid w:val="0"/>
        <w:spacing w:line="52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若被检产品明示的质量要求低于本规范中检验项目依据的强制性标准要求时，应按照强制性标准要求判定。</w:t>
      </w:r>
    </w:p>
    <w:p>
      <w:pPr>
        <w:keepNext w:val="0"/>
        <w:keepLines w:val="0"/>
        <w:pageBreakBefore w:val="0"/>
        <w:kinsoku/>
        <w:wordWrap/>
        <w:overflowPunct/>
        <w:topLinePunct w:val="0"/>
        <w:bidi w:val="0"/>
        <w:snapToGrid w:val="0"/>
        <w:spacing w:line="52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若被检产品明示的质量要求低于或包含规范中检验项目依据的推荐性标准要求时，应以被检产品明示的质量要求判定。</w:t>
      </w:r>
    </w:p>
    <w:p>
      <w:pPr>
        <w:keepNext w:val="0"/>
        <w:keepLines w:val="0"/>
        <w:pageBreakBefore w:val="0"/>
        <w:kinsoku/>
        <w:wordWrap/>
        <w:overflowPunct/>
        <w:topLinePunct w:val="0"/>
        <w:bidi w:val="0"/>
        <w:snapToGrid w:val="0"/>
        <w:spacing w:line="52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若被检产品明示的质量要求缺少本规范中检验项目依据的强制性标准要求时，应按照强制性标准要求判定。</w:t>
      </w:r>
    </w:p>
    <w:p>
      <w:pPr>
        <w:keepNext w:val="0"/>
        <w:keepLines w:val="0"/>
        <w:pageBreakBefore w:val="0"/>
        <w:kinsoku/>
        <w:wordWrap/>
        <w:overflowPunct/>
        <w:topLinePunct w:val="0"/>
        <w:bidi w:val="0"/>
        <w:snapToGrid w:val="0"/>
        <w:spacing w:line="520" w:lineRule="exact"/>
        <w:textAlignment w:val="auto"/>
        <w:rPr>
          <w:b/>
          <w:bCs/>
          <w:sz w:val="32"/>
          <w:szCs w:val="40"/>
        </w:rPr>
      </w:pPr>
      <w:r>
        <w:rPr>
          <w:rFonts w:hint="eastAsia" w:ascii="宋体" w:hAnsi="宋体" w:eastAsia="宋体" w:cs="宋体"/>
          <w:color w:val="000000"/>
          <w:sz w:val="24"/>
          <w:szCs w:val="24"/>
        </w:rPr>
        <w:t>　　若被检产品明示的质量要求缺少本规范中检验项目依据的推荐性标准要求时，该项目不参与判定，但应在检验报告备注中进行说明。</w:t>
      </w:r>
    </w:p>
    <w:p>
      <w:pPr>
        <w:keepNext w:val="0"/>
        <w:keepLines w:val="0"/>
        <w:pageBreakBefore w:val="0"/>
        <w:kinsoku/>
        <w:wordWrap/>
        <w:overflowPunct/>
        <w:topLinePunct w:val="0"/>
        <w:bidi w:val="0"/>
        <w:spacing w:line="520" w:lineRule="exact"/>
        <w:jc w:val="center"/>
        <w:textAlignment w:val="auto"/>
        <w:rPr>
          <w:b/>
          <w:bCs/>
          <w:sz w:val="32"/>
          <w:szCs w:val="40"/>
        </w:rPr>
      </w:pPr>
    </w:p>
    <w:p>
      <w:pPr>
        <w:keepNext w:val="0"/>
        <w:keepLines w:val="0"/>
        <w:pageBreakBefore w:val="0"/>
        <w:kinsoku/>
        <w:wordWrap/>
        <w:overflowPunct/>
        <w:topLinePunct w:val="0"/>
        <w:bidi w:val="0"/>
        <w:spacing w:line="520" w:lineRule="exact"/>
        <w:jc w:val="center"/>
        <w:textAlignment w:val="auto"/>
        <w:rPr>
          <w:b/>
          <w:bCs/>
          <w:sz w:val="32"/>
          <w:szCs w:val="40"/>
        </w:rPr>
      </w:pPr>
    </w:p>
    <w:p>
      <w:pPr>
        <w:keepNext w:val="0"/>
        <w:keepLines w:val="0"/>
        <w:pageBreakBefore w:val="0"/>
        <w:kinsoku/>
        <w:wordWrap/>
        <w:overflowPunct/>
        <w:topLinePunct w:val="0"/>
        <w:bidi w:val="0"/>
        <w:spacing w:line="520" w:lineRule="exact"/>
        <w:jc w:val="center"/>
        <w:textAlignment w:val="auto"/>
        <w:rPr>
          <w:b/>
          <w:bCs/>
          <w:sz w:val="32"/>
          <w:szCs w:val="40"/>
        </w:rPr>
      </w:pPr>
    </w:p>
    <w:p>
      <w:pPr>
        <w:keepNext w:val="0"/>
        <w:keepLines w:val="0"/>
        <w:pageBreakBefore w:val="0"/>
        <w:kinsoku/>
        <w:wordWrap/>
        <w:overflowPunct/>
        <w:topLinePunct w:val="0"/>
        <w:bidi w:val="0"/>
        <w:spacing w:line="520" w:lineRule="exact"/>
        <w:jc w:val="center"/>
        <w:textAlignment w:val="auto"/>
        <w:rPr>
          <w:b/>
          <w:bCs/>
          <w:sz w:val="32"/>
          <w:szCs w:val="40"/>
        </w:rPr>
      </w:pPr>
    </w:p>
    <w:p>
      <w:pPr>
        <w:keepNext w:val="0"/>
        <w:keepLines w:val="0"/>
        <w:pageBreakBefore w:val="0"/>
        <w:kinsoku/>
        <w:wordWrap/>
        <w:overflowPunct/>
        <w:topLinePunct w:val="0"/>
        <w:bidi w:val="0"/>
        <w:spacing w:line="520" w:lineRule="exact"/>
        <w:jc w:val="center"/>
        <w:textAlignment w:val="auto"/>
        <w:rPr>
          <w:b/>
          <w:bCs/>
          <w:sz w:val="32"/>
          <w:szCs w:val="40"/>
        </w:rPr>
      </w:pPr>
    </w:p>
    <w:p>
      <w:pPr>
        <w:keepNext w:val="0"/>
        <w:keepLines w:val="0"/>
        <w:pageBreakBefore w:val="0"/>
        <w:kinsoku/>
        <w:wordWrap/>
        <w:overflowPunct/>
        <w:topLinePunct w:val="0"/>
        <w:bidi w:val="0"/>
        <w:spacing w:line="520" w:lineRule="exact"/>
        <w:textAlignment w:val="auto"/>
        <w:rPr>
          <w:b/>
          <w:bCs/>
          <w:sz w:val="32"/>
          <w:szCs w:val="40"/>
        </w:rPr>
      </w:pPr>
    </w:p>
    <w:p>
      <w:pPr>
        <w:keepNext w:val="0"/>
        <w:keepLines w:val="0"/>
        <w:pageBreakBefore w:val="0"/>
        <w:kinsoku/>
        <w:wordWrap/>
        <w:overflowPunct/>
        <w:topLinePunct w:val="0"/>
        <w:bidi w:val="0"/>
        <w:spacing w:line="520" w:lineRule="exact"/>
        <w:textAlignment w:val="auto"/>
        <w:rPr>
          <w:rFonts w:hint="eastAsia" w:ascii="宋体" w:hAnsi="宋体" w:eastAsia="宋体" w:cs="宋体"/>
          <w:color w:val="000000" w:themeColor="text1"/>
          <w:sz w:val="24"/>
          <w:szCs w:val="24"/>
          <w14:textFill>
            <w14:solidFill>
              <w14:schemeClr w14:val="tx1"/>
            </w14:solidFill>
          </w14:textFill>
        </w:rPr>
      </w:pPr>
    </w:p>
    <w:p>
      <w:pPr>
        <w:keepNext w:val="0"/>
        <w:keepLines w:val="0"/>
        <w:pageBreakBefore w:val="0"/>
        <w:widowControl/>
        <w:kinsoku/>
        <w:wordWrap/>
        <w:overflowPunct/>
        <w:topLinePunct w:val="0"/>
        <w:bidi w:val="0"/>
        <w:adjustRightInd w:val="0"/>
        <w:snapToGrid w:val="0"/>
        <w:spacing w:line="520" w:lineRule="exact"/>
        <w:jc w:val="left"/>
        <w:textAlignment w:val="auto"/>
        <w:rPr>
          <w:rFonts w:ascii="Calibri" w:hAnsi="Calibri" w:eastAsia="宋体" w:cs="Times New Roman"/>
          <w:b/>
          <w:bCs/>
          <w:sz w:val="32"/>
          <w:szCs w:val="32"/>
        </w:rPr>
      </w:pPr>
      <w:r>
        <w:rPr>
          <w:rFonts w:ascii="Calibri" w:hAnsi="Calibri" w:eastAsia="宋体" w:cs="Times New Roman"/>
          <w:b/>
          <w:bCs/>
          <w:sz w:val="32"/>
          <w:szCs w:val="32"/>
        </w:rPr>
        <w:t xml:space="preserve"> </w:t>
      </w:r>
    </w:p>
    <w:p>
      <w:pPr>
        <w:keepNext w:val="0"/>
        <w:keepLines w:val="0"/>
        <w:pageBreakBefore w:val="0"/>
        <w:kinsoku/>
        <w:wordWrap/>
        <w:overflowPunct/>
        <w:topLinePunct w:val="0"/>
        <w:bidi w:val="0"/>
        <w:spacing w:line="520" w:lineRule="exact"/>
        <w:textAlignment w:val="auto"/>
        <w:rPr>
          <w:rFonts w:ascii="Calibri" w:hAnsi="Calibri" w:eastAsia="宋体" w:cs="Times New Roman"/>
          <w:b/>
          <w:bCs/>
          <w:sz w:val="32"/>
          <w:szCs w:val="32"/>
        </w:rPr>
      </w:pPr>
      <w:r>
        <w:rPr>
          <w:rFonts w:ascii="Calibri" w:hAnsi="Calibri" w:eastAsia="宋体" w:cs="Times New Roman"/>
          <w:b/>
          <w:bCs/>
          <w:sz w:val="32"/>
          <w:szCs w:val="32"/>
        </w:rPr>
        <w:br w:type="page"/>
      </w:r>
    </w:p>
    <w:p>
      <w:pPr>
        <w:keepNext w:val="0"/>
        <w:keepLines w:val="0"/>
        <w:pageBreakBefore w:val="0"/>
        <w:widowControl/>
        <w:kinsoku/>
        <w:wordWrap/>
        <w:overflowPunct/>
        <w:topLinePunct w:val="0"/>
        <w:bidi w:val="0"/>
        <w:adjustRightInd w:val="0"/>
        <w:snapToGrid w:val="0"/>
        <w:spacing w:line="520" w:lineRule="exact"/>
        <w:jc w:val="left"/>
        <w:textAlignment w:val="auto"/>
        <w:rPr>
          <w:rFonts w:hint="eastAsia" w:ascii="宋体" w:hAnsi="宋体" w:cs="宋体"/>
          <w:sz w:val="24"/>
          <w:szCs w:val="24"/>
          <w:lang w:val="en-US" w:eastAsia="zh-CN"/>
        </w:rPr>
      </w:pPr>
      <w:r>
        <w:rPr>
          <w:rFonts w:hint="eastAsia" w:ascii="宋体" w:hAnsi="宋体" w:eastAsia="宋体" w:cs="宋体"/>
          <w:sz w:val="24"/>
          <w:szCs w:val="24"/>
        </w:rPr>
        <w:t>附件</w:t>
      </w:r>
      <w:r>
        <w:rPr>
          <w:rFonts w:hint="eastAsia" w:ascii="宋体" w:hAnsi="宋体" w:cs="宋体"/>
          <w:sz w:val="24"/>
          <w:szCs w:val="24"/>
          <w:lang w:val="en-US" w:eastAsia="zh-CN"/>
        </w:rPr>
        <w:t>2-3</w:t>
      </w:r>
    </w:p>
    <w:p>
      <w:pPr>
        <w:keepNext w:val="0"/>
        <w:keepLines w:val="0"/>
        <w:pageBreakBefore w:val="0"/>
        <w:widowControl/>
        <w:kinsoku/>
        <w:wordWrap/>
        <w:overflowPunct/>
        <w:topLinePunct w:val="0"/>
        <w:bidi w:val="0"/>
        <w:adjustRightInd w:val="0"/>
        <w:snapToGrid w:val="0"/>
        <w:spacing w:line="520" w:lineRule="exact"/>
        <w:jc w:val="center"/>
        <w:textAlignment w:val="auto"/>
        <w:rPr>
          <w:rFonts w:hint="default" w:ascii="宋体" w:eastAsia="宋体" w:cs="宋体"/>
          <w:sz w:val="24"/>
          <w:lang w:val="en-US" w:eastAsia="zh-CN"/>
        </w:rPr>
      </w:pPr>
      <w:r>
        <w:rPr>
          <w:rFonts w:hint="eastAsia" w:ascii="宋体" w:hAnsi="宋体" w:eastAsia="宋体" w:cs="宋体"/>
          <w:b/>
          <w:sz w:val="32"/>
          <w:szCs w:val="32"/>
        </w:rPr>
        <w:t>2025年</w:t>
      </w:r>
      <w:r>
        <w:rPr>
          <w:rFonts w:hint="eastAsia" w:ascii="宋体" w:hAnsi="宋体" w:cs="宋体"/>
          <w:b/>
          <w:sz w:val="32"/>
          <w:szCs w:val="32"/>
          <w:lang w:val="en-US" w:eastAsia="zh-CN"/>
        </w:rPr>
        <w:t>纸碗</w:t>
      </w:r>
      <w:r>
        <w:rPr>
          <w:rFonts w:hint="eastAsia" w:ascii="宋体" w:hAnsi="宋体" w:eastAsia="宋体" w:cs="宋体"/>
          <w:b/>
          <w:sz w:val="32"/>
          <w:szCs w:val="32"/>
        </w:rPr>
        <w:t>产品</w:t>
      </w:r>
      <w:r>
        <w:rPr>
          <w:rFonts w:hint="eastAsia" w:ascii="宋体" w:hAnsi="宋体" w:eastAsia="宋体" w:cs="宋体"/>
          <w:b/>
          <w:bCs/>
          <w:sz w:val="32"/>
          <w:szCs w:val="32"/>
        </w:rPr>
        <w:t>质量市级监督抽查实施细则</w:t>
      </w:r>
    </w:p>
    <w:p>
      <w:pPr>
        <w:keepNext w:val="0"/>
        <w:keepLines w:val="0"/>
        <w:pageBreakBefore w:val="0"/>
        <w:kinsoku/>
        <w:wordWrap/>
        <w:overflowPunct/>
        <w:topLinePunct w:val="0"/>
        <w:bidi w:val="0"/>
        <w:spacing w:line="520" w:lineRule="exact"/>
        <w:textAlignment w:val="auto"/>
        <w:rPr>
          <w:b/>
          <w:bCs/>
          <w:sz w:val="24"/>
        </w:rPr>
      </w:pPr>
      <w:r>
        <w:rPr>
          <w:rFonts w:hint="eastAsia"/>
          <w:b/>
          <w:bCs/>
          <w:sz w:val="24"/>
        </w:rPr>
        <w:t>一、抽样方式</w:t>
      </w:r>
    </w:p>
    <w:p>
      <w:pPr>
        <w:keepNext w:val="0"/>
        <w:keepLines w:val="0"/>
        <w:pageBreakBefore w:val="0"/>
        <w:widowControl/>
        <w:kinsoku/>
        <w:wordWrap/>
        <w:overflowPunct/>
        <w:topLinePunct w:val="0"/>
        <w:bidi w:val="0"/>
        <w:snapToGrid w:val="0"/>
        <w:spacing w:line="520" w:lineRule="exact"/>
        <w:ind w:firstLine="480" w:firstLineChars="200"/>
        <w:jc w:val="left"/>
        <w:textAlignment w:val="auto"/>
        <w:rPr>
          <w:rFonts w:ascii="宋体" w:hAnsi="宋体" w:cs="宋体"/>
          <w:color w:val="FF0000"/>
          <w:sz w:val="24"/>
        </w:rPr>
      </w:pPr>
      <w:r>
        <w:rPr>
          <w:rFonts w:hint="eastAsia" w:ascii="宋体" w:hAnsi="宋体"/>
          <w:color w:val="000000"/>
          <w:sz w:val="24"/>
        </w:rPr>
        <w:t>以随机抽样的方式在被抽样生产者、销售者的有产品质量检验合格证明或者以其他形式表明合格的、近期生产的产品中抽取。随机数一般可使用随机数表等方法产生。抽取样品应为同类别、同型号、同规格、同批次的淋（覆）膜纸碗。每批次产品抽取样品100个，50个作为检验样品（其中10个作为卫生指标检验样品），50个作为备用样品。抽取检验样品或备用样品不足最小销售包装的整数倍时，抽取最小销售包装的整数倍，不破坏最小销售包装。备用样封存于受检企业。</w:t>
      </w:r>
    </w:p>
    <w:p>
      <w:pPr>
        <w:pStyle w:val="17"/>
        <w:keepNext w:val="0"/>
        <w:keepLines w:val="0"/>
        <w:pageBreakBefore w:val="0"/>
        <w:kinsoku/>
        <w:wordWrap/>
        <w:overflowPunct/>
        <w:topLinePunct w:val="0"/>
        <w:bidi w:val="0"/>
        <w:spacing w:line="520" w:lineRule="exact"/>
        <w:ind w:firstLine="0" w:firstLineChars="0"/>
        <w:textAlignment w:val="auto"/>
        <w:rPr>
          <w:b/>
          <w:bCs/>
          <w:sz w:val="24"/>
          <w:szCs w:val="32"/>
        </w:rPr>
      </w:pPr>
      <w:r>
        <w:rPr>
          <w:rFonts w:hint="eastAsia"/>
          <w:b/>
          <w:bCs/>
          <w:sz w:val="24"/>
          <w:szCs w:val="32"/>
        </w:rPr>
        <w:t>二、检验依据</w:t>
      </w:r>
    </w:p>
    <w:p>
      <w:pPr>
        <w:pStyle w:val="17"/>
        <w:keepNext w:val="0"/>
        <w:keepLines w:val="0"/>
        <w:pageBreakBefore w:val="0"/>
        <w:kinsoku/>
        <w:wordWrap/>
        <w:overflowPunct/>
        <w:topLinePunct w:val="0"/>
        <w:bidi w:val="0"/>
        <w:spacing w:line="520" w:lineRule="exact"/>
        <w:ind w:left="510" w:firstLine="0" w:firstLineChars="0"/>
        <w:jc w:val="center"/>
        <w:textAlignment w:val="auto"/>
        <w:rPr>
          <w:bCs/>
          <w:sz w:val="24"/>
          <w:szCs w:val="32"/>
        </w:rPr>
      </w:pPr>
      <w:r>
        <w:rPr>
          <w:rFonts w:hint="eastAsia"/>
          <w:bCs/>
          <w:sz w:val="24"/>
          <w:szCs w:val="32"/>
        </w:rPr>
        <w:t>表1   纸碗检验项目</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1664"/>
        <w:gridCol w:w="1664"/>
        <w:gridCol w:w="1732"/>
        <w:gridCol w:w="26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5" w:hRule="atLeast"/>
          <w:tblHeader/>
          <w:jc w:val="center"/>
        </w:trPr>
        <w:tc>
          <w:tcPr>
            <w:tcW w:w="721" w:type="dxa"/>
            <w:vMerge w:val="restart"/>
            <w:noWrap/>
            <w:vAlign w:val="center"/>
          </w:tcPr>
          <w:p>
            <w:pPr>
              <w:keepNext w:val="0"/>
              <w:keepLines w:val="0"/>
              <w:pageBreakBefore w:val="0"/>
              <w:kinsoku/>
              <w:wordWrap/>
              <w:overflowPunct/>
              <w:topLinePunct w:val="0"/>
              <w:bidi w:val="0"/>
              <w:snapToGrid w:val="0"/>
              <w:spacing w:line="520" w:lineRule="exact"/>
              <w:jc w:val="center"/>
              <w:textAlignment w:val="auto"/>
              <w:rPr>
                <w:rFonts w:ascii="宋体" w:hAnsi="宋体" w:cs="宋体"/>
                <w:b/>
                <w:sz w:val="24"/>
              </w:rPr>
            </w:pPr>
            <w:r>
              <w:rPr>
                <w:rFonts w:hint="eastAsia" w:ascii="宋体" w:hAnsi="宋体" w:cs="宋体"/>
                <w:b/>
                <w:sz w:val="24"/>
              </w:rPr>
              <w:t>序号</w:t>
            </w:r>
          </w:p>
        </w:tc>
        <w:tc>
          <w:tcPr>
            <w:tcW w:w="3328" w:type="dxa"/>
            <w:gridSpan w:val="2"/>
            <w:vMerge w:val="restart"/>
            <w:noWrap/>
            <w:vAlign w:val="center"/>
          </w:tcPr>
          <w:p>
            <w:pPr>
              <w:keepNext w:val="0"/>
              <w:keepLines w:val="0"/>
              <w:pageBreakBefore w:val="0"/>
              <w:kinsoku/>
              <w:wordWrap/>
              <w:overflowPunct/>
              <w:topLinePunct w:val="0"/>
              <w:bidi w:val="0"/>
              <w:snapToGrid w:val="0"/>
              <w:spacing w:line="520" w:lineRule="exact"/>
              <w:jc w:val="center"/>
              <w:textAlignment w:val="auto"/>
              <w:rPr>
                <w:rFonts w:ascii="宋体" w:hAnsi="宋体" w:cs="宋体"/>
                <w:b/>
                <w:sz w:val="24"/>
              </w:rPr>
            </w:pPr>
            <w:r>
              <w:rPr>
                <w:rFonts w:hint="eastAsia" w:ascii="宋体" w:hAnsi="宋体" w:cs="宋体"/>
                <w:b/>
                <w:sz w:val="24"/>
              </w:rPr>
              <w:t>检验项目</w:t>
            </w:r>
          </w:p>
        </w:tc>
        <w:tc>
          <w:tcPr>
            <w:tcW w:w="1732" w:type="dxa"/>
            <w:vMerge w:val="restart"/>
            <w:noWrap/>
            <w:vAlign w:val="center"/>
          </w:tcPr>
          <w:p>
            <w:pPr>
              <w:keepNext w:val="0"/>
              <w:keepLines w:val="0"/>
              <w:pageBreakBefore w:val="0"/>
              <w:kinsoku/>
              <w:wordWrap/>
              <w:overflowPunct/>
              <w:topLinePunct w:val="0"/>
              <w:bidi w:val="0"/>
              <w:snapToGrid w:val="0"/>
              <w:spacing w:line="520" w:lineRule="exact"/>
              <w:jc w:val="center"/>
              <w:textAlignment w:val="auto"/>
              <w:rPr>
                <w:rFonts w:ascii="宋体" w:hAnsi="宋体" w:cs="宋体"/>
                <w:b/>
                <w:sz w:val="24"/>
              </w:rPr>
            </w:pPr>
            <w:r>
              <w:rPr>
                <w:rFonts w:hint="eastAsia" w:ascii="宋体" w:hAnsi="宋体" w:cs="宋体"/>
                <w:b/>
                <w:sz w:val="24"/>
              </w:rPr>
              <w:t>依据标准</w:t>
            </w:r>
          </w:p>
        </w:tc>
        <w:tc>
          <w:tcPr>
            <w:tcW w:w="2692" w:type="dxa"/>
            <w:vMerge w:val="restart"/>
            <w:noWrap/>
            <w:vAlign w:val="center"/>
          </w:tcPr>
          <w:p>
            <w:pPr>
              <w:keepNext w:val="0"/>
              <w:keepLines w:val="0"/>
              <w:pageBreakBefore w:val="0"/>
              <w:kinsoku/>
              <w:wordWrap/>
              <w:overflowPunct/>
              <w:topLinePunct w:val="0"/>
              <w:bidi w:val="0"/>
              <w:snapToGrid w:val="0"/>
              <w:spacing w:line="520" w:lineRule="exact"/>
              <w:jc w:val="center"/>
              <w:textAlignment w:val="auto"/>
              <w:rPr>
                <w:rFonts w:ascii="宋体" w:hAnsi="宋体" w:cs="宋体"/>
                <w:b/>
                <w:sz w:val="24"/>
              </w:rPr>
            </w:pPr>
            <w:r>
              <w:rPr>
                <w:rFonts w:hint="eastAsia" w:ascii="宋体" w:hAnsi="宋体" w:cs="宋体"/>
                <w:b/>
                <w:sz w:val="24"/>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5" w:hRule="atLeast"/>
          <w:tblHeader/>
          <w:jc w:val="center"/>
        </w:trPr>
        <w:tc>
          <w:tcPr>
            <w:tcW w:w="721" w:type="dxa"/>
            <w:vMerge w:val="continue"/>
            <w:noWrap/>
            <w:vAlign w:val="center"/>
          </w:tcPr>
          <w:p>
            <w:pPr>
              <w:keepNext w:val="0"/>
              <w:keepLines w:val="0"/>
              <w:pageBreakBefore w:val="0"/>
              <w:kinsoku/>
              <w:wordWrap/>
              <w:overflowPunct/>
              <w:topLinePunct w:val="0"/>
              <w:bidi w:val="0"/>
              <w:snapToGrid w:val="0"/>
              <w:spacing w:line="520" w:lineRule="exact"/>
              <w:ind w:firstLine="420"/>
              <w:jc w:val="center"/>
              <w:textAlignment w:val="auto"/>
              <w:rPr>
                <w:rFonts w:ascii="宋体" w:hAnsi="宋体" w:cs="宋体"/>
                <w:sz w:val="24"/>
              </w:rPr>
            </w:pPr>
          </w:p>
        </w:tc>
        <w:tc>
          <w:tcPr>
            <w:tcW w:w="3328" w:type="dxa"/>
            <w:gridSpan w:val="2"/>
            <w:vMerge w:val="continue"/>
            <w:noWrap/>
            <w:vAlign w:val="center"/>
          </w:tcPr>
          <w:p>
            <w:pPr>
              <w:keepNext w:val="0"/>
              <w:keepLines w:val="0"/>
              <w:pageBreakBefore w:val="0"/>
              <w:kinsoku/>
              <w:wordWrap/>
              <w:overflowPunct/>
              <w:topLinePunct w:val="0"/>
              <w:bidi w:val="0"/>
              <w:snapToGrid w:val="0"/>
              <w:spacing w:line="520" w:lineRule="exact"/>
              <w:ind w:firstLine="420"/>
              <w:jc w:val="center"/>
              <w:textAlignment w:val="auto"/>
              <w:rPr>
                <w:rFonts w:ascii="宋体" w:hAnsi="宋体" w:cs="宋体"/>
                <w:sz w:val="24"/>
              </w:rPr>
            </w:pPr>
          </w:p>
        </w:tc>
        <w:tc>
          <w:tcPr>
            <w:tcW w:w="1732" w:type="dxa"/>
            <w:vMerge w:val="continue"/>
            <w:noWrap/>
            <w:vAlign w:val="center"/>
          </w:tcPr>
          <w:p>
            <w:pPr>
              <w:keepNext w:val="0"/>
              <w:keepLines w:val="0"/>
              <w:pageBreakBefore w:val="0"/>
              <w:kinsoku/>
              <w:wordWrap/>
              <w:overflowPunct/>
              <w:topLinePunct w:val="0"/>
              <w:bidi w:val="0"/>
              <w:snapToGrid w:val="0"/>
              <w:spacing w:line="520" w:lineRule="exact"/>
              <w:ind w:firstLine="420"/>
              <w:jc w:val="center"/>
              <w:textAlignment w:val="auto"/>
              <w:rPr>
                <w:rFonts w:ascii="宋体" w:hAnsi="宋体" w:cs="宋体"/>
                <w:sz w:val="24"/>
              </w:rPr>
            </w:pPr>
          </w:p>
        </w:tc>
        <w:tc>
          <w:tcPr>
            <w:tcW w:w="2692" w:type="dxa"/>
            <w:vMerge w:val="continue"/>
            <w:noWrap/>
            <w:vAlign w:val="center"/>
          </w:tcPr>
          <w:p>
            <w:pPr>
              <w:keepNext w:val="0"/>
              <w:keepLines w:val="0"/>
              <w:pageBreakBefore w:val="0"/>
              <w:kinsoku/>
              <w:wordWrap/>
              <w:overflowPunct/>
              <w:topLinePunct w:val="0"/>
              <w:bidi w:val="0"/>
              <w:snapToGrid w:val="0"/>
              <w:spacing w:line="520" w:lineRule="exact"/>
              <w:ind w:firstLine="420"/>
              <w:jc w:val="center"/>
              <w:textAlignment w:val="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0" w:hRule="atLeast"/>
          <w:jc w:val="center"/>
        </w:trPr>
        <w:tc>
          <w:tcPr>
            <w:tcW w:w="721" w:type="dxa"/>
            <w:noWrap/>
            <w:vAlign w:val="center"/>
          </w:tcPr>
          <w:p>
            <w:pPr>
              <w:keepNext w:val="0"/>
              <w:keepLines w:val="0"/>
              <w:pageBreakBefore w:val="0"/>
              <w:kinsoku/>
              <w:wordWrap/>
              <w:overflowPunct/>
              <w:topLinePunct w:val="0"/>
              <w:bidi w:val="0"/>
              <w:snapToGrid w:val="0"/>
              <w:spacing w:line="520" w:lineRule="exact"/>
              <w:jc w:val="center"/>
              <w:textAlignment w:val="auto"/>
              <w:rPr>
                <w:rFonts w:ascii="宋体" w:hAnsi="宋体" w:cs="宋体"/>
                <w:sz w:val="24"/>
              </w:rPr>
            </w:pPr>
            <w:r>
              <w:rPr>
                <w:rFonts w:hint="eastAsia" w:ascii="宋体" w:hAnsi="宋体" w:cs="宋体"/>
                <w:sz w:val="24"/>
              </w:rPr>
              <w:t>1</w:t>
            </w:r>
          </w:p>
        </w:tc>
        <w:tc>
          <w:tcPr>
            <w:tcW w:w="3328" w:type="dxa"/>
            <w:gridSpan w:val="2"/>
            <w:noWrap/>
            <w:vAlign w:val="center"/>
          </w:tcPr>
          <w:p>
            <w:pPr>
              <w:pStyle w:val="18"/>
              <w:keepNext w:val="0"/>
              <w:keepLines w:val="0"/>
              <w:pageBreakBefore w:val="0"/>
              <w:kinsoku/>
              <w:wordWrap/>
              <w:overflowPunct/>
              <w:topLinePunct w:val="0"/>
              <w:bidi w:val="0"/>
              <w:spacing w:line="520" w:lineRule="exact"/>
              <w:jc w:val="center"/>
              <w:textAlignment w:val="auto"/>
              <w:rPr>
                <w:color w:val="000000"/>
              </w:rPr>
            </w:pPr>
            <w:r>
              <w:rPr>
                <w:rFonts w:hint="eastAsia"/>
                <w:color w:val="000000"/>
              </w:rPr>
              <w:t>外观</w:t>
            </w:r>
          </w:p>
        </w:tc>
        <w:tc>
          <w:tcPr>
            <w:tcW w:w="1732" w:type="dxa"/>
            <w:noWrap/>
            <w:vAlign w:val="center"/>
          </w:tcPr>
          <w:p>
            <w:pPr>
              <w:pStyle w:val="18"/>
              <w:keepNext w:val="0"/>
              <w:keepLines w:val="0"/>
              <w:pageBreakBefore w:val="0"/>
              <w:kinsoku/>
              <w:wordWrap/>
              <w:overflowPunct/>
              <w:topLinePunct w:val="0"/>
              <w:bidi w:val="0"/>
              <w:spacing w:line="520" w:lineRule="exact"/>
              <w:ind w:leftChars="-51" w:hanging="107" w:hangingChars="51"/>
              <w:jc w:val="center"/>
              <w:textAlignment w:val="auto"/>
              <w:rPr>
                <w:color w:val="000000"/>
              </w:rPr>
            </w:pPr>
            <w:r>
              <w:rPr>
                <w:rFonts w:hint="eastAsia"/>
                <w:color w:val="000000"/>
              </w:rPr>
              <w:t>GB/T27591</w:t>
            </w:r>
          </w:p>
        </w:tc>
        <w:tc>
          <w:tcPr>
            <w:tcW w:w="2692" w:type="dxa"/>
            <w:noWrap/>
            <w:vAlign w:val="center"/>
          </w:tcPr>
          <w:p>
            <w:pPr>
              <w:pStyle w:val="18"/>
              <w:keepNext w:val="0"/>
              <w:keepLines w:val="0"/>
              <w:pageBreakBefore w:val="0"/>
              <w:kinsoku/>
              <w:wordWrap/>
              <w:overflowPunct/>
              <w:topLinePunct w:val="0"/>
              <w:bidi w:val="0"/>
              <w:spacing w:line="520" w:lineRule="exact"/>
              <w:ind w:leftChars="-8" w:hanging="16" w:hangingChars="8"/>
              <w:jc w:val="center"/>
              <w:textAlignment w:val="auto"/>
              <w:rPr>
                <w:color w:val="000000"/>
              </w:rPr>
            </w:pPr>
            <w:r>
              <w:rPr>
                <w:color w:val="000000"/>
              </w:rPr>
              <w:t>GB/T 27591-2011   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0" w:hRule="atLeast"/>
          <w:jc w:val="center"/>
        </w:trPr>
        <w:tc>
          <w:tcPr>
            <w:tcW w:w="721" w:type="dxa"/>
            <w:noWrap/>
            <w:vAlign w:val="center"/>
          </w:tcPr>
          <w:p>
            <w:pPr>
              <w:keepNext w:val="0"/>
              <w:keepLines w:val="0"/>
              <w:pageBreakBefore w:val="0"/>
              <w:kinsoku/>
              <w:wordWrap/>
              <w:overflowPunct/>
              <w:topLinePunct w:val="0"/>
              <w:bidi w:val="0"/>
              <w:snapToGrid w:val="0"/>
              <w:spacing w:line="520" w:lineRule="exact"/>
              <w:jc w:val="center"/>
              <w:textAlignment w:val="auto"/>
              <w:rPr>
                <w:rFonts w:ascii="宋体" w:hAnsi="宋体" w:cs="宋体"/>
                <w:sz w:val="24"/>
              </w:rPr>
            </w:pPr>
            <w:r>
              <w:rPr>
                <w:rFonts w:hint="eastAsia" w:ascii="宋体" w:hAnsi="宋体" w:cs="宋体"/>
                <w:sz w:val="24"/>
              </w:rPr>
              <w:t>2</w:t>
            </w:r>
          </w:p>
        </w:tc>
        <w:tc>
          <w:tcPr>
            <w:tcW w:w="3328" w:type="dxa"/>
            <w:gridSpan w:val="2"/>
            <w:noWrap/>
            <w:vAlign w:val="center"/>
          </w:tcPr>
          <w:p>
            <w:pPr>
              <w:pStyle w:val="18"/>
              <w:keepNext w:val="0"/>
              <w:keepLines w:val="0"/>
              <w:pageBreakBefore w:val="0"/>
              <w:kinsoku/>
              <w:wordWrap/>
              <w:overflowPunct/>
              <w:topLinePunct w:val="0"/>
              <w:bidi w:val="0"/>
              <w:spacing w:line="520" w:lineRule="exact"/>
              <w:jc w:val="center"/>
              <w:textAlignment w:val="auto"/>
              <w:rPr>
                <w:color w:val="000000"/>
              </w:rPr>
            </w:pPr>
            <w:r>
              <w:rPr>
                <w:rFonts w:hint="eastAsia"/>
                <w:color w:val="000000"/>
              </w:rPr>
              <w:t>容量偏差</w:t>
            </w:r>
          </w:p>
        </w:tc>
        <w:tc>
          <w:tcPr>
            <w:tcW w:w="1732" w:type="dxa"/>
            <w:noWrap/>
            <w:vAlign w:val="center"/>
          </w:tcPr>
          <w:p>
            <w:pPr>
              <w:pStyle w:val="18"/>
              <w:keepNext w:val="0"/>
              <w:keepLines w:val="0"/>
              <w:pageBreakBefore w:val="0"/>
              <w:kinsoku/>
              <w:wordWrap/>
              <w:overflowPunct/>
              <w:topLinePunct w:val="0"/>
              <w:bidi w:val="0"/>
              <w:spacing w:line="520" w:lineRule="exact"/>
              <w:ind w:leftChars="-51" w:hanging="107" w:hangingChars="51"/>
              <w:jc w:val="center"/>
              <w:textAlignment w:val="auto"/>
              <w:rPr>
                <w:color w:val="000000"/>
              </w:rPr>
            </w:pPr>
            <w:r>
              <w:rPr>
                <w:rFonts w:hint="eastAsia"/>
                <w:color w:val="000000"/>
              </w:rPr>
              <w:t>GB/T27591</w:t>
            </w:r>
          </w:p>
        </w:tc>
        <w:tc>
          <w:tcPr>
            <w:tcW w:w="2692" w:type="dxa"/>
            <w:noWrap/>
            <w:vAlign w:val="center"/>
          </w:tcPr>
          <w:p>
            <w:pPr>
              <w:pStyle w:val="18"/>
              <w:keepNext w:val="0"/>
              <w:keepLines w:val="0"/>
              <w:pageBreakBefore w:val="0"/>
              <w:kinsoku/>
              <w:wordWrap/>
              <w:overflowPunct/>
              <w:topLinePunct w:val="0"/>
              <w:bidi w:val="0"/>
              <w:spacing w:line="520" w:lineRule="exact"/>
              <w:ind w:leftChars="-8" w:hanging="16" w:hangingChars="8"/>
              <w:jc w:val="center"/>
              <w:textAlignment w:val="auto"/>
              <w:rPr>
                <w:color w:val="000000"/>
              </w:rPr>
            </w:pPr>
            <w:r>
              <w:rPr>
                <w:color w:val="000000"/>
              </w:rPr>
              <w:t>GB/T 27591-2011   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0" w:hRule="atLeast"/>
          <w:jc w:val="center"/>
        </w:trPr>
        <w:tc>
          <w:tcPr>
            <w:tcW w:w="721" w:type="dxa"/>
            <w:noWrap/>
            <w:vAlign w:val="center"/>
          </w:tcPr>
          <w:p>
            <w:pPr>
              <w:keepNext w:val="0"/>
              <w:keepLines w:val="0"/>
              <w:pageBreakBefore w:val="0"/>
              <w:kinsoku/>
              <w:wordWrap/>
              <w:overflowPunct/>
              <w:topLinePunct w:val="0"/>
              <w:bidi w:val="0"/>
              <w:snapToGrid w:val="0"/>
              <w:spacing w:line="520" w:lineRule="exact"/>
              <w:jc w:val="center"/>
              <w:textAlignment w:val="auto"/>
              <w:rPr>
                <w:rFonts w:ascii="宋体" w:hAnsi="宋体" w:cs="宋体"/>
                <w:sz w:val="24"/>
              </w:rPr>
            </w:pPr>
            <w:r>
              <w:rPr>
                <w:rFonts w:hint="eastAsia" w:ascii="宋体" w:hAnsi="宋体" w:cs="宋体"/>
                <w:sz w:val="24"/>
              </w:rPr>
              <w:t>3</w:t>
            </w:r>
          </w:p>
        </w:tc>
        <w:tc>
          <w:tcPr>
            <w:tcW w:w="3328" w:type="dxa"/>
            <w:gridSpan w:val="2"/>
            <w:noWrap/>
            <w:vAlign w:val="center"/>
          </w:tcPr>
          <w:p>
            <w:pPr>
              <w:pStyle w:val="18"/>
              <w:keepNext w:val="0"/>
              <w:keepLines w:val="0"/>
              <w:pageBreakBefore w:val="0"/>
              <w:kinsoku/>
              <w:wordWrap/>
              <w:overflowPunct/>
              <w:topLinePunct w:val="0"/>
              <w:bidi w:val="0"/>
              <w:spacing w:line="520" w:lineRule="exact"/>
              <w:jc w:val="center"/>
              <w:textAlignment w:val="auto"/>
              <w:rPr>
                <w:color w:val="000000"/>
              </w:rPr>
            </w:pPr>
            <w:r>
              <w:rPr>
                <w:rFonts w:hint="eastAsia"/>
                <w:color w:val="000000"/>
              </w:rPr>
              <w:t>渗漏性能</w:t>
            </w:r>
          </w:p>
        </w:tc>
        <w:tc>
          <w:tcPr>
            <w:tcW w:w="1732" w:type="dxa"/>
            <w:noWrap/>
            <w:vAlign w:val="center"/>
          </w:tcPr>
          <w:p>
            <w:pPr>
              <w:pStyle w:val="18"/>
              <w:keepNext w:val="0"/>
              <w:keepLines w:val="0"/>
              <w:pageBreakBefore w:val="0"/>
              <w:kinsoku/>
              <w:wordWrap/>
              <w:overflowPunct/>
              <w:topLinePunct w:val="0"/>
              <w:bidi w:val="0"/>
              <w:spacing w:line="520" w:lineRule="exact"/>
              <w:ind w:leftChars="-51" w:hanging="107" w:hangingChars="51"/>
              <w:jc w:val="center"/>
              <w:textAlignment w:val="auto"/>
              <w:rPr>
                <w:color w:val="000000"/>
              </w:rPr>
            </w:pPr>
            <w:r>
              <w:rPr>
                <w:rFonts w:hint="eastAsia"/>
                <w:color w:val="000000"/>
              </w:rPr>
              <w:t>GB/T27591</w:t>
            </w:r>
          </w:p>
        </w:tc>
        <w:tc>
          <w:tcPr>
            <w:tcW w:w="2692" w:type="dxa"/>
            <w:noWrap/>
            <w:vAlign w:val="center"/>
          </w:tcPr>
          <w:p>
            <w:pPr>
              <w:pStyle w:val="18"/>
              <w:keepNext w:val="0"/>
              <w:keepLines w:val="0"/>
              <w:pageBreakBefore w:val="0"/>
              <w:kinsoku/>
              <w:wordWrap/>
              <w:overflowPunct/>
              <w:topLinePunct w:val="0"/>
              <w:bidi w:val="0"/>
              <w:spacing w:line="520" w:lineRule="exact"/>
              <w:ind w:leftChars="-8" w:hanging="16" w:hangingChars="8"/>
              <w:jc w:val="center"/>
              <w:textAlignment w:val="auto"/>
              <w:rPr>
                <w:color w:val="000000"/>
              </w:rPr>
            </w:pPr>
            <w:r>
              <w:rPr>
                <w:color w:val="000000"/>
              </w:rPr>
              <w:t>GB/T 27591-2011   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0" w:hRule="atLeast"/>
          <w:jc w:val="center"/>
        </w:trPr>
        <w:tc>
          <w:tcPr>
            <w:tcW w:w="721" w:type="dxa"/>
            <w:noWrap/>
            <w:vAlign w:val="center"/>
          </w:tcPr>
          <w:p>
            <w:pPr>
              <w:keepNext w:val="0"/>
              <w:keepLines w:val="0"/>
              <w:pageBreakBefore w:val="0"/>
              <w:kinsoku/>
              <w:wordWrap/>
              <w:overflowPunct/>
              <w:topLinePunct w:val="0"/>
              <w:bidi w:val="0"/>
              <w:snapToGrid w:val="0"/>
              <w:spacing w:line="520" w:lineRule="exact"/>
              <w:jc w:val="center"/>
              <w:textAlignment w:val="auto"/>
              <w:rPr>
                <w:rFonts w:ascii="宋体" w:hAnsi="宋体" w:cs="宋体"/>
                <w:sz w:val="24"/>
              </w:rPr>
            </w:pPr>
            <w:r>
              <w:rPr>
                <w:rFonts w:hint="eastAsia" w:ascii="宋体" w:hAnsi="宋体" w:cs="宋体"/>
                <w:sz w:val="24"/>
              </w:rPr>
              <w:t>4</w:t>
            </w:r>
          </w:p>
        </w:tc>
        <w:tc>
          <w:tcPr>
            <w:tcW w:w="3328" w:type="dxa"/>
            <w:gridSpan w:val="2"/>
            <w:noWrap/>
            <w:vAlign w:val="center"/>
          </w:tcPr>
          <w:p>
            <w:pPr>
              <w:pStyle w:val="18"/>
              <w:keepNext w:val="0"/>
              <w:keepLines w:val="0"/>
              <w:pageBreakBefore w:val="0"/>
              <w:kinsoku/>
              <w:wordWrap/>
              <w:overflowPunct/>
              <w:topLinePunct w:val="0"/>
              <w:bidi w:val="0"/>
              <w:spacing w:line="520" w:lineRule="exact"/>
              <w:jc w:val="center"/>
              <w:textAlignment w:val="auto"/>
              <w:rPr>
                <w:color w:val="000000"/>
              </w:rPr>
            </w:pPr>
            <w:r>
              <w:rPr>
                <w:rFonts w:hint="eastAsia"/>
                <w:color w:val="000000"/>
              </w:rPr>
              <w:t>抗压强度</w:t>
            </w:r>
          </w:p>
        </w:tc>
        <w:tc>
          <w:tcPr>
            <w:tcW w:w="1732" w:type="dxa"/>
            <w:noWrap/>
            <w:vAlign w:val="center"/>
          </w:tcPr>
          <w:p>
            <w:pPr>
              <w:pStyle w:val="18"/>
              <w:keepNext w:val="0"/>
              <w:keepLines w:val="0"/>
              <w:pageBreakBefore w:val="0"/>
              <w:kinsoku/>
              <w:wordWrap/>
              <w:overflowPunct/>
              <w:topLinePunct w:val="0"/>
              <w:bidi w:val="0"/>
              <w:spacing w:line="520" w:lineRule="exact"/>
              <w:ind w:leftChars="-51" w:hanging="107" w:hangingChars="51"/>
              <w:jc w:val="center"/>
              <w:textAlignment w:val="auto"/>
              <w:rPr>
                <w:color w:val="000000"/>
              </w:rPr>
            </w:pPr>
            <w:r>
              <w:rPr>
                <w:rFonts w:hint="eastAsia"/>
                <w:color w:val="000000"/>
              </w:rPr>
              <w:t>GB/T27591</w:t>
            </w:r>
          </w:p>
        </w:tc>
        <w:tc>
          <w:tcPr>
            <w:tcW w:w="2692" w:type="dxa"/>
            <w:noWrap/>
            <w:vAlign w:val="center"/>
          </w:tcPr>
          <w:p>
            <w:pPr>
              <w:pStyle w:val="18"/>
              <w:keepNext w:val="0"/>
              <w:keepLines w:val="0"/>
              <w:pageBreakBefore w:val="0"/>
              <w:kinsoku/>
              <w:wordWrap/>
              <w:overflowPunct/>
              <w:topLinePunct w:val="0"/>
              <w:bidi w:val="0"/>
              <w:spacing w:line="520" w:lineRule="exact"/>
              <w:ind w:leftChars="-8" w:hanging="16" w:hangingChars="8"/>
              <w:jc w:val="center"/>
              <w:textAlignment w:val="auto"/>
              <w:rPr>
                <w:color w:val="000000"/>
              </w:rPr>
            </w:pPr>
            <w:r>
              <w:rPr>
                <w:rFonts w:hint="eastAsia"/>
                <w:color w:val="000000"/>
              </w:rPr>
              <w:t>GB/T 27591-2011   附录A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0" w:hRule="atLeast"/>
          <w:jc w:val="center"/>
        </w:trPr>
        <w:tc>
          <w:tcPr>
            <w:tcW w:w="721" w:type="dxa"/>
            <w:noWrap/>
            <w:vAlign w:val="center"/>
          </w:tcPr>
          <w:p>
            <w:pPr>
              <w:keepNext w:val="0"/>
              <w:keepLines w:val="0"/>
              <w:pageBreakBefore w:val="0"/>
              <w:kinsoku/>
              <w:wordWrap/>
              <w:overflowPunct/>
              <w:topLinePunct w:val="0"/>
              <w:bidi w:val="0"/>
              <w:snapToGrid w:val="0"/>
              <w:spacing w:line="520" w:lineRule="exact"/>
              <w:jc w:val="center"/>
              <w:textAlignment w:val="auto"/>
              <w:rPr>
                <w:rFonts w:ascii="宋体" w:hAnsi="宋体" w:cs="宋体"/>
                <w:sz w:val="24"/>
              </w:rPr>
            </w:pPr>
            <w:r>
              <w:rPr>
                <w:rFonts w:hint="eastAsia" w:ascii="宋体" w:hAnsi="宋体" w:cs="宋体"/>
                <w:sz w:val="24"/>
              </w:rPr>
              <w:t>5</w:t>
            </w:r>
          </w:p>
        </w:tc>
        <w:tc>
          <w:tcPr>
            <w:tcW w:w="3328" w:type="dxa"/>
            <w:gridSpan w:val="2"/>
            <w:noWrap/>
            <w:vAlign w:val="center"/>
          </w:tcPr>
          <w:p>
            <w:pPr>
              <w:pStyle w:val="18"/>
              <w:keepNext w:val="0"/>
              <w:keepLines w:val="0"/>
              <w:pageBreakBefore w:val="0"/>
              <w:kinsoku/>
              <w:wordWrap/>
              <w:overflowPunct/>
              <w:topLinePunct w:val="0"/>
              <w:bidi w:val="0"/>
              <w:spacing w:line="520" w:lineRule="exact"/>
              <w:jc w:val="center"/>
              <w:textAlignment w:val="auto"/>
              <w:rPr>
                <w:color w:val="000000"/>
              </w:rPr>
            </w:pPr>
            <w:r>
              <w:rPr>
                <w:rFonts w:hint="eastAsia"/>
                <w:color w:val="000000"/>
              </w:rPr>
              <w:t>铅</w:t>
            </w:r>
          </w:p>
        </w:tc>
        <w:tc>
          <w:tcPr>
            <w:tcW w:w="1732" w:type="dxa"/>
            <w:noWrap/>
            <w:vAlign w:val="center"/>
          </w:tcPr>
          <w:p>
            <w:pPr>
              <w:pStyle w:val="18"/>
              <w:keepNext w:val="0"/>
              <w:keepLines w:val="0"/>
              <w:pageBreakBefore w:val="0"/>
              <w:kinsoku/>
              <w:wordWrap/>
              <w:overflowPunct/>
              <w:topLinePunct w:val="0"/>
              <w:bidi w:val="0"/>
              <w:spacing w:line="520" w:lineRule="exact"/>
              <w:ind w:leftChars="-51" w:hanging="107" w:hangingChars="51"/>
              <w:jc w:val="center"/>
              <w:textAlignment w:val="auto"/>
              <w:rPr>
                <w:color w:val="000000"/>
              </w:rPr>
            </w:pPr>
            <w:r>
              <w:rPr>
                <w:color w:val="000000"/>
              </w:rPr>
              <w:t xml:space="preserve">GB 4806.8-2022 </w:t>
            </w:r>
          </w:p>
        </w:tc>
        <w:tc>
          <w:tcPr>
            <w:tcW w:w="2692" w:type="dxa"/>
            <w:noWrap/>
            <w:vAlign w:val="center"/>
          </w:tcPr>
          <w:p>
            <w:pPr>
              <w:pStyle w:val="18"/>
              <w:keepNext w:val="0"/>
              <w:keepLines w:val="0"/>
              <w:pageBreakBefore w:val="0"/>
              <w:kinsoku/>
              <w:wordWrap/>
              <w:overflowPunct/>
              <w:topLinePunct w:val="0"/>
              <w:bidi w:val="0"/>
              <w:spacing w:line="520" w:lineRule="exact"/>
              <w:ind w:leftChars="-8" w:hanging="16" w:hangingChars="8"/>
              <w:jc w:val="center"/>
              <w:textAlignment w:val="auto"/>
              <w:rPr>
                <w:color w:val="000000"/>
              </w:rPr>
            </w:pPr>
            <w:r>
              <w:rPr>
                <w:color w:val="000000"/>
              </w:rPr>
              <w:t>GB 31604.34-2016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0" w:hRule="atLeast"/>
          <w:jc w:val="center"/>
        </w:trPr>
        <w:tc>
          <w:tcPr>
            <w:tcW w:w="721" w:type="dxa"/>
            <w:noWrap/>
            <w:vAlign w:val="center"/>
          </w:tcPr>
          <w:p>
            <w:pPr>
              <w:keepNext w:val="0"/>
              <w:keepLines w:val="0"/>
              <w:pageBreakBefore w:val="0"/>
              <w:kinsoku/>
              <w:wordWrap/>
              <w:overflowPunct/>
              <w:topLinePunct w:val="0"/>
              <w:bidi w:val="0"/>
              <w:snapToGrid w:val="0"/>
              <w:spacing w:line="520" w:lineRule="exact"/>
              <w:jc w:val="center"/>
              <w:textAlignment w:val="auto"/>
              <w:rPr>
                <w:rFonts w:ascii="宋体" w:hAnsi="宋体" w:cs="宋体"/>
                <w:sz w:val="24"/>
              </w:rPr>
            </w:pPr>
            <w:r>
              <w:rPr>
                <w:rFonts w:hint="eastAsia" w:ascii="宋体" w:hAnsi="宋体" w:cs="宋体"/>
                <w:sz w:val="24"/>
              </w:rPr>
              <w:t>6</w:t>
            </w:r>
          </w:p>
        </w:tc>
        <w:tc>
          <w:tcPr>
            <w:tcW w:w="3328" w:type="dxa"/>
            <w:gridSpan w:val="2"/>
            <w:noWrap/>
            <w:vAlign w:val="center"/>
          </w:tcPr>
          <w:p>
            <w:pPr>
              <w:pStyle w:val="18"/>
              <w:keepNext w:val="0"/>
              <w:keepLines w:val="0"/>
              <w:pageBreakBefore w:val="0"/>
              <w:kinsoku/>
              <w:wordWrap/>
              <w:overflowPunct/>
              <w:topLinePunct w:val="0"/>
              <w:bidi w:val="0"/>
              <w:spacing w:line="520" w:lineRule="exact"/>
              <w:jc w:val="center"/>
              <w:textAlignment w:val="auto"/>
              <w:rPr>
                <w:color w:val="000000"/>
              </w:rPr>
            </w:pPr>
            <w:r>
              <w:rPr>
                <w:rFonts w:hint="eastAsia"/>
                <w:color w:val="000000"/>
              </w:rPr>
              <w:t>砷</w:t>
            </w:r>
          </w:p>
        </w:tc>
        <w:tc>
          <w:tcPr>
            <w:tcW w:w="1732" w:type="dxa"/>
            <w:noWrap/>
            <w:vAlign w:val="center"/>
          </w:tcPr>
          <w:p>
            <w:pPr>
              <w:pStyle w:val="18"/>
              <w:keepNext w:val="0"/>
              <w:keepLines w:val="0"/>
              <w:pageBreakBefore w:val="0"/>
              <w:kinsoku/>
              <w:wordWrap/>
              <w:overflowPunct/>
              <w:topLinePunct w:val="0"/>
              <w:bidi w:val="0"/>
              <w:spacing w:line="520" w:lineRule="exact"/>
              <w:ind w:leftChars="-51" w:hanging="107" w:hangingChars="51"/>
              <w:jc w:val="center"/>
              <w:textAlignment w:val="auto"/>
              <w:rPr>
                <w:color w:val="000000"/>
              </w:rPr>
            </w:pPr>
            <w:r>
              <w:rPr>
                <w:color w:val="000000"/>
              </w:rPr>
              <w:t xml:space="preserve">GB 4806.8-2022 </w:t>
            </w:r>
          </w:p>
        </w:tc>
        <w:tc>
          <w:tcPr>
            <w:tcW w:w="2692" w:type="dxa"/>
            <w:noWrap/>
            <w:vAlign w:val="center"/>
          </w:tcPr>
          <w:p>
            <w:pPr>
              <w:pStyle w:val="18"/>
              <w:keepNext w:val="0"/>
              <w:keepLines w:val="0"/>
              <w:pageBreakBefore w:val="0"/>
              <w:kinsoku/>
              <w:wordWrap/>
              <w:overflowPunct/>
              <w:topLinePunct w:val="0"/>
              <w:bidi w:val="0"/>
              <w:spacing w:line="520" w:lineRule="exact"/>
              <w:ind w:leftChars="-8" w:hanging="16" w:hangingChars="8"/>
              <w:jc w:val="center"/>
              <w:textAlignment w:val="auto"/>
              <w:rPr>
                <w:color w:val="000000"/>
              </w:rPr>
            </w:pPr>
            <w:r>
              <w:rPr>
                <w:color w:val="000000"/>
              </w:rPr>
              <w:t>GB 31604.38-2016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0" w:hRule="atLeast"/>
          <w:jc w:val="center"/>
        </w:trPr>
        <w:tc>
          <w:tcPr>
            <w:tcW w:w="721" w:type="dxa"/>
            <w:vMerge w:val="restart"/>
            <w:noWrap/>
            <w:vAlign w:val="center"/>
          </w:tcPr>
          <w:p>
            <w:pPr>
              <w:keepNext w:val="0"/>
              <w:keepLines w:val="0"/>
              <w:pageBreakBefore w:val="0"/>
              <w:kinsoku/>
              <w:wordWrap/>
              <w:overflowPunct/>
              <w:topLinePunct w:val="0"/>
              <w:bidi w:val="0"/>
              <w:snapToGrid w:val="0"/>
              <w:spacing w:line="520" w:lineRule="exact"/>
              <w:jc w:val="center"/>
              <w:textAlignment w:val="auto"/>
              <w:rPr>
                <w:rFonts w:ascii="宋体" w:hAnsi="宋体" w:cs="宋体"/>
                <w:sz w:val="24"/>
              </w:rPr>
            </w:pPr>
            <w:r>
              <w:rPr>
                <w:rFonts w:hint="eastAsia" w:ascii="宋体" w:hAnsi="宋体" w:cs="宋体"/>
                <w:sz w:val="24"/>
              </w:rPr>
              <w:t>7</w:t>
            </w:r>
          </w:p>
        </w:tc>
        <w:tc>
          <w:tcPr>
            <w:tcW w:w="1664" w:type="dxa"/>
            <w:vMerge w:val="restart"/>
            <w:noWrap/>
            <w:vAlign w:val="center"/>
          </w:tcPr>
          <w:p>
            <w:pPr>
              <w:pStyle w:val="18"/>
              <w:keepNext w:val="0"/>
              <w:keepLines w:val="0"/>
              <w:pageBreakBefore w:val="0"/>
              <w:kinsoku/>
              <w:wordWrap/>
              <w:overflowPunct/>
              <w:topLinePunct w:val="0"/>
              <w:bidi w:val="0"/>
              <w:spacing w:line="520" w:lineRule="exact"/>
              <w:jc w:val="center"/>
              <w:textAlignment w:val="auto"/>
              <w:rPr>
                <w:color w:val="000000"/>
              </w:rPr>
            </w:pPr>
            <w:r>
              <w:rPr>
                <w:rFonts w:hint="eastAsia"/>
                <w:color w:val="000000"/>
              </w:rPr>
              <w:t>微生物指标</w:t>
            </w:r>
          </w:p>
        </w:tc>
        <w:tc>
          <w:tcPr>
            <w:tcW w:w="1664" w:type="dxa"/>
            <w:vAlign w:val="center"/>
          </w:tcPr>
          <w:p>
            <w:pPr>
              <w:pStyle w:val="18"/>
              <w:keepNext w:val="0"/>
              <w:keepLines w:val="0"/>
              <w:pageBreakBefore w:val="0"/>
              <w:kinsoku/>
              <w:wordWrap/>
              <w:overflowPunct/>
              <w:topLinePunct w:val="0"/>
              <w:bidi w:val="0"/>
              <w:spacing w:line="520" w:lineRule="exact"/>
              <w:ind w:leftChars="-51" w:hanging="107" w:hangingChars="51"/>
              <w:jc w:val="center"/>
              <w:textAlignment w:val="auto"/>
              <w:rPr>
                <w:color w:val="000000"/>
              </w:rPr>
            </w:pPr>
            <w:r>
              <w:rPr>
                <w:rFonts w:hint="eastAsia"/>
                <w:color w:val="000000"/>
              </w:rPr>
              <w:t>大肠菌群</w:t>
            </w:r>
          </w:p>
        </w:tc>
        <w:tc>
          <w:tcPr>
            <w:tcW w:w="1732" w:type="dxa"/>
            <w:noWrap/>
            <w:vAlign w:val="center"/>
          </w:tcPr>
          <w:p>
            <w:pPr>
              <w:pStyle w:val="18"/>
              <w:keepNext w:val="0"/>
              <w:keepLines w:val="0"/>
              <w:pageBreakBefore w:val="0"/>
              <w:kinsoku/>
              <w:wordWrap/>
              <w:overflowPunct/>
              <w:topLinePunct w:val="0"/>
              <w:bidi w:val="0"/>
              <w:spacing w:line="520" w:lineRule="exact"/>
              <w:ind w:leftChars="-51" w:hanging="107" w:hangingChars="51"/>
              <w:jc w:val="center"/>
              <w:textAlignment w:val="auto"/>
              <w:rPr>
                <w:color w:val="000000"/>
              </w:rPr>
            </w:pPr>
            <w:r>
              <w:rPr>
                <w:color w:val="000000"/>
              </w:rPr>
              <w:t xml:space="preserve">GB 4806.8-2022 </w:t>
            </w:r>
          </w:p>
        </w:tc>
        <w:tc>
          <w:tcPr>
            <w:tcW w:w="2692" w:type="dxa"/>
            <w:noWrap/>
            <w:vAlign w:val="center"/>
          </w:tcPr>
          <w:p>
            <w:pPr>
              <w:pStyle w:val="18"/>
              <w:keepNext w:val="0"/>
              <w:keepLines w:val="0"/>
              <w:pageBreakBefore w:val="0"/>
              <w:kinsoku/>
              <w:wordWrap/>
              <w:overflowPunct/>
              <w:topLinePunct w:val="0"/>
              <w:bidi w:val="0"/>
              <w:spacing w:line="520" w:lineRule="exact"/>
              <w:ind w:leftChars="-8" w:hanging="16" w:hangingChars="8"/>
              <w:jc w:val="center"/>
              <w:textAlignment w:val="auto"/>
              <w:rPr>
                <w:color w:val="000000"/>
              </w:rPr>
            </w:pPr>
            <w:r>
              <w:rPr>
                <w:color w:val="000000"/>
              </w:rPr>
              <w:t>GB 14934-2016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0" w:hRule="atLeast"/>
          <w:jc w:val="center"/>
        </w:trPr>
        <w:tc>
          <w:tcPr>
            <w:tcW w:w="721" w:type="dxa"/>
            <w:vMerge w:val="continue"/>
            <w:noWrap/>
            <w:vAlign w:val="center"/>
          </w:tcPr>
          <w:p>
            <w:pPr>
              <w:keepNext w:val="0"/>
              <w:keepLines w:val="0"/>
              <w:pageBreakBefore w:val="0"/>
              <w:kinsoku/>
              <w:wordWrap/>
              <w:overflowPunct/>
              <w:topLinePunct w:val="0"/>
              <w:bidi w:val="0"/>
              <w:snapToGrid w:val="0"/>
              <w:spacing w:line="520" w:lineRule="exact"/>
              <w:jc w:val="center"/>
              <w:textAlignment w:val="auto"/>
              <w:rPr>
                <w:rFonts w:ascii="宋体" w:hAnsi="宋体" w:cs="宋体"/>
                <w:sz w:val="24"/>
              </w:rPr>
            </w:pPr>
          </w:p>
        </w:tc>
        <w:tc>
          <w:tcPr>
            <w:tcW w:w="1664" w:type="dxa"/>
            <w:vMerge w:val="continue"/>
            <w:noWrap/>
            <w:vAlign w:val="center"/>
          </w:tcPr>
          <w:p>
            <w:pPr>
              <w:pStyle w:val="18"/>
              <w:keepNext w:val="0"/>
              <w:keepLines w:val="0"/>
              <w:pageBreakBefore w:val="0"/>
              <w:kinsoku/>
              <w:wordWrap/>
              <w:overflowPunct/>
              <w:topLinePunct w:val="0"/>
              <w:bidi w:val="0"/>
              <w:spacing w:line="520" w:lineRule="exact"/>
              <w:jc w:val="center"/>
              <w:textAlignment w:val="auto"/>
              <w:rPr>
                <w:color w:val="000000"/>
              </w:rPr>
            </w:pPr>
          </w:p>
        </w:tc>
        <w:tc>
          <w:tcPr>
            <w:tcW w:w="1664" w:type="dxa"/>
            <w:vAlign w:val="center"/>
          </w:tcPr>
          <w:p>
            <w:pPr>
              <w:pStyle w:val="18"/>
              <w:keepNext w:val="0"/>
              <w:keepLines w:val="0"/>
              <w:pageBreakBefore w:val="0"/>
              <w:kinsoku/>
              <w:wordWrap/>
              <w:overflowPunct/>
              <w:topLinePunct w:val="0"/>
              <w:bidi w:val="0"/>
              <w:spacing w:line="520" w:lineRule="exact"/>
              <w:ind w:leftChars="-51" w:hanging="107" w:hangingChars="51"/>
              <w:jc w:val="center"/>
              <w:textAlignment w:val="auto"/>
              <w:rPr>
                <w:color w:val="000000"/>
              </w:rPr>
            </w:pPr>
            <w:r>
              <w:rPr>
                <w:rFonts w:hint="eastAsia"/>
                <w:color w:val="000000"/>
              </w:rPr>
              <w:t>沙门氏菌</w:t>
            </w:r>
          </w:p>
        </w:tc>
        <w:tc>
          <w:tcPr>
            <w:tcW w:w="1732" w:type="dxa"/>
            <w:noWrap/>
            <w:vAlign w:val="center"/>
          </w:tcPr>
          <w:p>
            <w:pPr>
              <w:pStyle w:val="18"/>
              <w:keepNext w:val="0"/>
              <w:keepLines w:val="0"/>
              <w:pageBreakBefore w:val="0"/>
              <w:kinsoku/>
              <w:wordWrap/>
              <w:overflowPunct/>
              <w:topLinePunct w:val="0"/>
              <w:bidi w:val="0"/>
              <w:spacing w:line="520" w:lineRule="exact"/>
              <w:ind w:leftChars="-51" w:hanging="107" w:hangingChars="51"/>
              <w:jc w:val="center"/>
              <w:textAlignment w:val="auto"/>
              <w:rPr>
                <w:color w:val="000000"/>
              </w:rPr>
            </w:pPr>
            <w:r>
              <w:rPr>
                <w:color w:val="000000"/>
              </w:rPr>
              <w:t xml:space="preserve">GB 4806.8-2022 </w:t>
            </w:r>
          </w:p>
        </w:tc>
        <w:tc>
          <w:tcPr>
            <w:tcW w:w="2692" w:type="dxa"/>
            <w:noWrap/>
            <w:vAlign w:val="center"/>
          </w:tcPr>
          <w:p>
            <w:pPr>
              <w:pStyle w:val="18"/>
              <w:keepNext w:val="0"/>
              <w:keepLines w:val="0"/>
              <w:pageBreakBefore w:val="0"/>
              <w:kinsoku/>
              <w:wordWrap/>
              <w:overflowPunct/>
              <w:topLinePunct w:val="0"/>
              <w:bidi w:val="0"/>
              <w:spacing w:line="520" w:lineRule="exact"/>
              <w:ind w:leftChars="-8" w:hanging="16" w:hangingChars="8"/>
              <w:jc w:val="center"/>
              <w:textAlignment w:val="auto"/>
              <w:rPr>
                <w:color w:val="000000"/>
              </w:rPr>
            </w:pPr>
            <w:r>
              <w:rPr>
                <w:color w:val="000000"/>
              </w:rPr>
              <w:t>GB 14934-2016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0" w:hRule="atLeast"/>
          <w:jc w:val="center"/>
        </w:trPr>
        <w:tc>
          <w:tcPr>
            <w:tcW w:w="721" w:type="dxa"/>
            <w:vMerge w:val="continue"/>
            <w:noWrap/>
            <w:vAlign w:val="center"/>
          </w:tcPr>
          <w:p>
            <w:pPr>
              <w:keepNext w:val="0"/>
              <w:keepLines w:val="0"/>
              <w:pageBreakBefore w:val="0"/>
              <w:kinsoku/>
              <w:wordWrap/>
              <w:overflowPunct/>
              <w:topLinePunct w:val="0"/>
              <w:bidi w:val="0"/>
              <w:snapToGrid w:val="0"/>
              <w:spacing w:line="520" w:lineRule="exact"/>
              <w:jc w:val="center"/>
              <w:textAlignment w:val="auto"/>
              <w:rPr>
                <w:rFonts w:ascii="宋体" w:hAnsi="宋体" w:cs="宋体"/>
                <w:sz w:val="24"/>
              </w:rPr>
            </w:pPr>
          </w:p>
        </w:tc>
        <w:tc>
          <w:tcPr>
            <w:tcW w:w="1664" w:type="dxa"/>
            <w:vMerge w:val="continue"/>
            <w:noWrap/>
            <w:vAlign w:val="center"/>
          </w:tcPr>
          <w:p>
            <w:pPr>
              <w:pStyle w:val="18"/>
              <w:keepNext w:val="0"/>
              <w:keepLines w:val="0"/>
              <w:pageBreakBefore w:val="0"/>
              <w:kinsoku/>
              <w:wordWrap/>
              <w:overflowPunct/>
              <w:topLinePunct w:val="0"/>
              <w:bidi w:val="0"/>
              <w:spacing w:line="520" w:lineRule="exact"/>
              <w:jc w:val="center"/>
              <w:textAlignment w:val="auto"/>
              <w:rPr>
                <w:color w:val="000000"/>
              </w:rPr>
            </w:pPr>
          </w:p>
        </w:tc>
        <w:tc>
          <w:tcPr>
            <w:tcW w:w="1664" w:type="dxa"/>
            <w:vAlign w:val="center"/>
          </w:tcPr>
          <w:p>
            <w:pPr>
              <w:pStyle w:val="18"/>
              <w:keepNext w:val="0"/>
              <w:keepLines w:val="0"/>
              <w:pageBreakBefore w:val="0"/>
              <w:kinsoku/>
              <w:wordWrap/>
              <w:overflowPunct/>
              <w:topLinePunct w:val="0"/>
              <w:bidi w:val="0"/>
              <w:spacing w:line="520" w:lineRule="exact"/>
              <w:ind w:leftChars="-51" w:hanging="107" w:hangingChars="51"/>
              <w:jc w:val="center"/>
              <w:textAlignment w:val="auto"/>
              <w:rPr>
                <w:color w:val="000000"/>
              </w:rPr>
            </w:pPr>
            <w:r>
              <w:rPr>
                <w:rFonts w:hint="eastAsia"/>
                <w:color w:val="000000"/>
              </w:rPr>
              <w:t>霉菌</w:t>
            </w:r>
          </w:p>
        </w:tc>
        <w:tc>
          <w:tcPr>
            <w:tcW w:w="1732" w:type="dxa"/>
            <w:noWrap/>
            <w:vAlign w:val="center"/>
          </w:tcPr>
          <w:p>
            <w:pPr>
              <w:pStyle w:val="18"/>
              <w:keepNext w:val="0"/>
              <w:keepLines w:val="0"/>
              <w:pageBreakBefore w:val="0"/>
              <w:kinsoku/>
              <w:wordWrap/>
              <w:overflowPunct/>
              <w:topLinePunct w:val="0"/>
              <w:bidi w:val="0"/>
              <w:spacing w:line="520" w:lineRule="exact"/>
              <w:ind w:leftChars="-51" w:hanging="107" w:hangingChars="51"/>
              <w:jc w:val="center"/>
              <w:textAlignment w:val="auto"/>
              <w:rPr>
                <w:color w:val="000000"/>
              </w:rPr>
            </w:pPr>
            <w:r>
              <w:rPr>
                <w:color w:val="000000"/>
              </w:rPr>
              <w:t xml:space="preserve">GB 4806.8-2022 </w:t>
            </w:r>
          </w:p>
        </w:tc>
        <w:tc>
          <w:tcPr>
            <w:tcW w:w="2692" w:type="dxa"/>
            <w:noWrap/>
            <w:vAlign w:val="center"/>
          </w:tcPr>
          <w:p>
            <w:pPr>
              <w:pStyle w:val="18"/>
              <w:keepNext w:val="0"/>
              <w:keepLines w:val="0"/>
              <w:pageBreakBefore w:val="0"/>
              <w:kinsoku/>
              <w:wordWrap/>
              <w:overflowPunct/>
              <w:topLinePunct w:val="0"/>
              <w:bidi w:val="0"/>
              <w:spacing w:line="520" w:lineRule="exact"/>
              <w:ind w:leftChars="-8" w:hanging="16" w:hangingChars="8"/>
              <w:jc w:val="center"/>
              <w:textAlignment w:val="auto"/>
              <w:rPr>
                <w:color w:val="000000"/>
              </w:rPr>
            </w:pPr>
            <w:r>
              <w:rPr>
                <w:color w:val="000000"/>
              </w:rPr>
              <w:t>GB 4789.15-2016</w:t>
            </w:r>
          </w:p>
        </w:tc>
      </w:tr>
    </w:tbl>
    <w:p>
      <w:pPr>
        <w:pStyle w:val="17"/>
        <w:keepNext w:val="0"/>
        <w:keepLines w:val="0"/>
        <w:pageBreakBefore w:val="0"/>
        <w:kinsoku/>
        <w:wordWrap/>
        <w:overflowPunct/>
        <w:topLinePunct w:val="0"/>
        <w:bidi w:val="0"/>
        <w:snapToGrid w:val="0"/>
        <w:spacing w:line="520" w:lineRule="exact"/>
        <w:ind w:firstLine="315" w:firstLineChars="150"/>
        <w:textAlignment w:val="auto"/>
        <w:rPr>
          <w:rFonts w:ascii="宋体" w:hAnsi="宋体" w:cs="宋体"/>
          <w:bCs/>
          <w:szCs w:val="21"/>
        </w:rPr>
      </w:pPr>
      <w:r>
        <w:rPr>
          <w:rFonts w:hint="eastAsia" w:ascii="宋体" w:hAnsi="宋体" w:cs="宋体"/>
          <w:bCs/>
          <w:szCs w:val="21"/>
        </w:rPr>
        <w:t>执行企业标准、团体标准、地方标准的产品，检验项目参照上述内容执行。</w:t>
      </w:r>
    </w:p>
    <w:p>
      <w:pPr>
        <w:pStyle w:val="17"/>
        <w:keepNext w:val="0"/>
        <w:keepLines w:val="0"/>
        <w:pageBreakBefore w:val="0"/>
        <w:kinsoku/>
        <w:wordWrap/>
        <w:overflowPunct/>
        <w:topLinePunct w:val="0"/>
        <w:bidi w:val="0"/>
        <w:snapToGrid w:val="0"/>
        <w:spacing w:line="520" w:lineRule="exact"/>
        <w:ind w:firstLine="0" w:firstLineChars="0"/>
        <w:textAlignment w:val="auto"/>
        <w:rPr>
          <w:rFonts w:ascii="宋体" w:hAnsi="宋体" w:cs="宋体"/>
          <w:bCs/>
          <w:szCs w:val="21"/>
        </w:rPr>
      </w:pPr>
      <w:r>
        <w:rPr>
          <w:rFonts w:hint="eastAsia" w:ascii="宋体" w:hAnsi="宋体" w:cs="宋体"/>
          <w:bCs/>
          <w:szCs w:val="21"/>
        </w:rPr>
        <w:t xml:space="preserve">   凡是注日期的文件，其随后所有的修改单（不包括勘误的内容）或修订版不适用于本细则。凡是不注日期的文件，其最新版本适用于本细则。</w:t>
      </w:r>
    </w:p>
    <w:p>
      <w:pPr>
        <w:pStyle w:val="17"/>
        <w:keepNext w:val="0"/>
        <w:keepLines w:val="0"/>
        <w:pageBreakBefore w:val="0"/>
        <w:kinsoku/>
        <w:wordWrap/>
        <w:overflowPunct/>
        <w:topLinePunct w:val="0"/>
        <w:bidi w:val="0"/>
        <w:snapToGrid w:val="0"/>
        <w:spacing w:line="520" w:lineRule="exact"/>
        <w:ind w:firstLine="0" w:firstLineChars="0"/>
        <w:textAlignment w:val="auto"/>
        <w:rPr>
          <w:rFonts w:ascii="宋体" w:hAnsi="宋体" w:cs="宋体"/>
          <w:b/>
          <w:bCs/>
          <w:sz w:val="24"/>
        </w:rPr>
      </w:pPr>
      <w:r>
        <w:rPr>
          <w:rFonts w:hint="eastAsia" w:ascii="宋体" w:hAnsi="宋体" w:cs="宋体"/>
          <w:b/>
          <w:bCs/>
          <w:sz w:val="24"/>
        </w:rPr>
        <w:t>三、判定规则</w:t>
      </w:r>
    </w:p>
    <w:p>
      <w:pPr>
        <w:keepNext w:val="0"/>
        <w:keepLines w:val="0"/>
        <w:pageBreakBefore w:val="0"/>
        <w:kinsoku/>
        <w:wordWrap/>
        <w:overflowPunct/>
        <w:topLinePunct w:val="0"/>
        <w:bidi w:val="0"/>
        <w:snapToGrid w:val="0"/>
        <w:spacing w:line="520" w:lineRule="exact"/>
        <w:ind w:firstLine="360" w:firstLineChars="150"/>
        <w:textAlignment w:val="auto"/>
        <w:rPr>
          <w:rFonts w:ascii="宋体" w:hAnsi="宋体" w:cs="宋体"/>
          <w:sz w:val="24"/>
        </w:rPr>
      </w:pPr>
      <w:r>
        <w:rPr>
          <w:rFonts w:hint="eastAsia" w:ascii="宋体" w:hAnsi="宋体" w:cs="宋体"/>
          <w:sz w:val="24"/>
        </w:rPr>
        <w:t>3.1依据标准</w:t>
      </w:r>
    </w:p>
    <w:p>
      <w:pPr>
        <w:keepNext w:val="0"/>
        <w:keepLines w:val="0"/>
        <w:pageBreakBefore w:val="0"/>
        <w:kinsoku/>
        <w:wordWrap/>
        <w:overflowPunct/>
        <w:topLinePunct w:val="0"/>
        <w:bidi w:val="0"/>
        <w:snapToGrid w:val="0"/>
        <w:spacing w:line="520" w:lineRule="exact"/>
        <w:ind w:firstLine="480" w:firstLineChars="200"/>
        <w:textAlignment w:val="auto"/>
        <w:rPr>
          <w:rFonts w:ascii="宋体" w:hAnsi="宋体" w:cs="宋体"/>
          <w:sz w:val="24"/>
        </w:rPr>
      </w:pPr>
      <w:r>
        <w:rPr>
          <w:rFonts w:hint="eastAsia" w:ascii="宋体" w:hAnsi="宋体" w:cs="宋体"/>
          <w:sz w:val="24"/>
        </w:rPr>
        <w:t>GB/T 27591  《纸碗》</w:t>
      </w:r>
    </w:p>
    <w:p>
      <w:pPr>
        <w:keepNext w:val="0"/>
        <w:keepLines w:val="0"/>
        <w:pageBreakBefore w:val="0"/>
        <w:kinsoku/>
        <w:wordWrap/>
        <w:overflowPunct/>
        <w:topLinePunct w:val="0"/>
        <w:bidi w:val="0"/>
        <w:snapToGrid w:val="0"/>
        <w:spacing w:line="520" w:lineRule="exact"/>
        <w:ind w:firstLine="480" w:firstLineChars="200"/>
        <w:textAlignment w:val="auto"/>
        <w:rPr>
          <w:rFonts w:ascii="宋体" w:hAnsi="宋体" w:cs="宋体"/>
          <w:sz w:val="24"/>
        </w:rPr>
      </w:pPr>
      <w:r>
        <w:rPr>
          <w:rFonts w:hint="eastAsia" w:ascii="宋体" w:hAnsi="宋体" w:cs="宋体"/>
          <w:sz w:val="24"/>
        </w:rPr>
        <w:t>现行有效的企业标准、团体标准、地方标准及产品明示质量要求。</w:t>
      </w:r>
    </w:p>
    <w:p>
      <w:pPr>
        <w:keepNext w:val="0"/>
        <w:keepLines w:val="0"/>
        <w:pageBreakBefore w:val="0"/>
        <w:kinsoku/>
        <w:wordWrap/>
        <w:overflowPunct/>
        <w:topLinePunct w:val="0"/>
        <w:bidi w:val="0"/>
        <w:snapToGrid w:val="0"/>
        <w:spacing w:line="520" w:lineRule="exact"/>
        <w:ind w:firstLine="360" w:firstLineChars="150"/>
        <w:textAlignment w:val="auto"/>
        <w:rPr>
          <w:rFonts w:ascii="宋体" w:hAnsi="宋体" w:cs="宋体"/>
          <w:sz w:val="24"/>
        </w:rPr>
      </w:pPr>
      <w:r>
        <w:rPr>
          <w:rFonts w:hint="eastAsia" w:ascii="宋体" w:hAnsi="宋体" w:cs="宋体"/>
          <w:sz w:val="24"/>
        </w:rPr>
        <w:t>3.2</w:t>
      </w:r>
      <w:r>
        <w:rPr>
          <w:rFonts w:hint="eastAsia" w:ascii="宋体" w:hAnsi="宋体" w:cs="宋体"/>
          <w:bCs/>
          <w:sz w:val="24"/>
        </w:rPr>
        <w:t>判定原则</w:t>
      </w:r>
    </w:p>
    <w:p>
      <w:pPr>
        <w:keepNext w:val="0"/>
        <w:keepLines w:val="0"/>
        <w:pageBreakBefore w:val="0"/>
        <w:kinsoku/>
        <w:wordWrap/>
        <w:overflowPunct/>
        <w:topLinePunct w:val="0"/>
        <w:bidi w:val="0"/>
        <w:snapToGrid w:val="0"/>
        <w:spacing w:line="520" w:lineRule="exact"/>
        <w:ind w:firstLine="480" w:firstLineChars="200"/>
        <w:textAlignment w:val="auto"/>
        <w:rPr>
          <w:rFonts w:ascii="宋体" w:hAnsi="宋体" w:cs="宋体"/>
          <w:sz w:val="24"/>
        </w:rPr>
      </w:pPr>
      <w:r>
        <w:rPr>
          <w:rFonts w:hint="eastAsia" w:ascii="宋体" w:hAnsi="宋体" w:cs="宋体"/>
          <w:sz w:val="24"/>
        </w:rPr>
        <w:t>经检验，检验项目全部合格，判定为被抽查产品所检项目未发现不合格；检验项目中任一项或一项以上不合格，判定为被抽查产品不合格。</w:t>
      </w:r>
    </w:p>
    <w:p>
      <w:pPr>
        <w:keepNext w:val="0"/>
        <w:keepLines w:val="0"/>
        <w:pageBreakBefore w:val="0"/>
        <w:kinsoku/>
        <w:wordWrap/>
        <w:overflowPunct/>
        <w:topLinePunct w:val="0"/>
        <w:bidi w:val="0"/>
        <w:snapToGrid w:val="0"/>
        <w:spacing w:line="520" w:lineRule="exact"/>
        <w:ind w:firstLine="420" w:firstLineChars="175"/>
        <w:textAlignment w:val="auto"/>
        <w:rPr>
          <w:rFonts w:ascii="宋体" w:hAnsi="宋体" w:cs="宋体"/>
          <w:sz w:val="24"/>
        </w:rPr>
      </w:pPr>
      <w:r>
        <w:rPr>
          <w:rFonts w:hint="eastAsia" w:ascii="宋体" w:hAnsi="宋体" w:cs="宋体"/>
          <w:sz w:val="24"/>
        </w:rPr>
        <w:t>若被检产品明示的质量要求高于本细则中检验项目依据的标准要求时，应按被检产品明示的质量要求判定。</w:t>
      </w:r>
    </w:p>
    <w:p>
      <w:pPr>
        <w:keepNext w:val="0"/>
        <w:keepLines w:val="0"/>
        <w:pageBreakBefore w:val="0"/>
        <w:kinsoku/>
        <w:wordWrap/>
        <w:overflowPunct/>
        <w:topLinePunct w:val="0"/>
        <w:bidi w:val="0"/>
        <w:snapToGrid w:val="0"/>
        <w:spacing w:line="520" w:lineRule="exact"/>
        <w:ind w:firstLine="420" w:firstLineChars="175"/>
        <w:textAlignment w:val="auto"/>
        <w:rPr>
          <w:rFonts w:ascii="宋体" w:hAnsi="宋体" w:cs="宋体"/>
          <w:sz w:val="24"/>
        </w:rPr>
      </w:pPr>
      <w:r>
        <w:rPr>
          <w:rFonts w:hint="eastAsia" w:ascii="宋体" w:hAnsi="宋体" w:cs="宋体"/>
          <w:sz w:val="24"/>
        </w:rPr>
        <w:t>若被检产品明示的质量要求低于本细则中检验项目依据的强制性标准要求时，应按照强制性标准要求判定。</w:t>
      </w:r>
    </w:p>
    <w:p>
      <w:pPr>
        <w:keepNext w:val="0"/>
        <w:keepLines w:val="0"/>
        <w:pageBreakBefore w:val="0"/>
        <w:kinsoku/>
        <w:wordWrap/>
        <w:overflowPunct/>
        <w:topLinePunct w:val="0"/>
        <w:bidi w:val="0"/>
        <w:snapToGrid w:val="0"/>
        <w:spacing w:line="520" w:lineRule="exact"/>
        <w:ind w:firstLine="420" w:firstLineChars="175"/>
        <w:textAlignment w:val="auto"/>
        <w:rPr>
          <w:rFonts w:ascii="宋体" w:hAnsi="宋体" w:cs="宋体"/>
          <w:sz w:val="24"/>
        </w:rPr>
      </w:pPr>
      <w:r>
        <w:rPr>
          <w:rFonts w:hint="eastAsia" w:ascii="宋体" w:hAnsi="宋体" w:cs="宋体"/>
          <w:sz w:val="24"/>
        </w:rPr>
        <w:t>若被检产品明示的质量要求低于或包含细则中检验项目依据的推荐性标准要求时，应以被检产品明示的质量要求判定。</w:t>
      </w:r>
    </w:p>
    <w:p>
      <w:pPr>
        <w:keepNext w:val="0"/>
        <w:keepLines w:val="0"/>
        <w:pageBreakBefore w:val="0"/>
        <w:kinsoku/>
        <w:wordWrap/>
        <w:overflowPunct/>
        <w:topLinePunct w:val="0"/>
        <w:bidi w:val="0"/>
        <w:snapToGrid w:val="0"/>
        <w:spacing w:line="520" w:lineRule="exact"/>
        <w:ind w:firstLine="420" w:firstLineChars="175"/>
        <w:textAlignment w:val="auto"/>
        <w:rPr>
          <w:rFonts w:ascii="宋体" w:hAnsi="宋体" w:cs="宋体"/>
          <w:sz w:val="24"/>
        </w:rPr>
      </w:pPr>
      <w:r>
        <w:rPr>
          <w:rFonts w:hint="eastAsia" w:ascii="宋体" w:hAnsi="宋体" w:cs="宋体"/>
          <w:sz w:val="24"/>
        </w:rPr>
        <w:t>若被检产品明示的质量要求缺少本细则中检验项目依据的强制性标准要求时，应按照强制性标准要求判定。</w:t>
      </w:r>
    </w:p>
    <w:p>
      <w:pPr>
        <w:keepNext w:val="0"/>
        <w:keepLines w:val="0"/>
        <w:pageBreakBefore w:val="0"/>
        <w:kinsoku/>
        <w:wordWrap/>
        <w:overflowPunct/>
        <w:topLinePunct w:val="0"/>
        <w:bidi w:val="0"/>
        <w:snapToGrid w:val="0"/>
        <w:spacing w:line="520" w:lineRule="exact"/>
        <w:ind w:firstLine="420" w:firstLineChars="175"/>
        <w:textAlignment w:val="auto"/>
        <w:rPr>
          <w:rFonts w:ascii="宋体" w:hAnsi="宋体" w:cs="宋体"/>
          <w:sz w:val="24"/>
        </w:rPr>
      </w:pPr>
      <w:r>
        <w:rPr>
          <w:rFonts w:hint="eastAsia" w:ascii="宋体" w:hAnsi="宋体" w:cs="宋体"/>
          <w:sz w:val="24"/>
        </w:rPr>
        <w:t>若被检产品明示的质量要求缺少本细则中检验项目依据的推荐性标准要求时，该项目不参与判定，但应在检验报告备注中进行说明。</w:t>
      </w:r>
    </w:p>
    <w:p>
      <w:pPr>
        <w:keepNext w:val="0"/>
        <w:keepLines w:val="0"/>
        <w:pageBreakBefore w:val="0"/>
        <w:kinsoku/>
        <w:wordWrap/>
        <w:overflowPunct/>
        <w:topLinePunct w:val="0"/>
        <w:bidi w:val="0"/>
        <w:spacing w:line="520" w:lineRule="exac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br w:type="page"/>
      </w:r>
    </w:p>
    <w:p>
      <w:pPr>
        <w:keepNext w:val="0"/>
        <w:keepLines w:val="0"/>
        <w:pageBreakBefore w:val="0"/>
        <w:kinsoku/>
        <w:wordWrap/>
        <w:overflowPunct/>
        <w:topLinePunct w:val="0"/>
        <w:bidi w:val="0"/>
        <w:spacing w:line="520" w:lineRule="exact"/>
        <w:textAlignment w:val="auto"/>
        <w:rPr>
          <w:rFonts w:hint="default" w:asci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附件</w:t>
      </w:r>
      <w:r>
        <w:rPr>
          <w:rFonts w:hint="eastAsia" w:ascii="宋体" w:hAnsi="宋体" w:cs="宋体"/>
          <w:color w:val="000000" w:themeColor="text1"/>
          <w:sz w:val="24"/>
          <w:szCs w:val="24"/>
          <w:lang w:val="en-US" w:eastAsia="zh-CN"/>
          <w14:textFill>
            <w14:solidFill>
              <w14:schemeClr w14:val="tx1"/>
            </w14:solidFill>
          </w14:textFill>
        </w:rPr>
        <w:t>2-4</w:t>
      </w:r>
    </w:p>
    <w:p>
      <w:pPr>
        <w:keepNext w:val="0"/>
        <w:keepLines w:val="0"/>
        <w:pageBreakBefore w:val="0"/>
        <w:kinsoku/>
        <w:wordWrap/>
        <w:overflowPunct/>
        <w:topLinePunct w:val="0"/>
        <w:bidi w:val="0"/>
        <w:spacing w:line="520" w:lineRule="exact"/>
        <w:jc w:val="center"/>
        <w:textAlignment w:val="auto"/>
        <w:rPr>
          <w:b/>
          <w:bCs/>
          <w:sz w:val="32"/>
          <w:szCs w:val="40"/>
        </w:rPr>
      </w:pPr>
      <w:r>
        <w:rPr>
          <w:rFonts w:hint="eastAsia" w:ascii="宋体" w:hAnsi="宋体"/>
          <w:b/>
          <w:sz w:val="32"/>
          <w:szCs w:val="32"/>
        </w:rPr>
        <w:t>202</w:t>
      </w:r>
      <w:r>
        <w:rPr>
          <w:rFonts w:hint="eastAsia" w:ascii="宋体" w:hAnsi="宋体"/>
          <w:b/>
          <w:sz w:val="32"/>
          <w:szCs w:val="32"/>
          <w:lang w:val="en-US" w:eastAsia="zh-CN"/>
        </w:rPr>
        <w:t>5</w:t>
      </w:r>
      <w:r>
        <w:rPr>
          <w:rFonts w:hint="eastAsia" w:ascii="宋体" w:hAnsi="宋体"/>
          <w:b/>
          <w:sz w:val="32"/>
          <w:szCs w:val="32"/>
        </w:rPr>
        <w:t>年铅锌矿产品</w:t>
      </w:r>
      <w:r>
        <w:rPr>
          <w:rFonts w:hint="eastAsia"/>
          <w:b/>
          <w:bCs/>
          <w:sz w:val="32"/>
          <w:szCs w:val="40"/>
        </w:rPr>
        <w:t>质量市级监督抽查实施细则</w:t>
      </w:r>
    </w:p>
    <w:p>
      <w:pPr>
        <w:pStyle w:val="16"/>
        <w:keepNext w:val="0"/>
        <w:keepLines w:val="0"/>
        <w:pageBreakBefore w:val="0"/>
        <w:widowControl w:val="0"/>
        <w:kinsoku/>
        <w:wordWrap/>
        <w:overflowPunct/>
        <w:topLinePunct w:val="0"/>
        <w:autoSpaceDE w:val="0"/>
        <w:autoSpaceDN w:val="0"/>
        <w:bidi w:val="0"/>
        <w:adjustRightInd w:val="0"/>
        <w:spacing w:before="0" w:after="0" w:line="520" w:lineRule="exact"/>
        <w:textAlignment w:val="auto"/>
        <w:rPr>
          <w:rFonts w:ascii="宋体" w:hAnsi="宋体" w:cs="宋体"/>
          <w:b/>
          <w:bCs/>
          <w:sz w:val="32"/>
          <w:szCs w:val="32"/>
          <w:lang w:eastAsia="zh-CN"/>
        </w:rPr>
      </w:pPr>
      <w:r>
        <w:rPr>
          <w:rFonts w:hint="eastAsia" w:ascii="宋体" w:hAnsi="宋体" w:cs="黑体"/>
          <w:b/>
          <w:sz w:val="24"/>
          <w:szCs w:val="24"/>
          <w:lang w:eastAsia="zh-CN"/>
        </w:rPr>
        <w:t>一.抽样方式</w:t>
      </w:r>
    </w:p>
    <w:p>
      <w:pPr>
        <w:keepNext w:val="0"/>
        <w:keepLines w:val="0"/>
        <w:pageBreakBefore w:val="0"/>
        <w:kinsoku/>
        <w:wordWrap/>
        <w:overflowPunct/>
        <w:topLinePunct w:val="0"/>
        <w:bidi w:val="0"/>
        <w:snapToGrid w:val="0"/>
        <w:spacing w:line="520" w:lineRule="exact"/>
        <w:ind w:firstLine="520" w:firstLineChars="217"/>
        <w:jc w:val="left"/>
        <w:textAlignment w:val="auto"/>
        <w:rPr>
          <w:rFonts w:ascii="宋体" w:hAnsi="宋体" w:cs="宋体"/>
          <w:sz w:val="24"/>
        </w:rPr>
      </w:pPr>
      <w:r>
        <w:rPr>
          <w:rFonts w:hint="eastAsia" w:ascii="宋体" w:hAnsi="宋体" w:cs="宋体"/>
          <w:bCs/>
          <w:sz w:val="24"/>
        </w:rPr>
        <w:t>以系统取样法、分层取样法、货车取样法和袋装取样法在被抽检生产者的待销产品中抽取。</w:t>
      </w:r>
      <w:r>
        <w:rPr>
          <w:rFonts w:hint="eastAsia" w:ascii="宋体" w:hAnsi="宋体"/>
          <w:sz w:val="24"/>
        </w:rPr>
        <w:t>按生产企业每24小时生产的同一品级的产品为一个组批。铅精矿用取样钎按表1规定的份样数抽取，份样量约为400g；锌精矿用取样钎按表2规定的份样数抽取，份样量约为300g。将抽取的样品经过混匀、缩分（如遇湿样需要预干燥）后取出共400g样品，分装于两个洁净、干燥的袋中密封，每袋不少于200g。</w:t>
      </w:r>
      <w:r>
        <w:rPr>
          <w:rFonts w:hint="eastAsia" w:ascii="宋体" w:hAnsi="宋体" w:cs="宋体"/>
          <w:kern w:val="0"/>
          <w:sz w:val="24"/>
          <w:lang w:val="ru-RU"/>
        </w:rPr>
        <w:t>一袋用于检验，一袋用于保留。抽样时，应有被检企业代表现场确认。抽样基数不得少于1t。</w:t>
      </w:r>
    </w:p>
    <w:p>
      <w:pPr>
        <w:pStyle w:val="19"/>
        <w:keepNext w:val="0"/>
        <w:keepLines w:val="0"/>
        <w:pageBreakBefore w:val="0"/>
        <w:widowControl w:val="0"/>
        <w:kinsoku/>
        <w:wordWrap/>
        <w:overflowPunct/>
        <w:topLinePunct w:val="0"/>
        <w:autoSpaceDE w:val="0"/>
        <w:autoSpaceDN w:val="0"/>
        <w:bidi w:val="0"/>
        <w:adjustRightInd w:val="0"/>
        <w:spacing w:before="0" w:after="0" w:line="520" w:lineRule="exact"/>
        <w:ind w:firstLine="480" w:firstLineChars="200"/>
        <w:jc w:val="left"/>
        <w:textAlignment w:val="auto"/>
        <w:rPr>
          <w:rFonts w:ascii="宋体" w:hAnsi="宋体" w:cs="宋体"/>
          <w:sz w:val="24"/>
          <w:lang w:eastAsia="zh-CN"/>
        </w:rPr>
      </w:pPr>
      <w:r>
        <w:rPr>
          <w:rFonts w:hint="eastAsia" w:ascii="宋体" w:hAnsi="宋体" w:cs="宋体"/>
          <w:sz w:val="24"/>
          <w:szCs w:val="24"/>
          <w:lang w:eastAsia="zh-CN"/>
        </w:rPr>
        <w:t>所有抽样检验的样品应进行封存，并在袋口处张贴封条，如需保留于企业，在</w:t>
      </w:r>
      <w:r>
        <w:rPr>
          <w:rFonts w:hint="eastAsia" w:ascii="宋体" w:hAnsi="宋体" w:cs="宋体"/>
          <w:sz w:val="24"/>
          <w:lang w:eastAsia="zh-CN"/>
        </w:rPr>
        <w:t>未经允许企业不得擅自启封。备用样品保管单位应妥善保管。当受检单位或者样品经过确认的生产企业对检验结果提出异议，复检需要启用备用样品。对封存于企业的备样，告知企业有妥善保存的义务，若有损坏遗失等造成不能进行复检的情况，视同受检单位放弃复检的权利。</w:t>
      </w:r>
    </w:p>
    <w:p>
      <w:pPr>
        <w:pStyle w:val="19"/>
        <w:keepNext w:val="0"/>
        <w:keepLines w:val="0"/>
        <w:pageBreakBefore w:val="0"/>
        <w:widowControl w:val="0"/>
        <w:kinsoku/>
        <w:wordWrap/>
        <w:overflowPunct/>
        <w:topLinePunct w:val="0"/>
        <w:autoSpaceDE w:val="0"/>
        <w:autoSpaceDN w:val="0"/>
        <w:bidi w:val="0"/>
        <w:adjustRightInd w:val="0"/>
        <w:spacing w:before="0" w:after="0" w:line="520" w:lineRule="exact"/>
        <w:ind w:firstLine="480" w:firstLineChars="200"/>
        <w:jc w:val="center"/>
        <w:textAlignment w:val="auto"/>
        <w:rPr>
          <w:rFonts w:ascii="宋体" w:hAnsi="宋体" w:cs="宋体"/>
          <w:sz w:val="24"/>
          <w:lang w:val="en-US" w:eastAsia="zh-CN"/>
        </w:rPr>
      </w:pPr>
      <w:r>
        <w:rPr>
          <w:rFonts w:hint="eastAsia" w:ascii="宋体" w:hAnsi="宋体" w:cs="宋体"/>
          <w:sz w:val="24"/>
          <w:lang w:eastAsia="zh-CN"/>
        </w:rPr>
        <w:t>表</w:t>
      </w:r>
      <w:r>
        <w:rPr>
          <w:rFonts w:hint="eastAsia" w:ascii="宋体" w:hAnsi="宋体" w:cs="宋体"/>
          <w:sz w:val="24"/>
          <w:lang w:val="en-US" w:eastAsia="zh-CN"/>
        </w:rPr>
        <w:t>1 不同检验批铅精矿应取最少份样数</w:t>
      </w:r>
    </w:p>
    <w:tbl>
      <w:tblPr>
        <w:tblStyle w:val="8"/>
        <w:tblW w:w="8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5"/>
        <w:gridCol w:w="2135"/>
        <w:gridCol w:w="2135"/>
        <w:gridCol w:w="2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2135" w:type="dxa"/>
            <w:vMerge w:val="restart"/>
            <w:shd w:val="clear" w:color="auto" w:fill="auto"/>
            <w:vAlign w:val="center"/>
          </w:tcPr>
          <w:p>
            <w:pPr>
              <w:pStyle w:val="19"/>
              <w:keepNext w:val="0"/>
              <w:keepLines w:val="0"/>
              <w:pageBreakBefore w:val="0"/>
              <w:widowControl w:val="0"/>
              <w:kinsoku/>
              <w:wordWrap/>
              <w:overflowPunct/>
              <w:topLinePunct w:val="0"/>
              <w:autoSpaceDE w:val="0"/>
              <w:autoSpaceDN w:val="0"/>
              <w:bidi w:val="0"/>
              <w:adjustRightInd w:val="0"/>
              <w:spacing w:before="0" w:after="0" w:line="520" w:lineRule="exact"/>
              <w:jc w:val="center"/>
              <w:textAlignment w:val="auto"/>
              <w:rPr>
                <w:rFonts w:ascii="宋体" w:hAnsi="宋体" w:cs="宋体"/>
                <w:sz w:val="24"/>
                <w:lang w:val="en-US" w:eastAsia="zh-CN"/>
              </w:rPr>
            </w:pPr>
            <w:r>
              <w:rPr>
                <w:rFonts w:hint="eastAsia" w:ascii="宋体" w:hAnsi="宋体" w:cs="宋体"/>
                <w:sz w:val="24"/>
                <w:lang w:val="en-US" w:eastAsia="zh-CN"/>
              </w:rPr>
              <w:t>检验批量t</w:t>
            </w:r>
          </w:p>
        </w:tc>
        <w:tc>
          <w:tcPr>
            <w:tcW w:w="6405" w:type="dxa"/>
            <w:gridSpan w:val="3"/>
            <w:shd w:val="clear" w:color="auto" w:fill="auto"/>
          </w:tcPr>
          <w:p>
            <w:pPr>
              <w:pStyle w:val="19"/>
              <w:keepNext w:val="0"/>
              <w:keepLines w:val="0"/>
              <w:pageBreakBefore w:val="0"/>
              <w:widowControl w:val="0"/>
              <w:kinsoku/>
              <w:wordWrap/>
              <w:overflowPunct/>
              <w:topLinePunct w:val="0"/>
              <w:autoSpaceDE w:val="0"/>
              <w:autoSpaceDN w:val="0"/>
              <w:bidi w:val="0"/>
              <w:adjustRightInd w:val="0"/>
              <w:spacing w:before="0" w:after="0" w:line="520" w:lineRule="exact"/>
              <w:jc w:val="center"/>
              <w:textAlignment w:val="auto"/>
              <w:rPr>
                <w:rFonts w:ascii="宋体" w:hAnsi="宋体" w:cs="宋体"/>
                <w:sz w:val="24"/>
                <w:lang w:val="en-US" w:eastAsia="zh-CN"/>
              </w:rPr>
            </w:pPr>
            <w:r>
              <w:rPr>
                <w:rFonts w:hint="eastAsia" w:ascii="宋体" w:hAnsi="宋体" w:cs="宋体"/>
                <w:sz w:val="24"/>
                <w:lang w:val="en-US" w:eastAsia="zh-CN"/>
              </w:rPr>
              <w:t>品质波动类型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8" w:hRule="atLeast"/>
        </w:trPr>
        <w:tc>
          <w:tcPr>
            <w:tcW w:w="2135" w:type="dxa"/>
            <w:vMerge w:val="continue"/>
            <w:shd w:val="clear" w:color="auto" w:fill="auto"/>
          </w:tcPr>
          <w:p>
            <w:pPr>
              <w:pStyle w:val="19"/>
              <w:keepNext w:val="0"/>
              <w:keepLines w:val="0"/>
              <w:pageBreakBefore w:val="0"/>
              <w:widowControl w:val="0"/>
              <w:kinsoku/>
              <w:wordWrap/>
              <w:overflowPunct/>
              <w:topLinePunct w:val="0"/>
              <w:autoSpaceDE w:val="0"/>
              <w:autoSpaceDN w:val="0"/>
              <w:bidi w:val="0"/>
              <w:adjustRightInd w:val="0"/>
              <w:spacing w:before="0" w:after="0" w:line="520" w:lineRule="exact"/>
              <w:jc w:val="center"/>
              <w:textAlignment w:val="auto"/>
              <w:rPr>
                <w:rFonts w:ascii="宋体" w:hAnsi="宋体" w:cs="宋体"/>
                <w:sz w:val="24"/>
                <w:lang w:val="en-US" w:eastAsia="zh-CN"/>
              </w:rPr>
            </w:pPr>
          </w:p>
        </w:tc>
        <w:tc>
          <w:tcPr>
            <w:tcW w:w="2135" w:type="dxa"/>
            <w:shd w:val="clear" w:color="auto" w:fill="auto"/>
          </w:tcPr>
          <w:p>
            <w:pPr>
              <w:pStyle w:val="19"/>
              <w:keepNext w:val="0"/>
              <w:keepLines w:val="0"/>
              <w:pageBreakBefore w:val="0"/>
              <w:widowControl w:val="0"/>
              <w:kinsoku/>
              <w:wordWrap/>
              <w:overflowPunct/>
              <w:topLinePunct w:val="0"/>
              <w:autoSpaceDE w:val="0"/>
              <w:autoSpaceDN w:val="0"/>
              <w:bidi w:val="0"/>
              <w:adjustRightInd w:val="0"/>
              <w:spacing w:before="0" w:after="0" w:line="520" w:lineRule="exact"/>
              <w:jc w:val="center"/>
              <w:textAlignment w:val="auto"/>
              <w:rPr>
                <w:rFonts w:ascii="宋体" w:hAnsi="宋体" w:cs="宋体"/>
                <w:sz w:val="24"/>
                <w:lang w:val="en-US" w:eastAsia="zh-CN"/>
              </w:rPr>
            </w:pPr>
            <w:r>
              <w:rPr>
                <w:rFonts w:hint="eastAsia" w:ascii="宋体" w:hAnsi="宋体" w:cs="宋体"/>
                <w:sz w:val="24"/>
                <w:lang w:val="en-US" w:eastAsia="zh-CN"/>
              </w:rPr>
              <w:t>小</w:t>
            </w:r>
          </w:p>
        </w:tc>
        <w:tc>
          <w:tcPr>
            <w:tcW w:w="2135" w:type="dxa"/>
            <w:shd w:val="clear" w:color="auto" w:fill="auto"/>
          </w:tcPr>
          <w:p>
            <w:pPr>
              <w:pStyle w:val="19"/>
              <w:keepNext w:val="0"/>
              <w:keepLines w:val="0"/>
              <w:pageBreakBefore w:val="0"/>
              <w:widowControl w:val="0"/>
              <w:kinsoku/>
              <w:wordWrap/>
              <w:overflowPunct/>
              <w:topLinePunct w:val="0"/>
              <w:autoSpaceDE w:val="0"/>
              <w:autoSpaceDN w:val="0"/>
              <w:bidi w:val="0"/>
              <w:adjustRightInd w:val="0"/>
              <w:spacing w:before="0" w:after="0" w:line="520" w:lineRule="exact"/>
              <w:jc w:val="center"/>
              <w:textAlignment w:val="auto"/>
              <w:rPr>
                <w:rFonts w:ascii="宋体" w:hAnsi="宋体" w:cs="宋体"/>
                <w:sz w:val="24"/>
                <w:lang w:val="en-US" w:eastAsia="zh-CN"/>
              </w:rPr>
            </w:pPr>
            <w:r>
              <w:rPr>
                <w:rFonts w:hint="eastAsia" w:ascii="宋体" w:hAnsi="宋体" w:cs="宋体"/>
                <w:sz w:val="24"/>
                <w:lang w:val="en-US" w:eastAsia="zh-CN"/>
              </w:rPr>
              <w:t>中</w:t>
            </w:r>
          </w:p>
        </w:tc>
        <w:tc>
          <w:tcPr>
            <w:tcW w:w="2135" w:type="dxa"/>
            <w:shd w:val="clear" w:color="auto" w:fill="auto"/>
          </w:tcPr>
          <w:p>
            <w:pPr>
              <w:pStyle w:val="19"/>
              <w:keepNext w:val="0"/>
              <w:keepLines w:val="0"/>
              <w:pageBreakBefore w:val="0"/>
              <w:widowControl w:val="0"/>
              <w:kinsoku/>
              <w:wordWrap/>
              <w:overflowPunct/>
              <w:topLinePunct w:val="0"/>
              <w:autoSpaceDE w:val="0"/>
              <w:autoSpaceDN w:val="0"/>
              <w:bidi w:val="0"/>
              <w:adjustRightInd w:val="0"/>
              <w:spacing w:before="0" w:after="0" w:line="520" w:lineRule="exact"/>
              <w:jc w:val="center"/>
              <w:textAlignment w:val="auto"/>
              <w:rPr>
                <w:rFonts w:ascii="宋体" w:hAnsi="宋体" w:cs="宋体"/>
                <w:sz w:val="24"/>
                <w:lang w:val="en-US" w:eastAsia="zh-CN"/>
              </w:rPr>
            </w:pPr>
            <w:r>
              <w:rPr>
                <w:rFonts w:hint="eastAsia" w:ascii="宋体" w:hAnsi="宋体" w:cs="宋体"/>
                <w:sz w:val="24"/>
                <w:lang w:val="en-US" w:eastAsia="zh-CN"/>
              </w:rPr>
              <w:t>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2135" w:type="dxa"/>
            <w:vMerge w:val="continue"/>
            <w:shd w:val="clear" w:color="auto" w:fill="auto"/>
          </w:tcPr>
          <w:p>
            <w:pPr>
              <w:pStyle w:val="19"/>
              <w:keepNext w:val="0"/>
              <w:keepLines w:val="0"/>
              <w:pageBreakBefore w:val="0"/>
              <w:widowControl w:val="0"/>
              <w:kinsoku/>
              <w:wordWrap/>
              <w:overflowPunct/>
              <w:topLinePunct w:val="0"/>
              <w:autoSpaceDE w:val="0"/>
              <w:autoSpaceDN w:val="0"/>
              <w:bidi w:val="0"/>
              <w:adjustRightInd w:val="0"/>
              <w:spacing w:before="0" w:after="0" w:line="520" w:lineRule="exact"/>
              <w:jc w:val="center"/>
              <w:textAlignment w:val="auto"/>
              <w:rPr>
                <w:rFonts w:ascii="宋体" w:hAnsi="宋体" w:cs="宋体"/>
                <w:sz w:val="24"/>
                <w:lang w:val="en-US" w:eastAsia="zh-CN"/>
              </w:rPr>
            </w:pPr>
          </w:p>
        </w:tc>
        <w:tc>
          <w:tcPr>
            <w:tcW w:w="2135" w:type="dxa"/>
            <w:shd w:val="clear" w:color="auto" w:fill="auto"/>
          </w:tcPr>
          <w:p>
            <w:pPr>
              <w:pStyle w:val="19"/>
              <w:keepNext w:val="0"/>
              <w:keepLines w:val="0"/>
              <w:pageBreakBefore w:val="0"/>
              <w:widowControl w:val="0"/>
              <w:kinsoku/>
              <w:wordWrap/>
              <w:overflowPunct/>
              <w:topLinePunct w:val="0"/>
              <w:autoSpaceDE w:val="0"/>
              <w:autoSpaceDN w:val="0"/>
              <w:bidi w:val="0"/>
              <w:adjustRightInd w:val="0"/>
              <w:spacing w:before="0" w:after="0" w:line="520" w:lineRule="exact"/>
              <w:jc w:val="center"/>
              <w:textAlignment w:val="auto"/>
              <w:rPr>
                <w:rFonts w:ascii="宋体" w:hAnsi="宋体" w:cs="宋体"/>
                <w:sz w:val="24"/>
                <w:lang w:val="en-US" w:eastAsia="zh-CN"/>
              </w:rPr>
            </w:pPr>
            <w:r>
              <w:rPr>
                <w:rFonts w:hint="eastAsia" w:ascii="宋体" w:hAnsi="宋体" w:cs="宋体"/>
                <w:sz w:val="24"/>
                <w:lang w:val="en-US" w:eastAsia="zh-CN"/>
              </w:rPr>
              <w:t>δ</w:t>
            </w:r>
            <w:r>
              <w:rPr>
                <w:rFonts w:hint="eastAsia" w:ascii="宋体" w:hAnsi="宋体" w:cs="宋体"/>
                <w:sz w:val="24"/>
                <w:vertAlign w:val="subscript"/>
                <w:lang w:val="en-US" w:eastAsia="zh-CN"/>
              </w:rPr>
              <w:t>w</w:t>
            </w:r>
            <w:r>
              <w:rPr>
                <w:rFonts w:hint="eastAsia" w:ascii="宋体" w:hAnsi="宋体" w:cs="宋体"/>
                <w:sz w:val="24"/>
                <w:lang w:val="en-US" w:eastAsia="zh-CN"/>
              </w:rPr>
              <w:t>＜1.0</w:t>
            </w:r>
          </w:p>
        </w:tc>
        <w:tc>
          <w:tcPr>
            <w:tcW w:w="2135" w:type="dxa"/>
            <w:shd w:val="clear" w:color="auto" w:fill="auto"/>
          </w:tcPr>
          <w:p>
            <w:pPr>
              <w:pStyle w:val="19"/>
              <w:keepNext w:val="0"/>
              <w:keepLines w:val="0"/>
              <w:pageBreakBefore w:val="0"/>
              <w:widowControl w:val="0"/>
              <w:kinsoku/>
              <w:wordWrap/>
              <w:overflowPunct/>
              <w:topLinePunct w:val="0"/>
              <w:autoSpaceDE w:val="0"/>
              <w:autoSpaceDN w:val="0"/>
              <w:bidi w:val="0"/>
              <w:adjustRightInd w:val="0"/>
              <w:spacing w:before="0" w:after="0" w:line="520" w:lineRule="exact"/>
              <w:jc w:val="center"/>
              <w:textAlignment w:val="auto"/>
              <w:rPr>
                <w:rFonts w:ascii="宋体" w:hAnsi="宋体" w:cs="宋体"/>
                <w:sz w:val="24"/>
                <w:lang w:val="en-US" w:eastAsia="zh-CN"/>
              </w:rPr>
            </w:pPr>
            <w:r>
              <w:rPr>
                <w:rFonts w:hint="eastAsia" w:ascii="宋体" w:hAnsi="宋体" w:cs="宋体"/>
                <w:sz w:val="24"/>
                <w:lang w:val="en-US" w:eastAsia="zh-CN"/>
              </w:rPr>
              <w:t>1.0≤δ</w:t>
            </w:r>
            <w:r>
              <w:rPr>
                <w:rFonts w:hint="eastAsia" w:ascii="宋体" w:hAnsi="宋体" w:cs="宋体"/>
                <w:sz w:val="24"/>
                <w:vertAlign w:val="subscript"/>
                <w:lang w:val="en-US" w:eastAsia="zh-CN"/>
              </w:rPr>
              <w:t>w</w:t>
            </w:r>
            <w:r>
              <w:rPr>
                <w:rFonts w:hint="eastAsia" w:ascii="宋体" w:hAnsi="宋体" w:cs="宋体"/>
                <w:sz w:val="24"/>
                <w:lang w:val="en-US" w:eastAsia="zh-CN"/>
              </w:rPr>
              <w:t>＜2.5</w:t>
            </w:r>
          </w:p>
        </w:tc>
        <w:tc>
          <w:tcPr>
            <w:tcW w:w="2135" w:type="dxa"/>
            <w:shd w:val="clear" w:color="auto" w:fill="auto"/>
          </w:tcPr>
          <w:p>
            <w:pPr>
              <w:pStyle w:val="19"/>
              <w:keepNext w:val="0"/>
              <w:keepLines w:val="0"/>
              <w:pageBreakBefore w:val="0"/>
              <w:widowControl w:val="0"/>
              <w:kinsoku/>
              <w:wordWrap/>
              <w:overflowPunct/>
              <w:topLinePunct w:val="0"/>
              <w:autoSpaceDE w:val="0"/>
              <w:autoSpaceDN w:val="0"/>
              <w:bidi w:val="0"/>
              <w:adjustRightInd w:val="0"/>
              <w:spacing w:before="0" w:after="0" w:line="520" w:lineRule="exact"/>
              <w:jc w:val="center"/>
              <w:textAlignment w:val="auto"/>
              <w:rPr>
                <w:rFonts w:ascii="宋体" w:hAnsi="宋体" w:cs="宋体"/>
                <w:sz w:val="24"/>
                <w:lang w:val="en-US" w:eastAsia="zh-CN"/>
              </w:rPr>
            </w:pPr>
            <w:r>
              <w:rPr>
                <w:rFonts w:hint="eastAsia" w:ascii="宋体" w:hAnsi="宋体" w:cs="宋体"/>
                <w:sz w:val="24"/>
                <w:lang w:val="en-US" w:eastAsia="zh-CN"/>
              </w:rPr>
              <w:t>δ</w:t>
            </w:r>
            <w:r>
              <w:rPr>
                <w:rFonts w:hint="eastAsia" w:ascii="宋体" w:hAnsi="宋体" w:cs="宋体"/>
                <w:sz w:val="24"/>
                <w:vertAlign w:val="subscript"/>
                <w:lang w:val="en-US" w:eastAsia="zh-CN"/>
              </w:rPr>
              <w:t>w</w:t>
            </w:r>
            <w:r>
              <w:rPr>
                <w:rFonts w:hint="eastAsia" w:ascii="宋体" w:hAnsi="宋体" w:cs="宋体"/>
                <w:sz w:val="24"/>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8" w:hRule="atLeast"/>
        </w:trPr>
        <w:tc>
          <w:tcPr>
            <w:tcW w:w="2135" w:type="dxa"/>
            <w:shd w:val="clear" w:color="auto" w:fill="auto"/>
          </w:tcPr>
          <w:p>
            <w:pPr>
              <w:pStyle w:val="19"/>
              <w:keepNext w:val="0"/>
              <w:keepLines w:val="0"/>
              <w:pageBreakBefore w:val="0"/>
              <w:widowControl w:val="0"/>
              <w:kinsoku/>
              <w:wordWrap/>
              <w:overflowPunct/>
              <w:topLinePunct w:val="0"/>
              <w:autoSpaceDE w:val="0"/>
              <w:autoSpaceDN w:val="0"/>
              <w:bidi w:val="0"/>
              <w:adjustRightInd w:val="0"/>
              <w:spacing w:before="0" w:after="0" w:line="520" w:lineRule="exact"/>
              <w:jc w:val="center"/>
              <w:textAlignment w:val="auto"/>
              <w:rPr>
                <w:rFonts w:ascii="宋体" w:hAnsi="宋体" w:cs="宋体"/>
                <w:sz w:val="24"/>
                <w:lang w:val="en-US" w:eastAsia="zh-CN"/>
              </w:rPr>
            </w:pPr>
            <w:r>
              <w:rPr>
                <w:rFonts w:hint="eastAsia" w:ascii="宋体" w:hAnsi="宋体" w:cs="宋体"/>
                <w:sz w:val="24"/>
                <w:lang w:val="en-US" w:eastAsia="zh-CN"/>
              </w:rPr>
              <w:t>≤70</w:t>
            </w:r>
          </w:p>
        </w:tc>
        <w:tc>
          <w:tcPr>
            <w:tcW w:w="2135" w:type="dxa"/>
            <w:shd w:val="clear" w:color="auto" w:fill="auto"/>
          </w:tcPr>
          <w:p>
            <w:pPr>
              <w:pStyle w:val="19"/>
              <w:keepNext w:val="0"/>
              <w:keepLines w:val="0"/>
              <w:pageBreakBefore w:val="0"/>
              <w:widowControl w:val="0"/>
              <w:kinsoku/>
              <w:wordWrap/>
              <w:overflowPunct/>
              <w:topLinePunct w:val="0"/>
              <w:autoSpaceDE w:val="0"/>
              <w:autoSpaceDN w:val="0"/>
              <w:bidi w:val="0"/>
              <w:adjustRightInd w:val="0"/>
              <w:spacing w:before="0" w:after="0" w:line="520" w:lineRule="exact"/>
              <w:jc w:val="center"/>
              <w:textAlignment w:val="auto"/>
              <w:rPr>
                <w:rFonts w:ascii="宋体" w:hAnsi="宋体" w:cs="宋体"/>
                <w:sz w:val="24"/>
                <w:lang w:val="en-US" w:eastAsia="zh-CN"/>
              </w:rPr>
            </w:pPr>
            <w:r>
              <w:rPr>
                <w:rFonts w:hint="eastAsia" w:ascii="宋体" w:hAnsi="宋体" w:cs="宋体"/>
                <w:sz w:val="24"/>
                <w:lang w:val="en-US" w:eastAsia="zh-CN"/>
              </w:rPr>
              <w:t>4</w:t>
            </w:r>
          </w:p>
        </w:tc>
        <w:tc>
          <w:tcPr>
            <w:tcW w:w="2135" w:type="dxa"/>
            <w:shd w:val="clear" w:color="auto" w:fill="auto"/>
          </w:tcPr>
          <w:p>
            <w:pPr>
              <w:pStyle w:val="19"/>
              <w:keepNext w:val="0"/>
              <w:keepLines w:val="0"/>
              <w:pageBreakBefore w:val="0"/>
              <w:widowControl w:val="0"/>
              <w:kinsoku/>
              <w:wordWrap/>
              <w:overflowPunct/>
              <w:topLinePunct w:val="0"/>
              <w:autoSpaceDE w:val="0"/>
              <w:autoSpaceDN w:val="0"/>
              <w:bidi w:val="0"/>
              <w:adjustRightInd w:val="0"/>
              <w:spacing w:before="0" w:after="0" w:line="520" w:lineRule="exact"/>
              <w:jc w:val="center"/>
              <w:textAlignment w:val="auto"/>
              <w:rPr>
                <w:rFonts w:ascii="宋体" w:hAnsi="宋体" w:cs="宋体"/>
                <w:sz w:val="24"/>
                <w:lang w:val="en-US" w:eastAsia="zh-CN"/>
              </w:rPr>
            </w:pPr>
            <w:r>
              <w:rPr>
                <w:rFonts w:hint="eastAsia" w:ascii="宋体" w:hAnsi="宋体" w:cs="宋体"/>
                <w:sz w:val="24"/>
                <w:lang w:val="en-US" w:eastAsia="zh-CN"/>
              </w:rPr>
              <w:t>20</w:t>
            </w:r>
          </w:p>
        </w:tc>
        <w:tc>
          <w:tcPr>
            <w:tcW w:w="2135" w:type="dxa"/>
            <w:shd w:val="clear" w:color="auto" w:fill="auto"/>
          </w:tcPr>
          <w:p>
            <w:pPr>
              <w:pStyle w:val="19"/>
              <w:keepNext w:val="0"/>
              <w:keepLines w:val="0"/>
              <w:pageBreakBefore w:val="0"/>
              <w:widowControl w:val="0"/>
              <w:kinsoku/>
              <w:wordWrap/>
              <w:overflowPunct/>
              <w:topLinePunct w:val="0"/>
              <w:autoSpaceDE w:val="0"/>
              <w:autoSpaceDN w:val="0"/>
              <w:bidi w:val="0"/>
              <w:adjustRightInd w:val="0"/>
              <w:spacing w:before="0" w:after="0" w:line="520" w:lineRule="exact"/>
              <w:jc w:val="center"/>
              <w:textAlignment w:val="auto"/>
              <w:rPr>
                <w:rFonts w:ascii="宋体" w:hAnsi="宋体" w:cs="宋体"/>
                <w:sz w:val="24"/>
                <w:lang w:val="en-US" w:eastAsia="zh-CN"/>
              </w:rPr>
            </w:pPr>
            <w:r>
              <w:rPr>
                <w:rFonts w:hint="eastAsia" w:ascii="宋体" w:hAnsi="宋体" w:cs="宋体"/>
                <w:sz w:val="24"/>
                <w:lang w:val="en-US" w:eastAsia="zh-CN"/>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2135" w:type="dxa"/>
            <w:shd w:val="clear" w:color="auto" w:fill="auto"/>
          </w:tcPr>
          <w:p>
            <w:pPr>
              <w:pStyle w:val="19"/>
              <w:keepNext w:val="0"/>
              <w:keepLines w:val="0"/>
              <w:pageBreakBefore w:val="0"/>
              <w:widowControl w:val="0"/>
              <w:kinsoku/>
              <w:wordWrap/>
              <w:overflowPunct/>
              <w:topLinePunct w:val="0"/>
              <w:autoSpaceDE w:val="0"/>
              <w:autoSpaceDN w:val="0"/>
              <w:bidi w:val="0"/>
              <w:adjustRightInd w:val="0"/>
              <w:spacing w:before="0" w:after="0" w:line="520" w:lineRule="exact"/>
              <w:jc w:val="center"/>
              <w:textAlignment w:val="auto"/>
              <w:rPr>
                <w:rFonts w:ascii="宋体" w:hAnsi="宋体" w:cs="宋体"/>
                <w:sz w:val="24"/>
                <w:lang w:val="en-US" w:eastAsia="zh-CN"/>
              </w:rPr>
            </w:pPr>
            <w:r>
              <w:rPr>
                <w:rFonts w:hint="eastAsia" w:ascii="宋体" w:hAnsi="宋体" w:cs="宋体"/>
                <w:sz w:val="24"/>
                <w:lang w:val="en-US" w:eastAsia="zh-CN"/>
              </w:rPr>
              <w:t>＞70～140</w:t>
            </w:r>
          </w:p>
        </w:tc>
        <w:tc>
          <w:tcPr>
            <w:tcW w:w="2135" w:type="dxa"/>
            <w:shd w:val="clear" w:color="auto" w:fill="auto"/>
          </w:tcPr>
          <w:p>
            <w:pPr>
              <w:pStyle w:val="19"/>
              <w:keepNext w:val="0"/>
              <w:keepLines w:val="0"/>
              <w:pageBreakBefore w:val="0"/>
              <w:widowControl w:val="0"/>
              <w:kinsoku/>
              <w:wordWrap/>
              <w:overflowPunct/>
              <w:topLinePunct w:val="0"/>
              <w:autoSpaceDE w:val="0"/>
              <w:autoSpaceDN w:val="0"/>
              <w:bidi w:val="0"/>
              <w:adjustRightInd w:val="0"/>
              <w:spacing w:before="0" w:after="0" w:line="520" w:lineRule="exact"/>
              <w:jc w:val="center"/>
              <w:textAlignment w:val="auto"/>
              <w:rPr>
                <w:rFonts w:ascii="宋体" w:hAnsi="宋体" w:cs="宋体"/>
                <w:sz w:val="24"/>
                <w:lang w:val="en-US" w:eastAsia="zh-CN"/>
              </w:rPr>
            </w:pPr>
            <w:r>
              <w:rPr>
                <w:rFonts w:hint="eastAsia" w:ascii="宋体" w:hAnsi="宋体" w:cs="宋体"/>
                <w:sz w:val="24"/>
                <w:lang w:val="en-US" w:eastAsia="zh-CN"/>
              </w:rPr>
              <w:t>6</w:t>
            </w:r>
          </w:p>
        </w:tc>
        <w:tc>
          <w:tcPr>
            <w:tcW w:w="2135" w:type="dxa"/>
            <w:shd w:val="clear" w:color="auto" w:fill="auto"/>
          </w:tcPr>
          <w:p>
            <w:pPr>
              <w:pStyle w:val="19"/>
              <w:keepNext w:val="0"/>
              <w:keepLines w:val="0"/>
              <w:pageBreakBefore w:val="0"/>
              <w:widowControl w:val="0"/>
              <w:kinsoku/>
              <w:wordWrap/>
              <w:overflowPunct/>
              <w:topLinePunct w:val="0"/>
              <w:autoSpaceDE w:val="0"/>
              <w:autoSpaceDN w:val="0"/>
              <w:bidi w:val="0"/>
              <w:adjustRightInd w:val="0"/>
              <w:spacing w:before="0" w:after="0" w:line="520" w:lineRule="exact"/>
              <w:jc w:val="center"/>
              <w:textAlignment w:val="auto"/>
              <w:rPr>
                <w:rFonts w:ascii="宋体" w:hAnsi="宋体" w:cs="宋体"/>
                <w:sz w:val="24"/>
                <w:lang w:val="en-US" w:eastAsia="zh-CN"/>
              </w:rPr>
            </w:pPr>
            <w:r>
              <w:rPr>
                <w:rFonts w:hint="eastAsia" w:ascii="宋体" w:hAnsi="宋体" w:cs="宋体"/>
                <w:sz w:val="24"/>
                <w:lang w:val="en-US" w:eastAsia="zh-CN"/>
              </w:rPr>
              <w:t>30</w:t>
            </w:r>
          </w:p>
        </w:tc>
        <w:tc>
          <w:tcPr>
            <w:tcW w:w="2135" w:type="dxa"/>
            <w:shd w:val="clear" w:color="auto" w:fill="auto"/>
          </w:tcPr>
          <w:p>
            <w:pPr>
              <w:pStyle w:val="19"/>
              <w:keepNext w:val="0"/>
              <w:keepLines w:val="0"/>
              <w:pageBreakBefore w:val="0"/>
              <w:widowControl w:val="0"/>
              <w:kinsoku/>
              <w:wordWrap/>
              <w:overflowPunct/>
              <w:topLinePunct w:val="0"/>
              <w:autoSpaceDE w:val="0"/>
              <w:autoSpaceDN w:val="0"/>
              <w:bidi w:val="0"/>
              <w:adjustRightInd w:val="0"/>
              <w:spacing w:before="0" w:after="0" w:line="520" w:lineRule="exact"/>
              <w:jc w:val="center"/>
              <w:textAlignment w:val="auto"/>
              <w:rPr>
                <w:rFonts w:ascii="宋体" w:hAnsi="宋体" w:cs="宋体"/>
                <w:sz w:val="24"/>
                <w:lang w:val="en-US" w:eastAsia="zh-CN"/>
              </w:rPr>
            </w:pPr>
            <w:r>
              <w:rPr>
                <w:rFonts w:hint="eastAsia" w:ascii="宋体" w:hAnsi="宋体" w:cs="宋体"/>
                <w:sz w:val="24"/>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8" w:hRule="atLeast"/>
        </w:trPr>
        <w:tc>
          <w:tcPr>
            <w:tcW w:w="2135" w:type="dxa"/>
            <w:shd w:val="clear" w:color="auto" w:fill="auto"/>
          </w:tcPr>
          <w:p>
            <w:pPr>
              <w:pStyle w:val="19"/>
              <w:keepNext w:val="0"/>
              <w:keepLines w:val="0"/>
              <w:pageBreakBefore w:val="0"/>
              <w:widowControl w:val="0"/>
              <w:kinsoku/>
              <w:wordWrap/>
              <w:overflowPunct/>
              <w:topLinePunct w:val="0"/>
              <w:autoSpaceDE w:val="0"/>
              <w:autoSpaceDN w:val="0"/>
              <w:bidi w:val="0"/>
              <w:adjustRightInd w:val="0"/>
              <w:spacing w:before="0" w:after="0" w:line="520" w:lineRule="exact"/>
              <w:jc w:val="center"/>
              <w:textAlignment w:val="auto"/>
              <w:rPr>
                <w:rFonts w:ascii="宋体" w:hAnsi="宋体" w:cs="宋体"/>
                <w:sz w:val="24"/>
                <w:lang w:val="en-US" w:eastAsia="zh-CN"/>
              </w:rPr>
            </w:pPr>
            <w:r>
              <w:rPr>
                <w:rFonts w:hint="eastAsia" w:ascii="宋体" w:hAnsi="宋体" w:cs="宋体"/>
                <w:sz w:val="24"/>
                <w:lang w:val="en-US" w:eastAsia="zh-CN"/>
              </w:rPr>
              <w:t>＞140～500</w:t>
            </w:r>
          </w:p>
        </w:tc>
        <w:tc>
          <w:tcPr>
            <w:tcW w:w="2135" w:type="dxa"/>
            <w:shd w:val="clear" w:color="auto" w:fill="auto"/>
          </w:tcPr>
          <w:p>
            <w:pPr>
              <w:pStyle w:val="19"/>
              <w:keepNext w:val="0"/>
              <w:keepLines w:val="0"/>
              <w:pageBreakBefore w:val="0"/>
              <w:widowControl w:val="0"/>
              <w:kinsoku/>
              <w:wordWrap/>
              <w:overflowPunct/>
              <w:topLinePunct w:val="0"/>
              <w:autoSpaceDE w:val="0"/>
              <w:autoSpaceDN w:val="0"/>
              <w:bidi w:val="0"/>
              <w:adjustRightInd w:val="0"/>
              <w:spacing w:before="0" w:after="0" w:line="520" w:lineRule="exact"/>
              <w:jc w:val="center"/>
              <w:textAlignment w:val="auto"/>
              <w:rPr>
                <w:rFonts w:ascii="宋体" w:hAnsi="宋体" w:cs="宋体"/>
                <w:sz w:val="24"/>
                <w:lang w:val="en-US" w:eastAsia="zh-CN"/>
              </w:rPr>
            </w:pPr>
            <w:r>
              <w:rPr>
                <w:rFonts w:hint="eastAsia" w:ascii="宋体" w:hAnsi="宋体" w:cs="宋体"/>
                <w:sz w:val="24"/>
                <w:lang w:val="en-US" w:eastAsia="zh-CN"/>
              </w:rPr>
              <w:t>12</w:t>
            </w:r>
          </w:p>
        </w:tc>
        <w:tc>
          <w:tcPr>
            <w:tcW w:w="2135" w:type="dxa"/>
            <w:shd w:val="clear" w:color="auto" w:fill="auto"/>
          </w:tcPr>
          <w:p>
            <w:pPr>
              <w:pStyle w:val="19"/>
              <w:keepNext w:val="0"/>
              <w:keepLines w:val="0"/>
              <w:pageBreakBefore w:val="0"/>
              <w:widowControl w:val="0"/>
              <w:kinsoku/>
              <w:wordWrap/>
              <w:overflowPunct/>
              <w:topLinePunct w:val="0"/>
              <w:autoSpaceDE w:val="0"/>
              <w:autoSpaceDN w:val="0"/>
              <w:bidi w:val="0"/>
              <w:adjustRightInd w:val="0"/>
              <w:spacing w:before="0" w:after="0" w:line="520" w:lineRule="exact"/>
              <w:jc w:val="center"/>
              <w:textAlignment w:val="auto"/>
              <w:rPr>
                <w:rFonts w:ascii="宋体" w:hAnsi="宋体" w:cs="宋体"/>
                <w:sz w:val="24"/>
                <w:lang w:val="en-US" w:eastAsia="zh-CN"/>
              </w:rPr>
            </w:pPr>
            <w:r>
              <w:rPr>
                <w:rFonts w:hint="eastAsia" w:ascii="宋体" w:hAnsi="宋体" w:cs="宋体"/>
                <w:sz w:val="24"/>
                <w:lang w:val="en-US" w:eastAsia="zh-CN"/>
              </w:rPr>
              <w:t>54</w:t>
            </w:r>
          </w:p>
        </w:tc>
        <w:tc>
          <w:tcPr>
            <w:tcW w:w="2135" w:type="dxa"/>
            <w:shd w:val="clear" w:color="auto" w:fill="auto"/>
          </w:tcPr>
          <w:p>
            <w:pPr>
              <w:pStyle w:val="19"/>
              <w:keepNext w:val="0"/>
              <w:keepLines w:val="0"/>
              <w:pageBreakBefore w:val="0"/>
              <w:widowControl w:val="0"/>
              <w:kinsoku/>
              <w:wordWrap/>
              <w:overflowPunct/>
              <w:topLinePunct w:val="0"/>
              <w:autoSpaceDE w:val="0"/>
              <w:autoSpaceDN w:val="0"/>
              <w:bidi w:val="0"/>
              <w:adjustRightInd w:val="0"/>
              <w:spacing w:before="0" w:after="0" w:line="520" w:lineRule="exact"/>
              <w:jc w:val="center"/>
              <w:textAlignment w:val="auto"/>
              <w:rPr>
                <w:rFonts w:ascii="宋体" w:hAnsi="宋体" w:cs="宋体"/>
                <w:sz w:val="24"/>
                <w:lang w:val="en-US" w:eastAsia="zh-CN"/>
              </w:rPr>
            </w:pPr>
            <w:r>
              <w:rPr>
                <w:rFonts w:hint="eastAsia" w:ascii="宋体" w:hAnsi="宋体" w:cs="宋体"/>
                <w:sz w:val="24"/>
                <w:lang w:val="en-US" w:eastAsia="zh-CN"/>
              </w:rPr>
              <w:t>76</w:t>
            </w:r>
          </w:p>
        </w:tc>
      </w:tr>
    </w:tbl>
    <w:p>
      <w:pPr>
        <w:pStyle w:val="19"/>
        <w:keepNext w:val="0"/>
        <w:keepLines w:val="0"/>
        <w:pageBreakBefore w:val="0"/>
        <w:widowControl w:val="0"/>
        <w:kinsoku/>
        <w:wordWrap/>
        <w:overflowPunct/>
        <w:topLinePunct w:val="0"/>
        <w:autoSpaceDE w:val="0"/>
        <w:autoSpaceDN w:val="0"/>
        <w:bidi w:val="0"/>
        <w:adjustRightInd w:val="0"/>
        <w:spacing w:before="0" w:after="0" w:line="520" w:lineRule="exact"/>
        <w:ind w:firstLine="480" w:firstLineChars="200"/>
        <w:jc w:val="center"/>
        <w:textAlignment w:val="auto"/>
        <w:rPr>
          <w:rFonts w:ascii="宋体" w:hAnsi="宋体" w:cs="宋体"/>
          <w:sz w:val="24"/>
          <w:lang w:eastAsia="zh-CN"/>
        </w:rPr>
      </w:pPr>
    </w:p>
    <w:p>
      <w:pPr>
        <w:pStyle w:val="19"/>
        <w:keepNext w:val="0"/>
        <w:keepLines w:val="0"/>
        <w:pageBreakBefore w:val="0"/>
        <w:widowControl w:val="0"/>
        <w:kinsoku/>
        <w:wordWrap/>
        <w:overflowPunct/>
        <w:topLinePunct w:val="0"/>
        <w:autoSpaceDE w:val="0"/>
        <w:autoSpaceDN w:val="0"/>
        <w:bidi w:val="0"/>
        <w:adjustRightInd w:val="0"/>
        <w:spacing w:before="0" w:after="0" w:line="520" w:lineRule="exact"/>
        <w:ind w:firstLine="480" w:firstLineChars="200"/>
        <w:jc w:val="center"/>
        <w:textAlignment w:val="auto"/>
        <w:rPr>
          <w:rFonts w:ascii="宋体" w:hAnsi="宋体" w:cs="宋体"/>
          <w:sz w:val="24"/>
          <w:lang w:val="en-US" w:eastAsia="zh-CN"/>
        </w:rPr>
      </w:pPr>
      <w:r>
        <w:rPr>
          <w:rFonts w:hint="eastAsia" w:ascii="宋体" w:hAnsi="宋体" w:cs="宋体"/>
          <w:sz w:val="24"/>
          <w:lang w:eastAsia="zh-CN"/>
        </w:rPr>
        <w:t>表</w:t>
      </w:r>
      <w:r>
        <w:rPr>
          <w:rFonts w:hint="eastAsia" w:ascii="宋体" w:hAnsi="宋体" w:cs="宋体"/>
          <w:sz w:val="24"/>
          <w:lang w:val="en-US" w:eastAsia="zh-CN"/>
        </w:rPr>
        <w:t>2 不同检验批锌精矿应取最少份样数</w:t>
      </w:r>
    </w:p>
    <w:tbl>
      <w:tblPr>
        <w:tblStyle w:val="8"/>
        <w:tblW w:w="8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5"/>
        <w:gridCol w:w="2135"/>
        <w:gridCol w:w="2135"/>
        <w:gridCol w:w="2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8" w:hRule="atLeast"/>
        </w:trPr>
        <w:tc>
          <w:tcPr>
            <w:tcW w:w="2135" w:type="dxa"/>
            <w:vMerge w:val="restart"/>
            <w:shd w:val="clear" w:color="auto" w:fill="auto"/>
            <w:vAlign w:val="center"/>
          </w:tcPr>
          <w:p>
            <w:pPr>
              <w:pStyle w:val="19"/>
              <w:keepNext w:val="0"/>
              <w:keepLines w:val="0"/>
              <w:pageBreakBefore w:val="0"/>
              <w:widowControl w:val="0"/>
              <w:kinsoku/>
              <w:wordWrap/>
              <w:overflowPunct/>
              <w:topLinePunct w:val="0"/>
              <w:autoSpaceDE w:val="0"/>
              <w:autoSpaceDN w:val="0"/>
              <w:bidi w:val="0"/>
              <w:adjustRightInd w:val="0"/>
              <w:spacing w:before="0" w:after="0" w:line="520" w:lineRule="exact"/>
              <w:jc w:val="center"/>
              <w:textAlignment w:val="auto"/>
              <w:rPr>
                <w:rFonts w:ascii="宋体" w:hAnsi="宋体" w:cs="宋体"/>
                <w:sz w:val="24"/>
                <w:lang w:val="en-US" w:eastAsia="zh-CN"/>
              </w:rPr>
            </w:pPr>
            <w:r>
              <w:rPr>
                <w:rFonts w:hint="eastAsia" w:ascii="宋体" w:hAnsi="宋体" w:cs="宋体"/>
                <w:sz w:val="24"/>
                <w:lang w:val="en-US" w:eastAsia="zh-CN"/>
              </w:rPr>
              <w:t>检验批量t</w:t>
            </w:r>
          </w:p>
        </w:tc>
        <w:tc>
          <w:tcPr>
            <w:tcW w:w="6405" w:type="dxa"/>
            <w:gridSpan w:val="3"/>
            <w:shd w:val="clear" w:color="auto" w:fill="auto"/>
          </w:tcPr>
          <w:p>
            <w:pPr>
              <w:pStyle w:val="19"/>
              <w:keepNext w:val="0"/>
              <w:keepLines w:val="0"/>
              <w:pageBreakBefore w:val="0"/>
              <w:widowControl w:val="0"/>
              <w:kinsoku/>
              <w:wordWrap/>
              <w:overflowPunct/>
              <w:topLinePunct w:val="0"/>
              <w:autoSpaceDE w:val="0"/>
              <w:autoSpaceDN w:val="0"/>
              <w:bidi w:val="0"/>
              <w:adjustRightInd w:val="0"/>
              <w:spacing w:before="0" w:after="0" w:line="520" w:lineRule="exact"/>
              <w:jc w:val="center"/>
              <w:textAlignment w:val="auto"/>
              <w:rPr>
                <w:rFonts w:ascii="宋体" w:hAnsi="宋体" w:cs="宋体"/>
                <w:sz w:val="24"/>
                <w:lang w:val="en-US" w:eastAsia="zh-CN"/>
              </w:rPr>
            </w:pPr>
            <w:r>
              <w:rPr>
                <w:rFonts w:hint="eastAsia" w:ascii="宋体" w:hAnsi="宋体" w:cs="宋体"/>
                <w:sz w:val="24"/>
                <w:lang w:val="en-US" w:eastAsia="zh-CN"/>
              </w:rPr>
              <w:t>品质波动类型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8" w:hRule="atLeast"/>
        </w:trPr>
        <w:tc>
          <w:tcPr>
            <w:tcW w:w="2135" w:type="dxa"/>
            <w:vMerge w:val="continue"/>
            <w:shd w:val="clear" w:color="auto" w:fill="auto"/>
          </w:tcPr>
          <w:p>
            <w:pPr>
              <w:pStyle w:val="19"/>
              <w:keepNext w:val="0"/>
              <w:keepLines w:val="0"/>
              <w:pageBreakBefore w:val="0"/>
              <w:widowControl w:val="0"/>
              <w:kinsoku/>
              <w:wordWrap/>
              <w:overflowPunct/>
              <w:topLinePunct w:val="0"/>
              <w:autoSpaceDE w:val="0"/>
              <w:autoSpaceDN w:val="0"/>
              <w:bidi w:val="0"/>
              <w:adjustRightInd w:val="0"/>
              <w:spacing w:before="0" w:after="0" w:line="520" w:lineRule="exact"/>
              <w:jc w:val="center"/>
              <w:textAlignment w:val="auto"/>
              <w:rPr>
                <w:rFonts w:ascii="宋体" w:hAnsi="宋体" w:cs="宋体"/>
                <w:sz w:val="24"/>
                <w:lang w:val="en-US" w:eastAsia="zh-CN"/>
              </w:rPr>
            </w:pPr>
          </w:p>
        </w:tc>
        <w:tc>
          <w:tcPr>
            <w:tcW w:w="2135" w:type="dxa"/>
            <w:shd w:val="clear" w:color="auto" w:fill="auto"/>
          </w:tcPr>
          <w:p>
            <w:pPr>
              <w:pStyle w:val="19"/>
              <w:keepNext w:val="0"/>
              <w:keepLines w:val="0"/>
              <w:pageBreakBefore w:val="0"/>
              <w:widowControl w:val="0"/>
              <w:kinsoku/>
              <w:wordWrap/>
              <w:overflowPunct/>
              <w:topLinePunct w:val="0"/>
              <w:autoSpaceDE w:val="0"/>
              <w:autoSpaceDN w:val="0"/>
              <w:bidi w:val="0"/>
              <w:adjustRightInd w:val="0"/>
              <w:spacing w:before="0" w:after="0" w:line="520" w:lineRule="exact"/>
              <w:jc w:val="center"/>
              <w:textAlignment w:val="auto"/>
              <w:rPr>
                <w:rFonts w:ascii="宋体" w:hAnsi="宋体" w:cs="宋体"/>
                <w:sz w:val="24"/>
                <w:lang w:val="en-US" w:eastAsia="zh-CN"/>
              </w:rPr>
            </w:pPr>
            <w:r>
              <w:rPr>
                <w:rFonts w:hint="eastAsia" w:ascii="宋体" w:hAnsi="宋体" w:cs="宋体"/>
                <w:sz w:val="24"/>
                <w:lang w:val="en-US" w:eastAsia="zh-CN"/>
              </w:rPr>
              <w:t>小</w:t>
            </w:r>
          </w:p>
        </w:tc>
        <w:tc>
          <w:tcPr>
            <w:tcW w:w="2135" w:type="dxa"/>
            <w:shd w:val="clear" w:color="auto" w:fill="auto"/>
          </w:tcPr>
          <w:p>
            <w:pPr>
              <w:pStyle w:val="19"/>
              <w:keepNext w:val="0"/>
              <w:keepLines w:val="0"/>
              <w:pageBreakBefore w:val="0"/>
              <w:widowControl w:val="0"/>
              <w:kinsoku/>
              <w:wordWrap/>
              <w:overflowPunct/>
              <w:topLinePunct w:val="0"/>
              <w:autoSpaceDE w:val="0"/>
              <w:autoSpaceDN w:val="0"/>
              <w:bidi w:val="0"/>
              <w:adjustRightInd w:val="0"/>
              <w:spacing w:before="0" w:after="0" w:line="520" w:lineRule="exact"/>
              <w:jc w:val="center"/>
              <w:textAlignment w:val="auto"/>
              <w:rPr>
                <w:rFonts w:ascii="宋体" w:hAnsi="宋体" w:cs="宋体"/>
                <w:sz w:val="24"/>
                <w:lang w:val="en-US" w:eastAsia="zh-CN"/>
              </w:rPr>
            </w:pPr>
            <w:r>
              <w:rPr>
                <w:rFonts w:hint="eastAsia" w:ascii="宋体" w:hAnsi="宋体" w:cs="宋体"/>
                <w:sz w:val="24"/>
                <w:lang w:val="en-US" w:eastAsia="zh-CN"/>
              </w:rPr>
              <w:t>中</w:t>
            </w:r>
          </w:p>
        </w:tc>
        <w:tc>
          <w:tcPr>
            <w:tcW w:w="2135" w:type="dxa"/>
            <w:shd w:val="clear" w:color="auto" w:fill="auto"/>
          </w:tcPr>
          <w:p>
            <w:pPr>
              <w:pStyle w:val="19"/>
              <w:keepNext w:val="0"/>
              <w:keepLines w:val="0"/>
              <w:pageBreakBefore w:val="0"/>
              <w:widowControl w:val="0"/>
              <w:kinsoku/>
              <w:wordWrap/>
              <w:overflowPunct/>
              <w:topLinePunct w:val="0"/>
              <w:autoSpaceDE w:val="0"/>
              <w:autoSpaceDN w:val="0"/>
              <w:bidi w:val="0"/>
              <w:adjustRightInd w:val="0"/>
              <w:spacing w:before="0" w:after="0" w:line="520" w:lineRule="exact"/>
              <w:jc w:val="center"/>
              <w:textAlignment w:val="auto"/>
              <w:rPr>
                <w:rFonts w:ascii="宋体" w:hAnsi="宋体" w:cs="宋体"/>
                <w:sz w:val="24"/>
                <w:lang w:val="en-US" w:eastAsia="zh-CN"/>
              </w:rPr>
            </w:pPr>
            <w:r>
              <w:rPr>
                <w:rFonts w:hint="eastAsia" w:ascii="宋体" w:hAnsi="宋体" w:cs="宋体"/>
                <w:sz w:val="24"/>
                <w:lang w:val="en-US" w:eastAsia="zh-CN"/>
              </w:rPr>
              <w:t>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1" w:hRule="atLeast"/>
        </w:trPr>
        <w:tc>
          <w:tcPr>
            <w:tcW w:w="2135" w:type="dxa"/>
            <w:vMerge w:val="continue"/>
            <w:shd w:val="clear" w:color="auto" w:fill="auto"/>
          </w:tcPr>
          <w:p>
            <w:pPr>
              <w:pStyle w:val="19"/>
              <w:keepNext w:val="0"/>
              <w:keepLines w:val="0"/>
              <w:pageBreakBefore w:val="0"/>
              <w:widowControl w:val="0"/>
              <w:kinsoku/>
              <w:wordWrap/>
              <w:overflowPunct/>
              <w:topLinePunct w:val="0"/>
              <w:autoSpaceDE w:val="0"/>
              <w:autoSpaceDN w:val="0"/>
              <w:bidi w:val="0"/>
              <w:adjustRightInd w:val="0"/>
              <w:spacing w:before="0" w:after="0" w:line="520" w:lineRule="exact"/>
              <w:jc w:val="center"/>
              <w:textAlignment w:val="auto"/>
              <w:rPr>
                <w:rFonts w:ascii="宋体" w:hAnsi="宋体" w:cs="宋体"/>
                <w:sz w:val="24"/>
                <w:lang w:val="en-US" w:eastAsia="zh-CN"/>
              </w:rPr>
            </w:pPr>
          </w:p>
        </w:tc>
        <w:tc>
          <w:tcPr>
            <w:tcW w:w="2135" w:type="dxa"/>
            <w:shd w:val="clear" w:color="auto" w:fill="auto"/>
          </w:tcPr>
          <w:p>
            <w:pPr>
              <w:pStyle w:val="19"/>
              <w:keepNext w:val="0"/>
              <w:keepLines w:val="0"/>
              <w:pageBreakBefore w:val="0"/>
              <w:widowControl w:val="0"/>
              <w:kinsoku/>
              <w:wordWrap/>
              <w:overflowPunct/>
              <w:topLinePunct w:val="0"/>
              <w:autoSpaceDE w:val="0"/>
              <w:autoSpaceDN w:val="0"/>
              <w:bidi w:val="0"/>
              <w:adjustRightInd w:val="0"/>
              <w:spacing w:before="0" w:after="0" w:line="520" w:lineRule="exact"/>
              <w:jc w:val="center"/>
              <w:textAlignment w:val="auto"/>
              <w:rPr>
                <w:rFonts w:ascii="宋体" w:hAnsi="宋体" w:cs="宋体"/>
                <w:sz w:val="24"/>
                <w:lang w:val="en-US" w:eastAsia="zh-CN"/>
              </w:rPr>
            </w:pPr>
            <w:r>
              <w:rPr>
                <w:rFonts w:hint="eastAsia" w:ascii="宋体" w:hAnsi="宋体" w:cs="宋体"/>
                <w:sz w:val="24"/>
              </w:rPr>
              <w:t>σ</w:t>
            </w:r>
            <w:r>
              <w:rPr>
                <w:rFonts w:hint="eastAsia" w:ascii="宋体" w:hAnsi="宋体" w:cs="宋体"/>
                <w:sz w:val="24"/>
                <w:vertAlign w:val="subscript"/>
                <w:lang w:val="en-US" w:eastAsia="zh-CN"/>
              </w:rPr>
              <w:t>w</w:t>
            </w:r>
            <w:r>
              <w:rPr>
                <w:rFonts w:hint="eastAsia" w:ascii="宋体" w:hAnsi="宋体" w:cs="宋体"/>
                <w:sz w:val="24"/>
                <w:lang w:val="en-US" w:eastAsia="zh-CN"/>
              </w:rPr>
              <w:t>≤0.5</w:t>
            </w:r>
          </w:p>
        </w:tc>
        <w:tc>
          <w:tcPr>
            <w:tcW w:w="2135" w:type="dxa"/>
            <w:shd w:val="clear" w:color="auto" w:fill="auto"/>
          </w:tcPr>
          <w:p>
            <w:pPr>
              <w:pStyle w:val="19"/>
              <w:keepNext w:val="0"/>
              <w:keepLines w:val="0"/>
              <w:pageBreakBefore w:val="0"/>
              <w:widowControl w:val="0"/>
              <w:kinsoku/>
              <w:wordWrap/>
              <w:overflowPunct/>
              <w:topLinePunct w:val="0"/>
              <w:autoSpaceDE w:val="0"/>
              <w:autoSpaceDN w:val="0"/>
              <w:bidi w:val="0"/>
              <w:adjustRightInd w:val="0"/>
              <w:spacing w:before="0" w:after="0" w:line="520" w:lineRule="exact"/>
              <w:jc w:val="center"/>
              <w:textAlignment w:val="auto"/>
              <w:rPr>
                <w:rFonts w:ascii="宋体" w:hAnsi="宋体" w:cs="宋体"/>
                <w:sz w:val="24"/>
                <w:lang w:val="en-US" w:eastAsia="zh-CN"/>
              </w:rPr>
            </w:pPr>
            <w:r>
              <w:rPr>
                <w:rFonts w:hint="eastAsia" w:ascii="宋体" w:hAnsi="宋体" w:cs="宋体"/>
                <w:sz w:val="24"/>
                <w:lang w:val="en-US" w:eastAsia="zh-CN"/>
              </w:rPr>
              <w:t>0.5＜</w:t>
            </w:r>
            <w:r>
              <w:rPr>
                <w:rFonts w:hint="eastAsia" w:ascii="宋体" w:hAnsi="宋体" w:cs="宋体"/>
                <w:sz w:val="24"/>
              </w:rPr>
              <w:t>σ</w:t>
            </w:r>
            <w:r>
              <w:rPr>
                <w:rFonts w:hint="eastAsia" w:ascii="宋体" w:hAnsi="宋体" w:cs="宋体"/>
                <w:sz w:val="24"/>
                <w:vertAlign w:val="subscript"/>
                <w:lang w:val="en-US" w:eastAsia="zh-CN"/>
              </w:rPr>
              <w:t>w</w:t>
            </w:r>
            <w:r>
              <w:rPr>
                <w:rFonts w:hint="eastAsia" w:ascii="宋体" w:hAnsi="宋体" w:cs="宋体"/>
                <w:sz w:val="24"/>
                <w:lang w:val="en-US" w:eastAsia="zh-CN"/>
              </w:rPr>
              <w:t>≤1.0</w:t>
            </w:r>
          </w:p>
        </w:tc>
        <w:tc>
          <w:tcPr>
            <w:tcW w:w="2135" w:type="dxa"/>
            <w:shd w:val="clear" w:color="auto" w:fill="auto"/>
          </w:tcPr>
          <w:p>
            <w:pPr>
              <w:pStyle w:val="19"/>
              <w:keepNext w:val="0"/>
              <w:keepLines w:val="0"/>
              <w:pageBreakBefore w:val="0"/>
              <w:widowControl w:val="0"/>
              <w:kinsoku/>
              <w:wordWrap/>
              <w:overflowPunct/>
              <w:topLinePunct w:val="0"/>
              <w:autoSpaceDE w:val="0"/>
              <w:autoSpaceDN w:val="0"/>
              <w:bidi w:val="0"/>
              <w:adjustRightInd w:val="0"/>
              <w:spacing w:before="0" w:after="0" w:line="520" w:lineRule="exact"/>
              <w:jc w:val="center"/>
              <w:textAlignment w:val="auto"/>
              <w:rPr>
                <w:rFonts w:ascii="宋体" w:hAnsi="宋体" w:cs="宋体"/>
                <w:sz w:val="24"/>
                <w:lang w:val="en-US" w:eastAsia="zh-CN"/>
              </w:rPr>
            </w:pPr>
            <w:r>
              <w:rPr>
                <w:rFonts w:hint="eastAsia" w:ascii="宋体" w:hAnsi="宋体" w:cs="宋体"/>
                <w:sz w:val="24"/>
              </w:rPr>
              <w:t>σ</w:t>
            </w:r>
            <w:r>
              <w:rPr>
                <w:rFonts w:hint="eastAsia" w:ascii="宋体" w:hAnsi="宋体" w:cs="宋体"/>
                <w:sz w:val="24"/>
                <w:vertAlign w:val="subscript"/>
                <w:lang w:val="en-US" w:eastAsia="zh-CN"/>
              </w:rPr>
              <w:t>w</w:t>
            </w:r>
            <w:r>
              <w:rPr>
                <w:rFonts w:hint="eastAsia" w:ascii="宋体" w:hAnsi="宋体" w:cs="宋体"/>
                <w:sz w:val="24"/>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8" w:hRule="atLeast"/>
        </w:trPr>
        <w:tc>
          <w:tcPr>
            <w:tcW w:w="2135" w:type="dxa"/>
            <w:shd w:val="clear" w:color="auto" w:fill="auto"/>
          </w:tcPr>
          <w:p>
            <w:pPr>
              <w:pStyle w:val="19"/>
              <w:keepNext w:val="0"/>
              <w:keepLines w:val="0"/>
              <w:pageBreakBefore w:val="0"/>
              <w:widowControl w:val="0"/>
              <w:kinsoku/>
              <w:wordWrap/>
              <w:overflowPunct/>
              <w:topLinePunct w:val="0"/>
              <w:autoSpaceDE w:val="0"/>
              <w:autoSpaceDN w:val="0"/>
              <w:bidi w:val="0"/>
              <w:adjustRightInd w:val="0"/>
              <w:spacing w:before="0" w:after="0" w:line="520" w:lineRule="exact"/>
              <w:jc w:val="center"/>
              <w:textAlignment w:val="auto"/>
              <w:rPr>
                <w:rFonts w:ascii="宋体" w:hAnsi="宋体" w:cs="宋体"/>
                <w:sz w:val="24"/>
                <w:lang w:val="en-US" w:eastAsia="zh-CN"/>
              </w:rPr>
            </w:pPr>
            <w:r>
              <w:rPr>
                <w:rFonts w:hint="eastAsia" w:ascii="宋体" w:hAnsi="宋体" w:cs="宋体"/>
                <w:sz w:val="24"/>
                <w:lang w:val="en-US" w:eastAsia="zh-CN"/>
              </w:rPr>
              <w:t>≤70</w:t>
            </w:r>
          </w:p>
        </w:tc>
        <w:tc>
          <w:tcPr>
            <w:tcW w:w="2135" w:type="dxa"/>
            <w:shd w:val="clear" w:color="auto" w:fill="auto"/>
          </w:tcPr>
          <w:p>
            <w:pPr>
              <w:pStyle w:val="19"/>
              <w:keepNext w:val="0"/>
              <w:keepLines w:val="0"/>
              <w:pageBreakBefore w:val="0"/>
              <w:widowControl w:val="0"/>
              <w:kinsoku/>
              <w:wordWrap/>
              <w:overflowPunct/>
              <w:topLinePunct w:val="0"/>
              <w:autoSpaceDE w:val="0"/>
              <w:autoSpaceDN w:val="0"/>
              <w:bidi w:val="0"/>
              <w:adjustRightInd w:val="0"/>
              <w:spacing w:before="0" w:after="0" w:line="520" w:lineRule="exact"/>
              <w:jc w:val="center"/>
              <w:textAlignment w:val="auto"/>
              <w:rPr>
                <w:rFonts w:ascii="宋体" w:hAnsi="宋体" w:cs="宋体"/>
                <w:sz w:val="24"/>
                <w:lang w:val="en-US" w:eastAsia="zh-CN"/>
              </w:rPr>
            </w:pPr>
            <w:r>
              <w:rPr>
                <w:rFonts w:hint="eastAsia" w:ascii="宋体" w:hAnsi="宋体" w:cs="宋体"/>
                <w:sz w:val="24"/>
                <w:lang w:val="en-US" w:eastAsia="zh-CN"/>
              </w:rPr>
              <w:t>6</w:t>
            </w:r>
          </w:p>
        </w:tc>
        <w:tc>
          <w:tcPr>
            <w:tcW w:w="2135" w:type="dxa"/>
            <w:shd w:val="clear" w:color="auto" w:fill="auto"/>
          </w:tcPr>
          <w:p>
            <w:pPr>
              <w:pStyle w:val="19"/>
              <w:keepNext w:val="0"/>
              <w:keepLines w:val="0"/>
              <w:pageBreakBefore w:val="0"/>
              <w:widowControl w:val="0"/>
              <w:kinsoku/>
              <w:wordWrap/>
              <w:overflowPunct/>
              <w:topLinePunct w:val="0"/>
              <w:autoSpaceDE w:val="0"/>
              <w:autoSpaceDN w:val="0"/>
              <w:bidi w:val="0"/>
              <w:adjustRightInd w:val="0"/>
              <w:spacing w:before="0" w:after="0" w:line="520" w:lineRule="exact"/>
              <w:jc w:val="center"/>
              <w:textAlignment w:val="auto"/>
              <w:rPr>
                <w:rFonts w:ascii="宋体" w:hAnsi="宋体" w:cs="宋体"/>
                <w:sz w:val="24"/>
                <w:lang w:val="en-US" w:eastAsia="zh-CN"/>
              </w:rPr>
            </w:pPr>
            <w:r>
              <w:rPr>
                <w:rFonts w:hint="eastAsia" w:ascii="宋体" w:hAnsi="宋体" w:cs="宋体"/>
                <w:sz w:val="24"/>
                <w:lang w:val="en-US" w:eastAsia="zh-CN"/>
              </w:rPr>
              <w:t>18</w:t>
            </w:r>
          </w:p>
        </w:tc>
        <w:tc>
          <w:tcPr>
            <w:tcW w:w="2135" w:type="dxa"/>
            <w:shd w:val="clear" w:color="auto" w:fill="auto"/>
          </w:tcPr>
          <w:p>
            <w:pPr>
              <w:pStyle w:val="19"/>
              <w:keepNext w:val="0"/>
              <w:keepLines w:val="0"/>
              <w:pageBreakBefore w:val="0"/>
              <w:widowControl w:val="0"/>
              <w:kinsoku/>
              <w:wordWrap/>
              <w:overflowPunct/>
              <w:topLinePunct w:val="0"/>
              <w:autoSpaceDE w:val="0"/>
              <w:autoSpaceDN w:val="0"/>
              <w:bidi w:val="0"/>
              <w:adjustRightInd w:val="0"/>
              <w:spacing w:before="0" w:after="0" w:line="520" w:lineRule="exact"/>
              <w:jc w:val="center"/>
              <w:textAlignment w:val="auto"/>
              <w:rPr>
                <w:rFonts w:ascii="宋体" w:hAnsi="宋体" w:cs="宋体"/>
                <w:sz w:val="24"/>
                <w:lang w:val="en-US" w:eastAsia="zh-CN"/>
              </w:rPr>
            </w:pPr>
            <w:r>
              <w:rPr>
                <w:rFonts w:hint="eastAsia" w:ascii="宋体" w:hAnsi="宋体" w:cs="宋体"/>
                <w:sz w:val="24"/>
                <w:lang w:val="en-US" w:eastAsia="zh-CN"/>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8" w:hRule="atLeast"/>
        </w:trPr>
        <w:tc>
          <w:tcPr>
            <w:tcW w:w="2135" w:type="dxa"/>
            <w:shd w:val="clear" w:color="auto" w:fill="auto"/>
          </w:tcPr>
          <w:p>
            <w:pPr>
              <w:pStyle w:val="19"/>
              <w:keepNext w:val="0"/>
              <w:keepLines w:val="0"/>
              <w:pageBreakBefore w:val="0"/>
              <w:widowControl w:val="0"/>
              <w:kinsoku/>
              <w:wordWrap/>
              <w:overflowPunct/>
              <w:topLinePunct w:val="0"/>
              <w:autoSpaceDE w:val="0"/>
              <w:autoSpaceDN w:val="0"/>
              <w:bidi w:val="0"/>
              <w:adjustRightInd w:val="0"/>
              <w:spacing w:before="0" w:after="0" w:line="520" w:lineRule="exact"/>
              <w:jc w:val="center"/>
              <w:textAlignment w:val="auto"/>
              <w:rPr>
                <w:rFonts w:ascii="宋体" w:hAnsi="宋体" w:cs="宋体"/>
                <w:sz w:val="24"/>
                <w:lang w:val="en-US" w:eastAsia="zh-CN"/>
              </w:rPr>
            </w:pPr>
            <w:r>
              <w:rPr>
                <w:rFonts w:hint="eastAsia" w:ascii="宋体" w:hAnsi="宋体" w:cs="宋体"/>
                <w:sz w:val="24"/>
                <w:lang w:val="en-US" w:eastAsia="zh-CN"/>
              </w:rPr>
              <w:t>＞70～500</w:t>
            </w:r>
          </w:p>
        </w:tc>
        <w:tc>
          <w:tcPr>
            <w:tcW w:w="2135" w:type="dxa"/>
            <w:shd w:val="clear" w:color="auto" w:fill="auto"/>
          </w:tcPr>
          <w:p>
            <w:pPr>
              <w:pStyle w:val="19"/>
              <w:keepNext w:val="0"/>
              <w:keepLines w:val="0"/>
              <w:pageBreakBefore w:val="0"/>
              <w:widowControl w:val="0"/>
              <w:kinsoku/>
              <w:wordWrap/>
              <w:overflowPunct/>
              <w:topLinePunct w:val="0"/>
              <w:autoSpaceDE w:val="0"/>
              <w:autoSpaceDN w:val="0"/>
              <w:bidi w:val="0"/>
              <w:adjustRightInd w:val="0"/>
              <w:spacing w:before="0" w:after="0" w:line="520" w:lineRule="exact"/>
              <w:jc w:val="center"/>
              <w:textAlignment w:val="auto"/>
              <w:rPr>
                <w:rFonts w:ascii="宋体" w:hAnsi="宋体" w:cs="宋体"/>
                <w:sz w:val="24"/>
                <w:lang w:val="en-US" w:eastAsia="zh-CN"/>
              </w:rPr>
            </w:pPr>
            <w:r>
              <w:rPr>
                <w:rFonts w:hint="eastAsia" w:ascii="宋体" w:hAnsi="宋体" w:cs="宋体"/>
                <w:sz w:val="24"/>
                <w:lang w:val="en-US" w:eastAsia="zh-CN"/>
              </w:rPr>
              <w:t>16</w:t>
            </w:r>
          </w:p>
        </w:tc>
        <w:tc>
          <w:tcPr>
            <w:tcW w:w="2135" w:type="dxa"/>
            <w:shd w:val="clear" w:color="auto" w:fill="auto"/>
          </w:tcPr>
          <w:p>
            <w:pPr>
              <w:pStyle w:val="19"/>
              <w:keepNext w:val="0"/>
              <w:keepLines w:val="0"/>
              <w:pageBreakBefore w:val="0"/>
              <w:widowControl w:val="0"/>
              <w:kinsoku/>
              <w:wordWrap/>
              <w:overflowPunct/>
              <w:topLinePunct w:val="0"/>
              <w:autoSpaceDE w:val="0"/>
              <w:autoSpaceDN w:val="0"/>
              <w:bidi w:val="0"/>
              <w:adjustRightInd w:val="0"/>
              <w:spacing w:before="0" w:after="0" w:line="520" w:lineRule="exact"/>
              <w:jc w:val="center"/>
              <w:textAlignment w:val="auto"/>
              <w:rPr>
                <w:rFonts w:ascii="宋体" w:hAnsi="宋体" w:cs="宋体"/>
                <w:sz w:val="24"/>
                <w:lang w:val="en-US" w:eastAsia="zh-CN"/>
              </w:rPr>
            </w:pPr>
            <w:r>
              <w:rPr>
                <w:rFonts w:hint="eastAsia" w:ascii="宋体" w:hAnsi="宋体" w:cs="宋体"/>
                <w:sz w:val="24"/>
                <w:lang w:val="en-US" w:eastAsia="zh-CN"/>
              </w:rPr>
              <w:t>48</w:t>
            </w:r>
          </w:p>
        </w:tc>
        <w:tc>
          <w:tcPr>
            <w:tcW w:w="2135" w:type="dxa"/>
            <w:shd w:val="clear" w:color="auto" w:fill="auto"/>
          </w:tcPr>
          <w:p>
            <w:pPr>
              <w:pStyle w:val="19"/>
              <w:keepNext w:val="0"/>
              <w:keepLines w:val="0"/>
              <w:pageBreakBefore w:val="0"/>
              <w:widowControl w:val="0"/>
              <w:kinsoku/>
              <w:wordWrap/>
              <w:overflowPunct/>
              <w:topLinePunct w:val="0"/>
              <w:autoSpaceDE w:val="0"/>
              <w:autoSpaceDN w:val="0"/>
              <w:bidi w:val="0"/>
              <w:adjustRightInd w:val="0"/>
              <w:spacing w:before="0" w:after="0" w:line="520" w:lineRule="exact"/>
              <w:jc w:val="center"/>
              <w:textAlignment w:val="auto"/>
              <w:rPr>
                <w:rFonts w:ascii="宋体" w:hAnsi="宋体" w:cs="宋体"/>
                <w:sz w:val="24"/>
                <w:lang w:val="en-US" w:eastAsia="zh-CN"/>
              </w:rPr>
            </w:pPr>
            <w:r>
              <w:rPr>
                <w:rFonts w:hint="eastAsia" w:ascii="宋体" w:hAnsi="宋体" w:cs="宋体"/>
                <w:sz w:val="24"/>
                <w:lang w:val="en-US" w:eastAsia="zh-CN"/>
              </w:rPr>
              <w:t>74</w:t>
            </w:r>
          </w:p>
        </w:tc>
      </w:tr>
    </w:tbl>
    <w:p>
      <w:pPr>
        <w:pStyle w:val="15"/>
        <w:keepNext w:val="0"/>
        <w:keepLines w:val="0"/>
        <w:pageBreakBefore w:val="0"/>
        <w:widowControl w:val="0"/>
        <w:kinsoku/>
        <w:wordWrap/>
        <w:overflowPunct/>
        <w:topLinePunct w:val="0"/>
        <w:autoSpaceDE w:val="0"/>
        <w:autoSpaceDN w:val="0"/>
        <w:bidi w:val="0"/>
        <w:adjustRightInd w:val="0"/>
        <w:spacing w:before="0" w:after="0" w:line="520" w:lineRule="exact"/>
        <w:jc w:val="left"/>
        <w:textAlignment w:val="auto"/>
        <w:rPr>
          <w:rFonts w:ascii="宋体" w:hAnsi="宋体" w:cs="宋体"/>
          <w:b/>
          <w:sz w:val="24"/>
          <w:szCs w:val="24"/>
          <w:lang w:eastAsia="zh-CN"/>
        </w:rPr>
      </w:pPr>
      <w:r>
        <w:rPr>
          <w:rFonts w:hint="eastAsia" w:ascii="宋体" w:hAnsi="宋体" w:cs="宋体"/>
          <w:b/>
          <w:sz w:val="24"/>
          <w:szCs w:val="24"/>
          <w:lang w:eastAsia="zh-CN"/>
        </w:rPr>
        <w:t>二.检验依据</w:t>
      </w:r>
    </w:p>
    <w:p>
      <w:pPr>
        <w:pStyle w:val="15"/>
        <w:keepNext w:val="0"/>
        <w:keepLines w:val="0"/>
        <w:pageBreakBefore w:val="0"/>
        <w:widowControl w:val="0"/>
        <w:kinsoku/>
        <w:wordWrap/>
        <w:overflowPunct/>
        <w:topLinePunct w:val="0"/>
        <w:autoSpaceDE w:val="0"/>
        <w:autoSpaceDN w:val="0"/>
        <w:bidi w:val="0"/>
        <w:adjustRightInd w:val="0"/>
        <w:spacing w:before="0" w:after="0" w:line="520" w:lineRule="exact"/>
        <w:jc w:val="left"/>
        <w:textAlignment w:val="auto"/>
        <w:rPr>
          <w:rFonts w:ascii="宋体" w:hAnsi="宋体" w:cs="宋体"/>
          <w:b/>
          <w:sz w:val="24"/>
          <w:szCs w:val="24"/>
          <w:lang w:eastAsia="zh-CN"/>
        </w:rPr>
      </w:pPr>
      <w:r>
        <w:rPr>
          <w:rFonts w:hint="eastAsia" w:ascii="宋体" w:hAnsi="宋体" w:cs="宋体"/>
          <w:sz w:val="24"/>
          <w:lang w:eastAsia="zh-CN"/>
        </w:rPr>
        <w:t>2.1铅精矿检验项目</w:t>
      </w:r>
    </w:p>
    <w:p>
      <w:pPr>
        <w:pStyle w:val="15"/>
        <w:keepNext w:val="0"/>
        <w:keepLines w:val="0"/>
        <w:pageBreakBefore w:val="0"/>
        <w:widowControl w:val="0"/>
        <w:kinsoku/>
        <w:wordWrap/>
        <w:overflowPunct/>
        <w:topLinePunct w:val="0"/>
        <w:autoSpaceDE w:val="0"/>
        <w:autoSpaceDN w:val="0"/>
        <w:bidi w:val="0"/>
        <w:adjustRightInd w:val="0"/>
        <w:spacing w:before="0" w:after="0" w:line="520" w:lineRule="exact"/>
        <w:jc w:val="center"/>
        <w:textAlignment w:val="auto"/>
        <w:rPr>
          <w:rFonts w:ascii="宋体" w:hAnsi="宋体"/>
          <w:b/>
          <w:color w:val="auto"/>
          <w:sz w:val="24"/>
          <w:szCs w:val="24"/>
          <w:lang w:eastAsia="zh-CN"/>
        </w:rPr>
      </w:pPr>
      <w:r>
        <w:rPr>
          <w:rFonts w:hint="eastAsia" w:ascii="宋体" w:hAnsi="宋体"/>
          <w:b/>
          <w:color w:val="auto"/>
          <w:sz w:val="24"/>
          <w:szCs w:val="24"/>
          <w:lang w:eastAsia="zh-CN"/>
        </w:rPr>
        <w:t>铅精矿检验项目</w:t>
      </w:r>
    </w:p>
    <w:tbl>
      <w:tblPr>
        <w:tblStyle w:val="8"/>
        <w:tblW w:w="85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1"/>
        <w:gridCol w:w="2418"/>
        <w:gridCol w:w="2894"/>
        <w:gridCol w:w="2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blHeader/>
          <w:jc w:val="center"/>
        </w:trPr>
        <w:tc>
          <w:tcPr>
            <w:tcW w:w="891" w:type="dxa"/>
            <w:vMerge w:val="restart"/>
            <w:vAlign w:val="center"/>
          </w:tcPr>
          <w:p>
            <w:pPr>
              <w:keepNext w:val="0"/>
              <w:keepLines w:val="0"/>
              <w:pageBreakBefore w:val="0"/>
              <w:kinsoku/>
              <w:wordWrap/>
              <w:overflowPunct/>
              <w:topLinePunct w:val="0"/>
              <w:bidi w:val="0"/>
              <w:snapToGrid w:val="0"/>
              <w:spacing w:line="520" w:lineRule="exact"/>
              <w:jc w:val="center"/>
              <w:textAlignment w:val="auto"/>
              <w:rPr>
                <w:rFonts w:ascii="宋体" w:hAnsi="宋体"/>
                <w:b/>
                <w:color w:val="auto"/>
                <w:sz w:val="24"/>
              </w:rPr>
            </w:pPr>
            <w:r>
              <w:rPr>
                <w:rFonts w:hint="eastAsia" w:ascii="宋体" w:hAnsi="宋体"/>
                <w:b/>
                <w:color w:val="auto"/>
                <w:sz w:val="24"/>
              </w:rPr>
              <w:t>序号</w:t>
            </w:r>
          </w:p>
        </w:tc>
        <w:tc>
          <w:tcPr>
            <w:tcW w:w="2418" w:type="dxa"/>
            <w:vMerge w:val="restart"/>
            <w:vAlign w:val="center"/>
          </w:tcPr>
          <w:p>
            <w:pPr>
              <w:keepNext w:val="0"/>
              <w:keepLines w:val="0"/>
              <w:pageBreakBefore w:val="0"/>
              <w:kinsoku/>
              <w:wordWrap/>
              <w:overflowPunct/>
              <w:topLinePunct w:val="0"/>
              <w:bidi w:val="0"/>
              <w:snapToGrid w:val="0"/>
              <w:spacing w:line="520" w:lineRule="exact"/>
              <w:jc w:val="center"/>
              <w:textAlignment w:val="auto"/>
              <w:rPr>
                <w:rFonts w:ascii="宋体" w:hAnsi="宋体"/>
                <w:b/>
                <w:color w:val="auto"/>
                <w:sz w:val="24"/>
              </w:rPr>
            </w:pPr>
            <w:r>
              <w:rPr>
                <w:rFonts w:hint="eastAsia" w:ascii="宋体" w:hAnsi="宋体"/>
                <w:b/>
                <w:color w:val="auto"/>
                <w:sz w:val="24"/>
              </w:rPr>
              <w:t>检验项目</w:t>
            </w:r>
          </w:p>
        </w:tc>
        <w:tc>
          <w:tcPr>
            <w:tcW w:w="2894" w:type="dxa"/>
            <w:vMerge w:val="restart"/>
            <w:vAlign w:val="center"/>
          </w:tcPr>
          <w:p>
            <w:pPr>
              <w:keepNext w:val="0"/>
              <w:keepLines w:val="0"/>
              <w:pageBreakBefore w:val="0"/>
              <w:kinsoku/>
              <w:wordWrap/>
              <w:overflowPunct/>
              <w:topLinePunct w:val="0"/>
              <w:bidi w:val="0"/>
              <w:snapToGrid w:val="0"/>
              <w:spacing w:line="520" w:lineRule="exact"/>
              <w:jc w:val="center"/>
              <w:textAlignment w:val="auto"/>
              <w:rPr>
                <w:rFonts w:ascii="宋体" w:hAnsi="宋体"/>
                <w:b/>
                <w:color w:val="auto"/>
                <w:sz w:val="24"/>
              </w:rPr>
            </w:pPr>
            <w:r>
              <w:rPr>
                <w:rFonts w:hint="eastAsia" w:ascii="宋体" w:hAnsi="宋体"/>
                <w:b/>
                <w:color w:val="auto"/>
                <w:sz w:val="24"/>
              </w:rPr>
              <w:t>依据标准</w:t>
            </w:r>
          </w:p>
        </w:tc>
        <w:tc>
          <w:tcPr>
            <w:tcW w:w="2395" w:type="dxa"/>
            <w:vMerge w:val="restart"/>
            <w:vAlign w:val="center"/>
          </w:tcPr>
          <w:p>
            <w:pPr>
              <w:keepNext w:val="0"/>
              <w:keepLines w:val="0"/>
              <w:pageBreakBefore w:val="0"/>
              <w:kinsoku/>
              <w:wordWrap/>
              <w:overflowPunct/>
              <w:topLinePunct w:val="0"/>
              <w:bidi w:val="0"/>
              <w:snapToGrid w:val="0"/>
              <w:spacing w:line="520" w:lineRule="exact"/>
              <w:jc w:val="center"/>
              <w:textAlignment w:val="auto"/>
              <w:rPr>
                <w:rFonts w:ascii="宋体" w:hAnsi="宋体"/>
                <w:b/>
                <w:color w:val="auto"/>
                <w:sz w:val="24"/>
              </w:rPr>
            </w:pPr>
            <w:r>
              <w:rPr>
                <w:rFonts w:hint="eastAsia" w:ascii="宋体" w:hAnsi="宋体"/>
                <w:b/>
                <w:color w:val="auto"/>
                <w:sz w:val="24"/>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891" w:type="dxa"/>
            <w:vMerge w:val="continue"/>
            <w:vAlign w:val="center"/>
          </w:tcPr>
          <w:p>
            <w:pPr>
              <w:keepNext w:val="0"/>
              <w:keepLines w:val="0"/>
              <w:pageBreakBefore w:val="0"/>
              <w:kinsoku/>
              <w:wordWrap/>
              <w:overflowPunct/>
              <w:topLinePunct w:val="0"/>
              <w:bidi w:val="0"/>
              <w:snapToGrid w:val="0"/>
              <w:spacing w:line="520" w:lineRule="exact"/>
              <w:jc w:val="center"/>
              <w:textAlignment w:val="auto"/>
              <w:rPr>
                <w:rFonts w:ascii="宋体" w:hAnsi="宋体"/>
                <w:color w:val="auto"/>
                <w:sz w:val="24"/>
              </w:rPr>
            </w:pPr>
          </w:p>
        </w:tc>
        <w:tc>
          <w:tcPr>
            <w:tcW w:w="2418" w:type="dxa"/>
            <w:vMerge w:val="continue"/>
            <w:vAlign w:val="center"/>
          </w:tcPr>
          <w:p>
            <w:pPr>
              <w:keepNext w:val="0"/>
              <w:keepLines w:val="0"/>
              <w:pageBreakBefore w:val="0"/>
              <w:kinsoku/>
              <w:wordWrap/>
              <w:overflowPunct/>
              <w:topLinePunct w:val="0"/>
              <w:bidi w:val="0"/>
              <w:snapToGrid w:val="0"/>
              <w:spacing w:line="520" w:lineRule="exact"/>
              <w:jc w:val="center"/>
              <w:textAlignment w:val="auto"/>
              <w:rPr>
                <w:rFonts w:ascii="宋体" w:hAnsi="宋体"/>
                <w:color w:val="auto"/>
                <w:sz w:val="24"/>
              </w:rPr>
            </w:pPr>
          </w:p>
        </w:tc>
        <w:tc>
          <w:tcPr>
            <w:tcW w:w="2894" w:type="dxa"/>
            <w:vMerge w:val="continue"/>
            <w:vAlign w:val="center"/>
          </w:tcPr>
          <w:p>
            <w:pPr>
              <w:keepNext w:val="0"/>
              <w:keepLines w:val="0"/>
              <w:pageBreakBefore w:val="0"/>
              <w:kinsoku/>
              <w:wordWrap/>
              <w:overflowPunct/>
              <w:topLinePunct w:val="0"/>
              <w:bidi w:val="0"/>
              <w:snapToGrid w:val="0"/>
              <w:spacing w:line="520" w:lineRule="exact"/>
              <w:jc w:val="center"/>
              <w:textAlignment w:val="auto"/>
              <w:rPr>
                <w:rFonts w:ascii="宋体" w:hAnsi="宋体"/>
                <w:color w:val="auto"/>
                <w:sz w:val="24"/>
              </w:rPr>
            </w:pPr>
          </w:p>
        </w:tc>
        <w:tc>
          <w:tcPr>
            <w:tcW w:w="2395" w:type="dxa"/>
            <w:vMerge w:val="continue"/>
            <w:vAlign w:val="center"/>
          </w:tcPr>
          <w:p>
            <w:pPr>
              <w:keepNext w:val="0"/>
              <w:keepLines w:val="0"/>
              <w:pageBreakBefore w:val="0"/>
              <w:kinsoku/>
              <w:wordWrap/>
              <w:overflowPunct/>
              <w:topLinePunct w:val="0"/>
              <w:bidi w:val="0"/>
              <w:snapToGrid w:val="0"/>
              <w:spacing w:line="520" w:lineRule="exact"/>
              <w:jc w:val="center"/>
              <w:textAlignment w:val="auto"/>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1" w:type="dxa"/>
            <w:vAlign w:val="center"/>
          </w:tcPr>
          <w:p>
            <w:pPr>
              <w:keepNext w:val="0"/>
              <w:keepLines w:val="0"/>
              <w:pageBreakBefore w:val="0"/>
              <w:kinsoku/>
              <w:wordWrap/>
              <w:overflowPunct/>
              <w:topLinePunct w:val="0"/>
              <w:bidi w:val="0"/>
              <w:spacing w:line="520" w:lineRule="exact"/>
              <w:jc w:val="center"/>
              <w:textAlignment w:val="auto"/>
              <w:rPr>
                <w:rFonts w:ascii="宋体" w:hAnsi="宋体"/>
                <w:color w:val="auto"/>
                <w:sz w:val="24"/>
              </w:rPr>
            </w:pPr>
            <w:r>
              <w:rPr>
                <w:rFonts w:ascii="宋体" w:hAnsi="宋体"/>
                <w:color w:val="auto"/>
                <w:sz w:val="24"/>
              </w:rPr>
              <w:t>1</w:t>
            </w:r>
          </w:p>
        </w:tc>
        <w:tc>
          <w:tcPr>
            <w:tcW w:w="2418" w:type="dxa"/>
            <w:vAlign w:val="center"/>
          </w:tcPr>
          <w:p>
            <w:pPr>
              <w:keepNext w:val="0"/>
              <w:keepLines w:val="0"/>
              <w:pageBreakBefore w:val="0"/>
              <w:kinsoku/>
              <w:wordWrap/>
              <w:overflowPunct/>
              <w:topLinePunct w:val="0"/>
              <w:bidi w:val="0"/>
              <w:snapToGrid w:val="0"/>
              <w:spacing w:line="520" w:lineRule="exact"/>
              <w:jc w:val="center"/>
              <w:textAlignment w:val="auto"/>
              <w:rPr>
                <w:rFonts w:ascii="宋体" w:hAnsi="宋体"/>
                <w:color w:val="auto"/>
                <w:szCs w:val="21"/>
              </w:rPr>
            </w:pPr>
            <w:r>
              <w:rPr>
                <w:rFonts w:hint="eastAsia" w:ascii="宋体" w:hAnsi="宋体"/>
                <w:color w:val="auto"/>
                <w:szCs w:val="21"/>
              </w:rPr>
              <w:t>铅</w:t>
            </w:r>
          </w:p>
        </w:tc>
        <w:tc>
          <w:tcPr>
            <w:tcW w:w="2894" w:type="dxa"/>
            <w:vAlign w:val="center"/>
          </w:tcPr>
          <w:p>
            <w:pPr>
              <w:keepNext w:val="0"/>
              <w:keepLines w:val="0"/>
              <w:pageBreakBefore w:val="0"/>
              <w:kinsoku/>
              <w:wordWrap/>
              <w:overflowPunct/>
              <w:topLinePunct w:val="0"/>
              <w:bidi w:val="0"/>
              <w:snapToGrid w:val="0"/>
              <w:spacing w:line="520" w:lineRule="exact"/>
              <w:jc w:val="center"/>
              <w:textAlignment w:val="auto"/>
              <w:rPr>
                <w:rFonts w:ascii="宋体" w:hAnsi="宋体"/>
                <w:color w:val="auto"/>
                <w:sz w:val="24"/>
              </w:rPr>
            </w:pPr>
            <w:r>
              <w:rPr>
                <w:rFonts w:hint="eastAsia" w:ascii="宋体" w:hAnsi="宋体" w:cs="Arial"/>
                <w:color w:val="auto"/>
                <w:sz w:val="24"/>
                <w:shd w:val="clear" w:color="auto" w:fill="FFFFFF"/>
              </w:rPr>
              <w:t>YS/T 319-20</w:t>
            </w:r>
            <w:r>
              <w:rPr>
                <w:rFonts w:ascii="宋体" w:hAnsi="宋体" w:cs="Arial"/>
                <w:color w:val="auto"/>
                <w:sz w:val="24"/>
                <w:shd w:val="clear" w:color="auto" w:fill="FFFFFF"/>
              </w:rPr>
              <w:t>2</w:t>
            </w:r>
            <w:r>
              <w:rPr>
                <w:rFonts w:hint="eastAsia" w:ascii="宋体" w:hAnsi="宋体" w:cs="Arial"/>
                <w:color w:val="auto"/>
                <w:sz w:val="24"/>
                <w:shd w:val="clear" w:color="auto" w:fill="FFFFFF"/>
              </w:rPr>
              <w:t>3</w:t>
            </w:r>
          </w:p>
        </w:tc>
        <w:tc>
          <w:tcPr>
            <w:tcW w:w="2395" w:type="dxa"/>
            <w:vAlign w:val="center"/>
          </w:tcPr>
          <w:p>
            <w:pPr>
              <w:keepNext w:val="0"/>
              <w:keepLines w:val="0"/>
              <w:pageBreakBefore w:val="0"/>
              <w:kinsoku/>
              <w:wordWrap/>
              <w:overflowPunct/>
              <w:topLinePunct w:val="0"/>
              <w:bidi w:val="0"/>
              <w:spacing w:line="520" w:lineRule="exact"/>
              <w:jc w:val="center"/>
              <w:textAlignment w:val="auto"/>
              <w:rPr>
                <w:rFonts w:ascii="宋体" w:hAnsi="宋体"/>
                <w:color w:val="auto"/>
                <w:sz w:val="24"/>
              </w:rPr>
            </w:pPr>
            <w:r>
              <w:rPr>
                <w:color w:val="auto"/>
              </w:rPr>
              <w:fldChar w:fldCharType="begin"/>
            </w:r>
            <w:r>
              <w:rPr>
                <w:color w:val="auto"/>
              </w:rPr>
              <w:instrText xml:space="preserve"> HYPERLINK "javascript:void(0)" </w:instrText>
            </w:r>
            <w:r>
              <w:rPr>
                <w:color w:val="auto"/>
              </w:rPr>
              <w:fldChar w:fldCharType="separate"/>
            </w:r>
            <w:r>
              <w:rPr>
                <w:rFonts w:ascii="宋体" w:hAnsi="宋体"/>
                <w:color w:val="auto"/>
                <w:sz w:val="24"/>
              </w:rPr>
              <w:t>GB/T 8152.1-2006</w:t>
            </w:r>
            <w:r>
              <w:rPr>
                <w:rFonts w:ascii="宋体" w:hAnsi="宋体"/>
                <w:color w:val="auto"/>
                <w:sz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891" w:type="dxa"/>
            <w:vAlign w:val="center"/>
          </w:tcPr>
          <w:p>
            <w:pPr>
              <w:keepNext w:val="0"/>
              <w:keepLines w:val="0"/>
              <w:pageBreakBefore w:val="0"/>
              <w:kinsoku/>
              <w:wordWrap/>
              <w:overflowPunct/>
              <w:topLinePunct w:val="0"/>
              <w:bidi w:val="0"/>
              <w:spacing w:line="520" w:lineRule="exact"/>
              <w:jc w:val="center"/>
              <w:textAlignment w:val="auto"/>
              <w:rPr>
                <w:rFonts w:ascii="宋体" w:hAnsi="宋体"/>
                <w:color w:val="auto"/>
                <w:sz w:val="24"/>
              </w:rPr>
            </w:pPr>
            <w:r>
              <w:rPr>
                <w:rFonts w:ascii="宋体" w:hAnsi="宋体"/>
                <w:color w:val="auto"/>
                <w:sz w:val="24"/>
              </w:rPr>
              <w:t>2</w:t>
            </w:r>
          </w:p>
        </w:tc>
        <w:tc>
          <w:tcPr>
            <w:tcW w:w="2418" w:type="dxa"/>
            <w:vAlign w:val="center"/>
          </w:tcPr>
          <w:p>
            <w:pPr>
              <w:keepNext w:val="0"/>
              <w:keepLines w:val="0"/>
              <w:pageBreakBefore w:val="0"/>
              <w:kinsoku/>
              <w:wordWrap/>
              <w:overflowPunct/>
              <w:topLinePunct w:val="0"/>
              <w:bidi w:val="0"/>
              <w:snapToGrid w:val="0"/>
              <w:spacing w:line="520" w:lineRule="exact"/>
              <w:jc w:val="center"/>
              <w:textAlignment w:val="auto"/>
              <w:rPr>
                <w:rFonts w:ascii="宋体" w:hAnsi="宋体"/>
                <w:color w:val="auto"/>
                <w:szCs w:val="21"/>
              </w:rPr>
            </w:pPr>
            <w:r>
              <w:rPr>
                <w:rFonts w:hint="eastAsia" w:ascii="宋体" w:hAnsi="宋体"/>
                <w:color w:val="auto"/>
                <w:szCs w:val="21"/>
              </w:rPr>
              <w:t>砷</w:t>
            </w:r>
          </w:p>
        </w:tc>
        <w:tc>
          <w:tcPr>
            <w:tcW w:w="2894" w:type="dxa"/>
            <w:vAlign w:val="center"/>
          </w:tcPr>
          <w:p>
            <w:pPr>
              <w:keepNext w:val="0"/>
              <w:keepLines w:val="0"/>
              <w:pageBreakBefore w:val="0"/>
              <w:kinsoku/>
              <w:wordWrap/>
              <w:overflowPunct/>
              <w:topLinePunct w:val="0"/>
              <w:bidi w:val="0"/>
              <w:snapToGrid w:val="0"/>
              <w:spacing w:line="520" w:lineRule="exact"/>
              <w:jc w:val="center"/>
              <w:textAlignment w:val="auto"/>
              <w:rPr>
                <w:rFonts w:ascii="宋体" w:hAnsi="宋体"/>
                <w:b/>
                <w:color w:val="auto"/>
                <w:sz w:val="24"/>
              </w:rPr>
            </w:pPr>
            <w:r>
              <w:rPr>
                <w:rFonts w:hint="eastAsia" w:ascii="宋体" w:hAnsi="宋体" w:cs="Arial"/>
                <w:color w:val="auto"/>
                <w:sz w:val="24"/>
                <w:shd w:val="clear" w:color="auto" w:fill="FFFFFF"/>
              </w:rPr>
              <w:t>YS/T 319-20</w:t>
            </w:r>
            <w:r>
              <w:rPr>
                <w:rFonts w:ascii="宋体" w:hAnsi="宋体" w:cs="Arial"/>
                <w:color w:val="auto"/>
                <w:sz w:val="24"/>
                <w:shd w:val="clear" w:color="auto" w:fill="FFFFFF"/>
              </w:rPr>
              <w:t>2</w:t>
            </w:r>
            <w:r>
              <w:rPr>
                <w:rFonts w:hint="eastAsia" w:ascii="宋体" w:hAnsi="宋体" w:cs="Arial"/>
                <w:color w:val="auto"/>
                <w:sz w:val="24"/>
                <w:shd w:val="clear" w:color="auto" w:fill="FFFFFF"/>
              </w:rPr>
              <w:t>3</w:t>
            </w:r>
          </w:p>
        </w:tc>
        <w:tc>
          <w:tcPr>
            <w:tcW w:w="2395" w:type="dxa"/>
            <w:vAlign w:val="center"/>
          </w:tcPr>
          <w:p>
            <w:pPr>
              <w:keepNext w:val="0"/>
              <w:keepLines w:val="0"/>
              <w:pageBreakBefore w:val="0"/>
              <w:kinsoku/>
              <w:wordWrap/>
              <w:overflowPunct/>
              <w:topLinePunct w:val="0"/>
              <w:bidi w:val="0"/>
              <w:spacing w:line="520" w:lineRule="exact"/>
              <w:jc w:val="center"/>
              <w:textAlignment w:val="auto"/>
              <w:rPr>
                <w:rFonts w:ascii="宋体" w:hAnsi="宋体"/>
                <w:color w:val="auto"/>
                <w:sz w:val="24"/>
              </w:rPr>
            </w:pPr>
            <w:r>
              <w:rPr>
                <w:color w:val="auto"/>
              </w:rPr>
              <w:fldChar w:fldCharType="begin"/>
            </w:r>
            <w:r>
              <w:rPr>
                <w:color w:val="auto"/>
              </w:rPr>
              <w:instrText xml:space="preserve"> HYPERLINK "javascript:void(0)" </w:instrText>
            </w:r>
            <w:r>
              <w:rPr>
                <w:color w:val="auto"/>
              </w:rPr>
              <w:fldChar w:fldCharType="separate"/>
            </w:r>
            <w:r>
              <w:rPr>
                <w:rFonts w:ascii="宋体" w:hAnsi="宋体"/>
                <w:color w:val="auto"/>
                <w:sz w:val="24"/>
              </w:rPr>
              <w:t>GB/T 8152.5-2006</w:t>
            </w:r>
            <w:r>
              <w:rPr>
                <w:rFonts w:ascii="宋体" w:hAnsi="宋体"/>
                <w:color w:val="auto"/>
                <w:sz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1" w:type="dxa"/>
            <w:vAlign w:val="center"/>
          </w:tcPr>
          <w:p>
            <w:pPr>
              <w:keepNext w:val="0"/>
              <w:keepLines w:val="0"/>
              <w:pageBreakBefore w:val="0"/>
              <w:kinsoku/>
              <w:wordWrap/>
              <w:overflowPunct/>
              <w:topLinePunct w:val="0"/>
              <w:bidi w:val="0"/>
              <w:spacing w:line="520" w:lineRule="exact"/>
              <w:jc w:val="center"/>
              <w:textAlignment w:val="auto"/>
              <w:rPr>
                <w:rFonts w:ascii="宋体" w:hAnsi="宋体"/>
                <w:color w:val="auto"/>
                <w:sz w:val="24"/>
              </w:rPr>
            </w:pPr>
            <w:r>
              <w:rPr>
                <w:rFonts w:hint="eastAsia" w:ascii="宋体" w:hAnsi="宋体"/>
                <w:color w:val="auto"/>
                <w:sz w:val="24"/>
              </w:rPr>
              <w:t>3</w:t>
            </w:r>
          </w:p>
        </w:tc>
        <w:tc>
          <w:tcPr>
            <w:tcW w:w="2418" w:type="dxa"/>
            <w:vAlign w:val="center"/>
          </w:tcPr>
          <w:p>
            <w:pPr>
              <w:keepNext w:val="0"/>
              <w:keepLines w:val="0"/>
              <w:pageBreakBefore w:val="0"/>
              <w:kinsoku/>
              <w:wordWrap/>
              <w:overflowPunct/>
              <w:topLinePunct w:val="0"/>
              <w:bidi w:val="0"/>
              <w:snapToGrid w:val="0"/>
              <w:spacing w:line="520" w:lineRule="exact"/>
              <w:jc w:val="center"/>
              <w:textAlignment w:val="auto"/>
              <w:rPr>
                <w:rFonts w:ascii="宋体" w:hAnsi="宋体"/>
                <w:color w:val="auto"/>
                <w:szCs w:val="21"/>
              </w:rPr>
            </w:pPr>
            <w:r>
              <w:rPr>
                <w:rFonts w:hint="eastAsia" w:ascii="宋体" w:hAnsi="宋体"/>
                <w:color w:val="auto"/>
                <w:szCs w:val="21"/>
              </w:rPr>
              <w:t>镉</w:t>
            </w:r>
          </w:p>
        </w:tc>
        <w:tc>
          <w:tcPr>
            <w:tcW w:w="2894" w:type="dxa"/>
            <w:vAlign w:val="center"/>
          </w:tcPr>
          <w:p>
            <w:pPr>
              <w:keepNext w:val="0"/>
              <w:keepLines w:val="0"/>
              <w:pageBreakBefore w:val="0"/>
              <w:kinsoku/>
              <w:wordWrap/>
              <w:overflowPunct/>
              <w:topLinePunct w:val="0"/>
              <w:bidi w:val="0"/>
              <w:snapToGrid w:val="0"/>
              <w:spacing w:line="520" w:lineRule="exact"/>
              <w:jc w:val="center"/>
              <w:textAlignment w:val="auto"/>
              <w:rPr>
                <w:rFonts w:ascii="宋体" w:hAnsi="宋体"/>
                <w:b/>
                <w:color w:val="auto"/>
                <w:sz w:val="24"/>
              </w:rPr>
            </w:pPr>
            <w:r>
              <w:rPr>
                <w:rFonts w:hint="eastAsia" w:ascii="宋体" w:hAnsi="宋体" w:cs="Arial"/>
                <w:color w:val="auto"/>
                <w:sz w:val="24"/>
                <w:shd w:val="clear" w:color="auto" w:fill="FFFFFF"/>
              </w:rPr>
              <w:t>YS/T 319-20</w:t>
            </w:r>
            <w:r>
              <w:rPr>
                <w:rFonts w:ascii="宋体" w:hAnsi="宋体" w:cs="Arial"/>
                <w:color w:val="auto"/>
                <w:sz w:val="24"/>
                <w:shd w:val="clear" w:color="auto" w:fill="FFFFFF"/>
              </w:rPr>
              <w:t>2</w:t>
            </w:r>
            <w:r>
              <w:rPr>
                <w:rFonts w:hint="eastAsia" w:ascii="宋体" w:hAnsi="宋体" w:cs="Arial"/>
                <w:color w:val="auto"/>
                <w:sz w:val="24"/>
                <w:shd w:val="clear" w:color="auto" w:fill="FFFFFF"/>
              </w:rPr>
              <w:t>3</w:t>
            </w:r>
          </w:p>
        </w:tc>
        <w:tc>
          <w:tcPr>
            <w:tcW w:w="2395" w:type="dxa"/>
            <w:vAlign w:val="center"/>
          </w:tcPr>
          <w:p>
            <w:pPr>
              <w:keepNext w:val="0"/>
              <w:keepLines w:val="0"/>
              <w:pageBreakBefore w:val="0"/>
              <w:kinsoku/>
              <w:wordWrap/>
              <w:overflowPunct/>
              <w:topLinePunct w:val="0"/>
              <w:bidi w:val="0"/>
              <w:spacing w:line="520" w:lineRule="exact"/>
              <w:jc w:val="center"/>
              <w:textAlignment w:val="auto"/>
              <w:rPr>
                <w:rFonts w:ascii="宋体" w:hAnsi="宋体"/>
                <w:color w:val="auto"/>
                <w:sz w:val="24"/>
              </w:rPr>
            </w:pPr>
            <w:r>
              <w:rPr>
                <w:color w:val="auto"/>
              </w:rPr>
              <w:fldChar w:fldCharType="begin"/>
            </w:r>
            <w:r>
              <w:rPr>
                <w:color w:val="auto"/>
              </w:rPr>
              <w:instrText xml:space="preserve"> HYPERLINK "javascript:void(0)" </w:instrText>
            </w:r>
            <w:r>
              <w:rPr>
                <w:color w:val="auto"/>
              </w:rPr>
              <w:fldChar w:fldCharType="separate"/>
            </w:r>
            <w:r>
              <w:rPr>
                <w:rFonts w:ascii="宋体" w:hAnsi="宋体"/>
                <w:color w:val="auto"/>
                <w:sz w:val="24"/>
              </w:rPr>
              <w:t>GB/T 8152.12-2006</w:t>
            </w:r>
            <w:r>
              <w:rPr>
                <w:rFonts w:ascii="宋体" w:hAnsi="宋体"/>
                <w:color w:val="auto"/>
                <w:sz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1" w:type="dxa"/>
            <w:vAlign w:val="center"/>
          </w:tcPr>
          <w:p>
            <w:pPr>
              <w:keepNext w:val="0"/>
              <w:keepLines w:val="0"/>
              <w:pageBreakBefore w:val="0"/>
              <w:kinsoku/>
              <w:wordWrap/>
              <w:overflowPunct/>
              <w:topLinePunct w:val="0"/>
              <w:bidi w:val="0"/>
              <w:spacing w:line="520" w:lineRule="exact"/>
              <w:jc w:val="center"/>
              <w:textAlignment w:val="auto"/>
              <w:rPr>
                <w:rFonts w:ascii="宋体" w:hAnsi="宋体"/>
                <w:color w:val="auto"/>
                <w:sz w:val="24"/>
              </w:rPr>
            </w:pPr>
            <w:r>
              <w:rPr>
                <w:rFonts w:ascii="宋体" w:hAnsi="宋体"/>
                <w:color w:val="auto"/>
                <w:sz w:val="24"/>
              </w:rPr>
              <w:t>4</w:t>
            </w:r>
          </w:p>
        </w:tc>
        <w:tc>
          <w:tcPr>
            <w:tcW w:w="2418" w:type="dxa"/>
            <w:vAlign w:val="center"/>
          </w:tcPr>
          <w:p>
            <w:pPr>
              <w:keepNext w:val="0"/>
              <w:keepLines w:val="0"/>
              <w:pageBreakBefore w:val="0"/>
              <w:kinsoku/>
              <w:wordWrap/>
              <w:overflowPunct/>
              <w:topLinePunct w:val="0"/>
              <w:bidi w:val="0"/>
              <w:snapToGrid w:val="0"/>
              <w:spacing w:line="520" w:lineRule="exact"/>
              <w:jc w:val="center"/>
              <w:textAlignment w:val="auto"/>
              <w:rPr>
                <w:rFonts w:ascii="宋体" w:hAnsi="宋体"/>
                <w:color w:val="auto"/>
                <w:szCs w:val="21"/>
              </w:rPr>
            </w:pPr>
            <w:r>
              <w:rPr>
                <w:rFonts w:hint="eastAsia" w:ascii="宋体" w:hAnsi="宋体"/>
                <w:color w:val="auto"/>
                <w:szCs w:val="21"/>
              </w:rPr>
              <w:t>三氧化二铝</w:t>
            </w:r>
          </w:p>
        </w:tc>
        <w:tc>
          <w:tcPr>
            <w:tcW w:w="2894" w:type="dxa"/>
            <w:vAlign w:val="center"/>
          </w:tcPr>
          <w:p>
            <w:pPr>
              <w:keepNext w:val="0"/>
              <w:keepLines w:val="0"/>
              <w:pageBreakBefore w:val="0"/>
              <w:kinsoku/>
              <w:wordWrap/>
              <w:overflowPunct/>
              <w:topLinePunct w:val="0"/>
              <w:bidi w:val="0"/>
              <w:snapToGrid w:val="0"/>
              <w:spacing w:line="520" w:lineRule="exact"/>
              <w:jc w:val="center"/>
              <w:textAlignment w:val="auto"/>
              <w:rPr>
                <w:rFonts w:ascii="宋体" w:hAnsi="宋体"/>
                <w:b/>
                <w:color w:val="auto"/>
                <w:sz w:val="24"/>
              </w:rPr>
            </w:pPr>
            <w:r>
              <w:rPr>
                <w:rFonts w:hint="eastAsia" w:ascii="宋体" w:hAnsi="宋体" w:cs="Arial"/>
                <w:color w:val="auto"/>
                <w:sz w:val="24"/>
                <w:shd w:val="clear" w:color="auto" w:fill="FFFFFF"/>
              </w:rPr>
              <w:t>YS/T 319-20</w:t>
            </w:r>
            <w:r>
              <w:rPr>
                <w:rFonts w:ascii="宋体" w:hAnsi="宋体" w:cs="Arial"/>
                <w:color w:val="auto"/>
                <w:sz w:val="24"/>
                <w:shd w:val="clear" w:color="auto" w:fill="FFFFFF"/>
              </w:rPr>
              <w:t>2</w:t>
            </w:r>
            <w:r>
              <w:rPr>
                <w:rFonts w:hint="eastAsia" w:ascii="宋体" w:hAnsi="宋体" w:cs="Arial"/>
                <w:color w:val="auto"/>
                <w:sz w:val="24"/>
                <w:shd w:val="clear" w:color="auto" w:fill="FFFFFF"/>
              </w:rPr>
              <w:t>3</w:t>
            </w:r>
          </w:p>
        </w:tc>
        <w:tc>
          <w:tcPr>
            <w:tcW w:w="2395" w:type="dxa"/>
            <w:vAlign w:val="center"/>
          </w:tcPr>
          <w:p>
            <w:pPr>
              <w:keepNext w:val="0"/>
              <w:keepLines w:val="0"/>
              <w:pageBreakBefore w:val="0"/>
              <w:kinsoku/>
              <w:wordWrap/>
              <w:overflowPunct/>
              <w:topLinePunct w:val="0"/>
              <w:bidi w:val="0"/>
              <w:spacing w:line="520" w:lineRule="exact"/>
              <w:jc w:val="center"/>
              <w:textAlignment w:val="auto"/>
              <w:rPr>
                <w:rFonts w:ascii="宋体" w:hAnsi="宋体"/>
                <w:color w:val="auto"/>
                <w:sz w:val="24"/>
              </w:rPr>
            </w:pPr>
            <w:r>
              <w:rPr>
                <w:color w:val="auto"/>
              </w:rPr>
              <w:fldChar w:fldCharType="begin"/>
            </w:r>
            <w:r>
              <w:rPr>
                <w:color w:val="auto"/>
              </w:rPr>
              <w:instrText xml:space="preserve"> HYPERLINK "javascript:void(0)" </w:instrText>
            </w:r>
            <w:r>
              <w:rPr>
                <w:color w:val="auto"/>
              </w:rPr>
              <w:fldChar w:fldCharType="separate"/>
            </w:r>
            <w:r>
              <w:rPr>
                <w:rFonts w:ascii="宋体" w:hAnsi="宋体"/>
                <w:color w:val="auto"/>
                <w:sz w:val="24"/>
              </w:rPr>
              <w:t>GB/T 8152.3-2006</w:t>
            </w:r>
            <w:r>
              <w:rPr>
                <w:rFonts w:ascii="宋体" w:hAnsi="宋体"/>
                <w:color w:val="auto"/>
                <w:sz w:val="24"/>
              </w:rPr>
              <w:fldChar w:fldCharType="end"/>
            </w:r>
          </w:p>
        </w:tc>
      </w:tr>
    </w:tbl>
    <w:p>
      <w:pPr>
        <w:pStyle w:val="15"/>
        <w:keepNext w:val="0"/>
        <w:keepLines w:val="0"/>
        <w:pageBreakBefore w:val="0"/>
        <w:widowControl w:val="0"/>
        <w:kinsoku/>
        <w:wordWrap/>
        <w:overflowPunct/>
        <w:topLinePunct w:val="0"/>
        <w:autoSpaceDE w:val="0"/>
        <w:autoSpaceDN w:val="0"/>
        <w:bidi w:val="0"/>
        <w:adjustRightInd w:val="0"/>
        <w:spacing w:before="0" w:after="0" w:line="520" w:lineRule="exact"/>
        <w:ind w:firstLine="470" w:firstLineChars="196"/>
        <w:jc w:val="left"/>
        <w:textAlignment w:val="auto"/>
        <w:rPr>
          <w:rFonts w:ascii="宋体" w:hAnsi="宋体" w:cs="宋体"/>
          <w:sz w:val="24"/>
          <w:lang w:eastAsia="zh-CN"/>
        </w:rPr>
      </w:pPr>
      <w:r>
        <w:rPr>
          <w:rFonts w:hint="eastAsia" w:ascii="宋体" w:hAnsi="宋体" w:cs="宋体"/>
          <w:sz w:val="24"/>
          <w:lang w:eastAsia="zh-CN"/>
        </w:rPr>
        <w:t>2.2锌精矿检验项目</w:t>
      </w:r>
    </w:p>
    <w:p>
      <w:pPr>
        <w:pStyle w:val="15"/>
        <w:keepNext w:val="0"/>
        <w:keepLines w:val="0"/>
        <w:pageBreakBefore w:val="0"/>
        <w:widowControl w:val="0"/>
        <w:kinsoku/>
        <w:wordWrap/>
        <w:overflowPunct/>
        <w:topLinePunct w:val="0"/>
        <w:autoSpaceDE w:val="0"/>
        <w:autoSpaceDN w:val="0"/>
        <w:bidi w:val="0"/>
        <w:adjustRightInd w:val="0"/>
        <w:spacing w:before="0" w:after="0" w:line="520" w:lineRule="exact"/>
        <w:jc w:val="center"/>
        <w:textAlignment w:val="auto"/>
        <w:rPr>
          <w:rFonts w:ascii="宋体" w:hAnsi="宋体"/>
          <w:b/>
          <w:sz w:val="24"/>
          <w:szCs w:val="24"/>
          <w:lang w:eastAsia="zh-CN"/>
        </w:rPr>
      </w:pPr>
      <w:r>
        <w:rPr>
          <w:rFonts w:hint="eastAsia" w:ascii="宋体" w:hAnsi="宋体"/>
          <w:b/>
          <w:sz w:val="24"/>
          <w:szCs w:val="24"/>
          <w:lang w:eastAsia="zh-CN"/>
        </w:rPr>
        <w:t>锌精矿检验项目</w:t>
      </w:r>
    </w:p>
    <w:tbl>
      <w:tblPr>
        <w:tblStyle w:val="8"/>
        <w:tblW w:w="86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
        <w:gridCol w:w="1811"/>
        <w:gridCol w:w="3299"/>
        <w:gridCol w:w="26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895" w:type="dxa"/>
            <w:vMerge w:val="restart"/>
            <w:vAlign w:val="center"/>
          </w:tcPr>
          <w:p>
            <w:pPr>
              <w:keepNext w:val="0"/>
              <w:keepLines w:val="0"/>
              <w:pageBreakBefore w:val="0"/>
              <w:kinsoku/>
              <w:wordWrap/>
              <w:overflowPunct/>
              <w:topLinePunct w:val="0"/>
              <w:bidi w:val="0"/>
              <w:snapToGrid w:val="0"/>
              <w:spacing w:line="520" w:lineRule="exact"/>
              <w:jc w:val="center"/>
              <w:textAlignment w:val="auto"/>
              <w:rPr>
                <w:rFonts w:ascii="宋体" w:hAnsi="宋体"/>
                <w:b/>
                <w:sz w:val="24"/>
              </w:rPr>
            </w:pPr>
            <w:r>
              <w:rPr>
                <w:rFonts w:hint="eastAsia" w:ascii="宋体" w:hAnsi="宋体"/>
                <w:b/>
                <w:sz w:val="24"/>
              </w:rPr>
              <w:t>序号</w:t>
            </w:r>
          </w:p>
        </w:tc>
        <w:tc>
          <w:tcPr>
            <w:tcW w:w="1811" w:type="dxa"/>
            <w:vMerge w:val="restart"/>
            <w:vAlign w:val="center"/>
          </w:tcPr>
          <w:p>
            <w:pPr>
              <w:keepNext w:val="0"/>
              <w:keepLines w:val="0"/>
              <w:pageBreakBefore w:val="0"/>
              <w:kinsoku/>
              <w:wordWrap/>
              <w:overflowPunct/>
              <w:topLinePunct w:val="0"/>
              <w:bidi w:val="0"/>
              <w:snapToGrid w:val="0"/>
              <w:spacing w:line="520" w:lineRule="exact"/>
              <w:jc w:val="center"/>
              <w:textAlignment w:val="auto"/>
              <w:rPr>
                <w:rFonts w:ascii="宋体" w:hAnsi="宋体"/>
                <w:b/>
                <w:sz w:val="24"/>
              </w:rPr>
            </w:pPr>
            <w:r>
              <w:rPr>
                <w:rFonts w:hint="eastAsia" w:ascii="宋体" w:hAnsi="宋体"/>
                <w:b/>
                <w:sz w:val="24"/>
              </w:rPr>
              <w:t>检验项目</w:t>
            </w:r>
          </w:p>
        </w:tc>
        <w:tc>
          <w:tcPr>
            <w:tcW w:w="3299" w:type="dxa"/>
            <w:vMerge w:val="restart"/>
            <w:vAlign w:val="center"/>
          </w:tcPr>
          <w:p>
            <w:pPr>
              <w:keepNext w:val="0"/>
              <w:keepLines w:val="0"/>
              <w:pageBreakBefore w:val="0"/>
              <w:kinsoku/>
              <w:wordWrap/>
              <w:overflowPunct/>
              <w:topLinePunct w:val="0"/>
              <w:bidi w:val="0"/>
              <w:snapToGrid w:val="0"/>
              <w:spacing w:line="520" w:lineRule="exact"/>
              <w:jc w:val="center"/>
              <w:textAlignment w:val="auto"/>
              <w:rPr>
                <w:rFonts w:ascii="宋体" w:hAnsi="宋体"/>
                <w:b/>
                <w:sz w:val="24"/>
              </w:rPr>
            </w:pPr>
            <w:r>
              <w:rPr>
                <w:rFonts w:hint="eastAsia" w:ascii="宋体" w:hAnsi="宋体"/>
                <w:b/>
                <w:sz w:val="24"/>
              </w:rPr>
              <w:t>依据标准</w:t>
            </w:r>
          </w:p>
        </w:tc>
        <w:tc>
          <w:tcPr>
            <w:tcW w:w="2632" w:type="dxa"/>
            <w:vMerge w:val="restart"/>
            <w:vAlign w:val="center"/>
          </w:tcPr>
          <w:p>
            <w:pPr>
              <w:keepNext w:val="0"/>
              <w:keepLines w:val="0"/>
              <w:pageBreakBefore w:val="0"/>
              <w:kinsoku/>
              <w:wordWrap/>
              <w:overflowPunct/>
              <w:topLinePunct w:val="0"/>
              <w:bidi w:val="0"/>
              <w:snapToGrid w:val="0"/>
              <w:spacing w:line="520" w:lineRule="exact"/>
              <w:jc w:val="center"/>
              <w:textAlignment w:val="auto"/>
              <w:rPr>
                <w:rFonts w:ascii="宋体" w:hAnsi="宋体"/>
                <w:b/>
                <w:sz w:val="24"/>
              </w:rPr>
            </w:pPr>
            <w:r>
              <w:rPr>
                <w:rFonts w:hint="eastAsia" w:ascii="宋体" w:hAnsi="宋体"/>
                <w:b/>
                <w:sz w:val="24"/>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895" w:type="dxa"/>
            <w:vMerge w:val="continue"/>
            <w:vAlign w:val="center"/>
          </w:tcPr>
          <w:p>
            <w:pPr>
              <w:keepNext w:val="0"/>
              <w:keepLines w:val="0"/>
              <w:pageBreakBefore w:val="0"/>
              <w:kinsoku/>
              <w:wordWrap/>
              <w:overflowPunct/>
              <w:topLinePunct w:val="0"/>
              <w:bidi w:val="0"/>
              <w:snapToGrid w:val="0"/>
              <w:spacing w:line="520" w:lineRule="exact"/>
              <w:jc w:val="center"/>
              <w:textAlignment w:val="auto"/>
              <w:rPr>
                <w:rFonts w:ascii="宋体" w:hAnsi="宋体"/>
                <w:sz w:val="24"/>
              </w:rPr>
            </w:pPr>
          </w:p>
        </w:tc>
        <w:tc>
          <w:tcPr>
            <w:tcW w:w="1811" w:type="dxa"/>
            <w:vMerge w:val="continue"/>
            <w:vAlign w:val="center"/>
          </w:tcPr>
          <w:p>
            <w:pPr>
              <w:keepNext w:val="0"/>
              <w:keepLines w:val="0"/>
              <w:pageBreakBefore w:val="0"/>
              <w:kinsoku/>
              <w:wordWrap/>
              <w:overflowPunct/>
              <w:topLinePunct w:val="0"/>
              <w:bidi w:val="0"/>
              <w:snapToGrid w:val="0"/>
              <w:spacing w:line="520" w:lineRule="exact"/>
              <w:jc w:val="center"/>
              <w:textAlignment w:val="auto"/>
              <w:rPr>
                <w:rFonts w:ascii="宋体" w:hAnsi="宋体"/>
                <w:sz w:val="24"/>
              </w:rPr>
            </w:pPr>
          </w:p>
        </w:tc>
        <w:tc>
          <w:tcPr>
            <w:tcW w:w="3299" w:type="dxa"/>
            <w:vMerge w:val="continue"/>
            <w:vAlign w:val="center"/>
          </w:tcPr>
          <w:p>
            <w:pPr>
              <w:keepNext w:val="0"/>
              <w:keepLines w:val="0"/>
              <w:pageBreakBefore w:val="0"/>
              <w:kinsoku/>
              <w:wordWrap/>
              <w:overflowPunct/>
              <w:topLinePunct w:val="0"/>
              <w:bidi w:val="0"/>
              <w:snapToGrid w:val="0"/>
              <w:spacing w:line="520" w:lineRule="exact"/>
              <w:jc w:val="center"/>
              <w:textAlignment w:val="auto"/>
              <w:rPr>
                <w:rFonts w:ascii="宋体" w:hAnsi="宋体"/>
                <w:sz w:val="24"/>
              </w:rPr>
            </w:pPr>
          </w:p>
        </w:tc>
        <w:tc>
          <w:tcPr>
            <w:tcW w:w="2632" w:type="dxa"/>
            <w:vMerge w:val="continue"/>
            <w:vAlign w:val="center"/>
          </w:tcPr>
          <w:p>
            <w:pPr>
              <w:keepNext w:val="0"/>
              <w:keepLines w:val="0"/>
              <w:pageBreakBefore w:val="0"/>
              <w:kinsoku/>
              <w:wordWrap/>
              <w:overflowPunct/>
              <w:topLinePunct w:val="0"/>
              <w:bidi w:val="0"/>
              <w:snapToGrid w:val="0"/>
              <w:spacing w:line="520" w:lineRule="exact"/>
              <w:jc w:val="center"/>
              <w:textAlignment w:val="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5" w:type="dxa"/>
            <w:vAlign w:val="center"/>
          </w:tcPr>
          <w:p>
            <w:pPr>
              <w:keepNext w:val="0"/>
              <w:keepLines w:val="0"/>
              <w:pageBreakBefore w:val="0"/>
              <w:kinsoku/>
              <w:wordWrap/>
              <w:overflowPunct/>
              <w:topLinePunct w:val="0"/>
              <w:bidi w:val="0"/>
              <w:spacing w:line="520" w:lineRule="exact"/>
              <w:jc w:val="center"/>
              <w:textAlignment w:val="auto"/>
              <w:rPr>
                <w:rFonts w:ascii="宋体" w:hAnsi="宋体"/>
                <w:sz w:val="24"/>
              </w:rPr>
            </w:pPr>
            <w:r>
              <w:rPr>
                <w:rFonts w:ascii="宋体" w:hAnsi="宋体"/>
                <w:sz w:val="24"/>
              </w:rPr>
              <w:t>1</w:t>
            </w:r>
          </w:p>
        </w:tc>
        <w:tc>
          <w:tcPr>
            <w:tcW w:w="1811" w:type="dxa"/>
            <w:vAlign w:val="center"/>
          </w:tcPr>
          <w:p>
            <w:pPr>
              <w:keepNext w:val="0"/>
              <w:keepLines w:val="0"/>
              <w:pageBreakBefore w:val="0"/>
              <w:kinsoku/>
              <w:wordWrap/>
              <w:overflowPunct/>
              <w:topLinePunct w:val="0"/>
              <w:bidi w:val="0"/>
              <w:snapToGrid w:val="0"/>
              <w:spacing w:line="520" w:lineRule="exact"/>
              <w:jc w:val="center"/>
              <w:textAlignment w:val="auto"/>
              <w:rPr>
                <w:rFonts w:ascii="宋体" w:hAnsi="宋体"/>
                <w:szCs w:val="21"/>
              </w:rPr>
            </w:pPr>
            <w:r>
              <w:rPr>
                <w:rFonts w:hint="eastAsia" w:ascii="宋体" w:hAnsi="宋体"/>
                <w:szCs w:val="21"/>
              </w:rPr>
              <w:t>锌</w:t>
            </w:r>
          </w:p>
        </w:tc>
        <w:tc>
          <w:tcPr>
            <w:tcW w:w="3299" w:type="dxa"/>
            <w:vAlign w:val="center"/>
          </w:tcPr>
          <w:p>
            <w:pPr>
              <w:keepNext w:val="0"/>
              <w:keepLines w:val="0"/>
              <w:pageBreakBefore w:val="0"/>
              <w:kinsoku/>
              <w:wordWrap/>
              <w:overflowPunct/>
              <w:topLinePunct w:val="0"/>
              <w:bidi w:val="0"/>
              <w:snapToGrid w:val="0"/>
              <w:spacing w:line="520" w:lineRule="exact"/>
              <w:jc w:val="center"/>
              <w:textAlignment w:val="auto"/>
              <w:rPr>
                <w:rFonts w:ascii="宋体" w:hAnsi="宋体"/>
                <w:sz w:val="24"/>
              </w:rPr>
            </w:pPr>
            <w:r>
              <w:rPr>
                <w:rFonts w:hint="eastAsia" w:ascii="宋体" w:hAnsi="宋体"/>
                <w:sz w:val="24"/>
              </w:rPr>
              <w:t>YS/T 320-2014</w:t>
            </w:r>
          </w:p>
        </w:tc>
        <w:tc>
          <w:tcPr>
            <w:tcW w:w="2632" w:type="dxa"/>
            <w:vAlign w:val="center"/>
          </w:tcPr>
          <w:p>
            <w:pPr>
              <w:keepNext w:val="0"/>
              <w:keepLines w:val="0"/>
              <w:pageBreakBefore w:val="0"/>
              <w:kinsoku/>
              <w:wordWrap/>
              <w:overflowPunct/>
              <w:topLinePunct w:val="0"/>
              <w:bidi w:val="0"/>
              <w:spacing w:line="520" w:lineRule="exact"/>
              <w:jc w:val="center"/>
              <w:textAlignment w:val="auto"/>
              <w:rPr>
                <w:rFonts w:ascii="宋体" w:hAnsi="宋体"/>
                <w:sz w:val="24"/>
              </w:rPr>
            </w:pPr>
            <w:r>
              <w:rPr>
                <w:rFonts w:hint="eastAsia" w:ascii="宋体" w:hAnsi="宋体"/>
                <w:sz w:val="24"/>
              </w:rPr>
              <w:t>GB/T 8151.1-2012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5" w:type="dxa"/>
            <w:vAlign w:val="center"/>
          </w:tcPr>
          <w:p>
            <w:pPr>
              <w:keepNext w:val="0"/>
              <w:keepLines w:val="0"/>
              <w:pageBreakBefore w:val="0"/>
              <w:kinsoku/>
              <w:wordWrap/>
              <w:overflowPunct/>
              <w:topLinePunct w:val="0"/>
              <w:bidi w:val="0"/>
              <w:spacing w:line="520" w:lineRule="exact"/>
              <w:jc w:val="center"/>
              <w:textAlignment w:val="auto"/>
              <w:rPr>
                <w:rFonts w:ascii="宋体" w:hAnsi="宋体"/>
                <w:sz w:val="24"/>
              </w:rPr>
            </w:pPr>
            <w:r>
              <w:rPr>
                <w:rFonts w:ascii="宋体" w:hAnsi="宋体"/>
                <w:sz w:val="24"/>
              </w:rPr>
              <w:t>2</w:t>
            </w:r>
          </w:p>
        </w:tc>
        <w:tc>
          <w:tcPr>
            <w:tcW w:w="1811" w:type="dxa"/>
            <w:vAlign w:val="center"/>
          </w:tcPr>
          <w:p>
            <w:pPr>
              <w:keepNext w:val="0"/>
              <w:keepLines w:val="0"/>
              <w:pageBreakBefore w:val="0"/>
              <w:kinsoku/>
              <w:wordWrap/>
              <w:overflowPunct/>
              <w:topLinePunct w:val="0"/>
              <w:bidi w:val="0"/>
              <w:snapToGrid w:val="0"/>
              <w:spacing w:line="520" w:lineRule="exact"/>
              <w:jc w:val="center"/>
              <w:textAlignment w:val="auto"/>
              <w:rPr>
                <w:rFonts w:ascii="宋体" w:hAnsi="宋体"/>
                <w:szCs w:val="21"/>
              </w:rPr>
            </w:pPr>
            <w:r>
              <w:rPr>
                <w:rFonts w:hint="eastAsia" w:ascii="宋体" w:hAnsi="宋体"/>
                <w:szCs w:val="21"/>
              </w:rPr>
              <w:t>铜</w:t>
            </w:r>
          </w:p>
        </w:tc>
        <w:tc>
          <w:tcPr>
            <w:tcW w:w="3299" w:type="dxa"/>
            <w:vAlign w:val="center"/>
          </w:tcPr>
          <w:p>
            <w:pPr>
              <w:keepNext w:val="0"/>
              <w:keepLines w:val="0"/>
              <w:pageBreakBefore w:val="0"/>
              <w:kinsoku/>
              <w:wordWrap/>
              <w:overflowPunct/>
              <w:topLinePunct w:val="0"/>
              <w:bidi w:val="0"/>
              <w:snapToGrid w:val="0"/>
              <w:spacing w:line="520" w:lineRule="exact"/>
              <w:jc w:val="center"/>
              <w:textAlignment w:val="auto"/>
              <w:rPr>
                <w:rFonts w:ascii="宋体" w:hAnsi="宋体"/>
                <w:b/>
                <w:sz w:val="24"/>
              </w:rPr>
            </w:pPr>
            <w:r>
              <w:rPr>
                <w:rFonts w:hint="eastAsia" w:ascii="宋体" w:hAnsi="宋体" w:cs="Arial"/>
                <w:sz w:val="24"/>
                <w:shd w:val="clear" w:color="auto" w:fill="FFFFFF"/>
              </w:rPr>
              <w:t>YS/T 320-2014</w:t>
            </w:r>
          </w:p>
        </w:tc>
        <w:tc>
          <w:tcPr>
            <w:tcW w:w="2632" w:type="dxa"/>
            <w:vAlign w:val="center"/>
          </w:tcPr>
          <w:p>
            <w:pPr>
              <w:keepNext w:val="0"/>
              <w:keepLines w:val="0"/>
              <w:pageBreakBefore w:val="0"/>
              <w:kinsoku/>
              <w:wordWrap/>
              <w:overflowPunct/>
              <w:topLinePunct w:val="0"/>
              <w:bidi w:val="0"/>
              <w:spacing w:line="520" w:lineRule="exact"/>
              <w:jc w:val="center"/>
              <w:textAlignment w:val="auto"/>
              <w:rPr>
                <w:rFonts w:ascii="宋体" w:hAnsi="宋体"/>
                <w:sz w:val="24"/>
              </w:rPr>
            </w:pPr>
            <w:r>
              <w:rPr>
                <w:rFonts w:hint="eastAsia" w:ascii="宋体" w:hAnsi="宋体"/>
                <w:sz w:val="24"/>
              </w:rPr>
              <w:t>GB/T 8151.6-2012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5" w:type="dxa"/>
            <w:vAlign w:val="center"/>
          </w:tcPr>
          <w:p>
            <w:pPr>
              <w:keepNext w:val="0"/>
              <w:keepLines w:val="0"/>
              <w:pageBreakBefore w:val="0"/>
              <w:kinsoku/>
              <w:wordWrap/>
              <w:overflowPunct/>
              <w:topLinePunct w:val="0"/>
              <w:bidi w:val="0"/>
              <w:spacing w:line="520" w:lineRule="exact"/>
              <w:jc w:val="center"/>
              <w:textAlignment w:val="auto"/>
              <w:rPr>
                <w:rFonts w:ascii="宋体" w:hAnsi="宋体"/>
                <w:sz w:val="24"/>
              </w:rPr>
            </w:pPr>
            <w:r>
              <w:rPr>
                <w:rFonts w:hint="eastAsia" w:ascii="宋体" w:hAnsi="宋体"/>
                <w:sz w:val="24"/>
              </w:rPr>
              <w:t>3</w:t>
            </w:r>
          </w:p>
        </w:tc>
        <w:tc>
          <w:tcPr>
            <w:tcW w:w="1811" w:type="dxa"/>
            <w:vAlign w:val="center"/>
          </w:tcPr>
          <w:p>
            <w:pPr>
              <w:keepNext w:val="0"/>
              <w:keepLines w:val="0"/>
              <w:pageBreakBefore w:val="0"/>
              <w:kinsoku/>
              <w:wordWrap/>
              <w:overflowPunct/>
              <w:topLinePunct w:val="0"/>
              <w:bidi w:val="0"/>
              <w:snapToGrid w:val="0"/>
              <w:spacing w:line="520" w:lineRule="exact"/>
              <w:jc w:val="center"/>
              <w:textAlignment w:val="auto"/>
              <w:rPr>
                <w:rFonts w:ascii="宋体" w:hAnsi="宋体"/>
                <w:szCs w:val="21"/>
              </w:rPr>
            </w:pPr>
            <w:r>
              <w:rPr>
                <w:rFonts w:hint="eastAsia" w:ascii="宋体" w:hAnsi="宋体"/>
                <w:szCs w:val="21"/>
              </w:rPr>
              <w:t>铅</w:t>
            </w:r>
          </w:p>
        </w:tc>
        <w:tc>
          <w:tcPr>
            <w:tcW w:w="3299" w:type="dxa"/>
            <w:vAlign w:val="center"/>
          </w:tcPr>
          <w:p>
            <w:pPr>
              <w:keepNext w:val="0"/>
              <w:keepLines w:val="0"/>
              <w:pageBreakBefore w:val="0"/>
              <w:kinsoku/>
              <w:wordWrap/>
              <w:overflowPunct/>
              <w:topLinePunct w:val="0"/>
              <w:bidi w:val="0"/>
              <w:snapToGrid w:val="0"/>
              <w:spacing w:line="520" w:lineRule="exact"/>
              <w:jc w:val="center"/>
              <w:textAlignment w:val="auto"/>
              <w:rPr>
                <w:rFonts w:ascii="宋体" w:hAnsi="宋体"/>
                <w:b/>
                <w:sz w:val="24"/>
              </w:rPr>
            </w:pPr>
            <w:r>
              <w:rPr>
                <w:rFonts w:hint="eastAsia" w:ascii="宋体" w:hAnsi="宋体" w:cs="Arial"/>
                <w:sz w:val="24"/>
                <w:shd w:val="clear" w:color="auto" w:fill="FFFFFF"/>
              </w:rPr>
              <w:t>YS/T 320-2014</w:t>
            </w:r>
          </w:p>
        </w:tc>
        <w:tc>
          <w:tcPr>
            <w:tcW w:w="2632" w:type="dxa"/>
            <w:vAlign w:val="center"/>
          </w:tcPr>
          <w:p>
            <w:pPr>
              <w:keepNext w:val="0"/>
              <w:keepLines w:val="0"/>
              <w:pageBreakBefore w:val="0"/>
              <w:kinsoku/>
              <w:wordWrap/>
              <w:overflowPunct/>
              <w:topLinePunct w:val="0"/>
              <w:bidi w:val="0"/>
              <w:spacing w:line="520" w:lineRule="exact"/>
              <w:jc w:val="center"/>
              <w:textAlignment w:val="auto"/>
              <w:rPr>
                <w:rFonts w:ascii="宋体" w:hAnsi="宋体"/>
                <w:sz w:val="24"/>
              </w:rPr>
            </w:pPr>
            <w:r>
              <w:rPr>
                <w:rFonts w:hint="eastAsia" w:ascii="宋体" w:hAnsi="宋体"/>
                <w:sz w:val="24"/>
              </w:rPr>
              <w:t>GB/T 8151.5-2012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5" w:type="dxa"/>
            <w:vAlign w:val="center"/>
          </w:tcPr>
          <w:p>
            <w:pPr>
              <w:keepNext w:val="0"/>
              <w:keepLines w:val="0"/>
              <w:pageBreakBefore w:val="0"/>
              <w:kinsoku/>
              <w:wordWrap/>
              <w:overflowPunct/>
              <w:topLinePunct w:val="0"/>
              <w:bidi w:val="0"/>
              <w:spacing w:line="520" w:lineRule="exact"/>
              <w:jc w:val="center"/>
              <w:textAlignment w:val="auto"/>
              <w:rPr>
                <w:rFonts w:ascii="宋体" w:hAnsi="宋体"/>
                <w:sz w:val="24"/>
              </w:rPr>
            </w:pPr>
            <w:r>
              <w:rPr>
                <w:rFonts w:hint="eastAsia" w:ascii="宋体" w:hAnsi="宋体"/>
                <w:sz w:val="24"/>
              </w:rPr>
              <w:t>4</w:t>
            </w:r>
          </w:p>
        </w:tc>
        <w:tc>
          <w:tcPr>
            <w:tcW w:w="1811" w:type="dxa"/>
            <w:vAlign w:val="center"/>
          </w:tcPr>
          <w:p>
            <w:pPr>
              <w:keepNext w:val="0"/>
              <w:keepLines w:val="0"/>
              <w:pageBreakBefore w:val="0"/>
              <w:kinsoku/>
              <w:wordWrap/>
              <w:overflowPunct/>
              <w:topLinePunct w:val="0"/>
              <w:bidi w:val="0"/>
              <w:snapToGrid w:val="0"/>
              <w:spacing w:line="520" w:lineRule="exact"/>
              <w:jc w:val="center"/>
              <w:textAlignment w:val="auto"/>
              <w:rPr>
                <w:rFonts w:ascii="宋体" w:hAnsi="宋体"/>
                <w:szCs w:val="21"/>
              </w:rPr>
            </w:pPr>
            <w:r>
              <w:rPr>
                <w:rFonts w:hint="eastAsia" w:ascii="宋体" w:hAnsi="宋体"/>
                <w:szCs w:val="21"/>
              </w:rPr>
              <w:t>铁</w:t>
            </w:r>
          </w:p>
        </w:tc>
        <w:tc>
          <w:tcPr>
            <w:tcW w:w="3299" w:type="dxa"/>
            <w:vAlign w:val="center"/>
          </w:tcPr>
          <w:p>
            <w:pPr>
              <w:keepNext w:val="0"/>
              <w:keepLines w:val="0"/>
              <w:pageBreakBefore w:val="0"/>
              <w:kinsoku/>
              <w:wordWrap/>
              <w:overflowPunct/>
              <w:topLinePunct w:val="0"/>
              <w:bidi w:val="0"/>
              <w:snapToGrid w:val="0"/>
              <w:spacing w:line="520" w:lineRule="exact"/>
              <w:jc w:val="center"/>
              <w:textAlignment w:val="auto"/>
              <w:rPr>
                <w:rFonts w:ascii="宋体" w:hAnsi="宋体"/>
                <w:b/>
                <w:sz w:val="24"/>
              </w:rPr>
            </w:pPr>
            <w:r>
              <w:rPr>
                <w:rFonts w:hint="eastAsia" w:ascii="宋体" w:hAnsi="宋体" w:cs="Arial"/>
                <w:sz w:val="24"/>
                <w:shd w:val="clear" w:color="auto" w:fill="FFFFFF"/>
              </w:rPr>
              <w:t>YS/T 320-2014</w:t>
            </w:r>
          </w:p>
        </w:tc>
        <w:tc>
          <w:tcPr>
            <w:tcW w:w="2632" w:type="dxa"/>
            <w:vAlign w:val="center"/>
          </w:tcPr>
          <w:p>
            <w:pPr>
              <w:keepNext w:val="0"/>
              <w:keepLines w:val="0"/>
              <w:pageBreakBefore w:val="0"/>
              <w:kinsoku/>
              <w:wordWrap/>
              <w:overflowPunct/>
              <w:topLinePunct w:val="0"/>
              <w:bidi w:val="0"/>
              <w:spacing w:line="520" w:lineRule="exact"/>
              <w:jc w:val="center"/>
              <w:textAlignment w:val="auto"/>
              <w:rPr>
                <w:rFonts w:ascii="宋体" w:hAnsi="宋体"/>
                <w:sz w:val="24"/>
              </w:rPr>
            </w:pPr>
            <w:r>
              <w:rPr>
                <w:rFonts w:hint="eastAsia" w:ascii="宋体" w:hAnsi="宋体"/>
                <w:sz w:val="24"/>
              </w:rPr>
              <w:t>GB/T 8151.3-2012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5" w:type="dxa"/>
            <w:vAlign w:val="center"/>
          </w:tcPr>
          <w:p>
            <w:pPr>
              <w:keepNext w:val="0"/>
              <w:keepLines w:val="0"/>
              <w:pageBreakBefore w:val="0"/>
              <w:kinsoku/>
              <w:wordWrap/>
              <w:overflowPunct/>
              <w:topLinePunct w:val="0"/>
              <w:bidi w:val="0"/>
              <w:spacing w:line="520" w:lineRule="exact"/>
              <w:jc w:val="center"/>
              <w:textAlignment w:val="auto"/>
              <w:rPr>
                <w:rFonts w:ascii="宋体" w:hAnsi="宋体"/>
                <w:sz w:val="24"/>
              </w:rPr>
            </w:pPr>
            <w:r>
              <w:rPr>
                <w:rFonts w:hint="eastAsia" w:ascii="宋体" w:hAnsi="宋体"/>
                <w:sz w:val="24"/>
              </w:rPr>
              <w:t>5</w:t>
            </w:r>
          </w:p>
        </w:tc>
        <w:tc>
          <w:tcPr>
            <w:tcW w:w="1811" w:type="dxa"/>
            <w:vAlign w:val="center"/>
          </w:tcPr>
          <w:p>
            <w:pPr>
              <w:keepNext w:val="0"/>
              <w:keepLines w:val="0"/>
              <w:pageBreakBefore w:val="0"/>
              <w:kinsoku/>
              <w:wordWrap/>
              <w:overflowPunct/>
              <w:topLinePunct w:val="0"/>
              <w:bidi w:val="0"/>
              <w:snapToGrid w:val="0"/>
              <w:spacing w:line="520" w:lineRule="exact"/>
              <w:jc w:val="center"/>
              <w:textAlignment w:val="auto"/>
              <w:rPr>
                <w:rFonts w:ascii="宋体" w:hAnsi="宋体"/>
                <w:szCs w:val="21"/>
              </w:rPr>
            </w:pPr>
            <w:r>
              <w:rPr>
                <w:rFonts w:hint="eastAsia" w:ascii="宋体" w:hAnsi="宋体"/>
                <w:szCs w:val="21"/>
              </w:rPr>
              <w:t>砷</w:t>
            </w:r>
          </w:p>
        </w:tc>
        <w:tc>
          <w:tcPr>
            <w:tcW w:w="3299" w:type="dxa"/>
            <w:vAlign w:val="center"/>
          </w:tcPr>
          <w:p>
            <w:pPr>
              <w:keepNext w:val="0"/>
              <w:keepLines w:val="0"/>
              <w:pageBreakBefore w:val="0"/>
              <w:kinsoku/>
              <w:wordWrap/>
              <w:overflowPunct/>
              <w:topLinePunct w:val="0"/>
              <w:bidi w:val="0"/>
              <w:snapToGrid w:val="0"/>
              <w:spacing w:line="520" w:lineRule="exact"/>
              <w:jc w:val="center"/>
              <w:textAlignment w:val="auto"/>
              <w:rPr>
                <w:rFonts w:ascii="宋体" w:hAnsi="宋体"/>
                <w:b/>
                <w:sz w:val="24"/>
              </w:rPr>
            </w:pPr>
            <w:r>
              <w:rPr>
                <w:rFonts w:hint="eastAsia" w:ascii="宋体" w:hAnsi="宋体" w:cs="Arial"/>
                <w:sz w:val="24"/>
                <w:shd w:val="clear" w:color="auto" w:fill="FFFFFF"/>
              </w:rPr>
              <w:t>YS/T 320-2014</w:t>
            </w:r>
          </w:p>
        </w:tc>
        <w:tc>
          <w:tcPr>
            <w:tcW w:w="2632" w:type="dxa"/>
            <w:vAlign w:val="center"/>
          </w:tcPr>
          <w:p>
            <w:pPr>
              <w:keepNext w:val="0"/>
              <w:keepLines w:val="0"/>
              <w:pageBreakBefore w:val="0"/>
              <w:kinsoku/>
              <w:wordWrap/>
              <w:overflowPunct/>
              <w:topLinePunct w:val="0"/>
              <w:bidi w:val="0"/>
              <w:spacing w:line="520" w:lineRule="exact"/>
              <w:jc w:val="center"/>
              <w:textAlignment w:val="auto"/>
              <w:rPr>
                <w:rFonts w:ascii="宋体" w:hAnsi="宋体"/>
                <w:sz w:val="24"/>
              </w:rPr>
            </w:pPr>
            <w:r>
              <w:rPr>
                <w:rFonts w:hint="eastAsia" w:ascii="宋体" w:hAnsi="宋体"/>
                <w:sz w:val="24"/>
              </w:rPr>
              <w:t>GB/T 8151.7-2012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5" w:type="dxa"/>
            <w:vAlign w:val="center"/>
          </w:tcPr>
          <w:p>
            <w:pPr>
              <w:keepNext w:val="0"/>
              <w:keepLines w:val="0"/>
              <w:pageBreakBefore w:val="0"/>
              <w:kinsoku/>
              <w:wordWrap/>
              <w:overflowPunct/>
              <w:topLinePunct w:val="0"/>
              <w:bidi w:val="0"/>
              <w:spacing w:line="520" w:lineRule="exact"/>
              <w:jc w:val="center"/>
              <w:textAlignment w:val="auto"/>
              <w:rPr>
                <w:rFonts w:ascii="宋体" w:hAnsi="宋体"/>
                <w:sz w:val="24"/>
              </w:rPr>
            </w:pPr>
            <w:r>
              <w:rPr>
                <w:rFonts w:hint="eastAsia" w:ascii="宋体" w:hAnsi="宋体"/>
                <w:sz w:val="24"/>
              </w:rPr>
              <w:t>6</w:t>
            </w:r>
          </w:p>
        </w:tc>
        <w:tc>
          <w:tcPr>
            <w:tcW w:w="1811" w:type="dxa"/>
            <w:vAlign w:val="center"/>
          </w:tcPr>
          <w:p>
            <w:pPr>
              <w:keepNext w:val="0"/>
              <w:keepLines w:val="0"/>
              <w:pageBreakBefore w:val="0"/>
              <w:kinsoku/>
              <w:wordWrap/>
              <w:overflowPunct/>
              <w:topLinePunct w:val="0"/>
              <w:bidi w:val="0"/>
              <w:snapToGrid w:val="0"/>
              <w:spacing w:line="520" w:lineRule="exact"/>
              <w:jc w:val="center"/>
              <w:textAlignment w:val="auto"/>
              <w:rPr>
                <w:rFonts w:ascii="宋体" w:hAnsi="宋体"/>
                <w:szCs w:val="21"/>
              </w:rPr>
            </w:pPr>
            <w:r>
              <w:rPr>
                <w:rFonts w:hint="eastAsia" w:ascii="宋体" w:hAnsi="宋体"/>
                <w:szCs w:val="21"/>
              </w:rPr>
              <w:t>二氧化硅</w:t>
            </w:r>
          </w:p>
        </w:tc>
        <w:tc>
          <w:tcPr>
            <w:tcW w:w="3299" w:type="dxa"/>
            <w:vAlign w:val="center"/>
          </w:tcPr>
          <w:p>
            <w:pPr>
              <w:keepNext w:val="0"/>
              <w:keepLines w:val="0"/>
              <w:pageBreakBefore w:val="0"/>
              <w:kinsoku/>
              <w:wordWrap/>
              <w:overflowPunct/>
              <w:topLinePunct w:val="0"/>
              <w:bidi w:val="0"/>
              <w:snapToGrid w:val="0"/>
              <w:spacing w:line="520" w:lineRule="exact"/>
              <w:jc w:val="center"/>
              <w:textAlignment w:val="auto"/>
              <w:rPr>
                <w:rFonts w:ascii="宋体" w:hAnsi="宋体" w:cs="Arial"/>
                <w:sz w:val="24"/>
                <w:shd w:val="clear" w:color="auto" w:fill="FFFFFF"/>
              </w:rPr>
            </w:pPr>
            <w:r>
              <w:rPr>
                <w:rFonts w:hint="eastAsia" w:ascii="宋体" w:hAnsi="宋体" w:cs="Arial"/>
                <w:sz w:val="24"/>
                <w:shd w:val="clear" w:color="auto" w:fill="FFFFFF"/>
              </w:rPr>
              <w:t>YS/T 320-2014</w:t>
            </w:r>
          </w:p>
        </w:tc>
        <w:tc>
          <w:tcPr>
            <w:tcW w:w="2632" w:type="dxa"/>
            <w:vAlign w:val="center"/>
          </w:tcPr>
          <w:p>
            <w:pPr>
              <w:keepNext w:val="0"/>
              <w:keepLines w:val="0"/>
              <w:pageBreakBefore w:val="0"/>
              <w:kinsoku/>
              <w:wordWrap/>
              <w:overflowPunct/>
              <w:topLinePunct w:val="0"/>
              <w:bidi w:val="0"/>
              <w:spacing w:line="520" w:lineRule="exact"/>
              <w:jc w:val="center"/>
              <w:textAlignment w:val="auto"/>
              <w:rPr>
                <w:rFonts w:ascii="宋体" w:hAnsi="宋体"/>
                <w:sz w:val="24"/>
              </w:rPr>
            </w:pPr>
            <w:r>
              <w:rPr>
                <w:rFonts w:hint="eastAsia" w:ascii="宋体" w:hAnsi="宋体"/>
                <w:sz w:val="24"/>
              </w:rPr>
              <w:t>GB/T 8151.4-2012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5" w:type="dxa"/>
            <w:vAlign w:val="center"/>
          </w:tcPr>
          <w:p>
            <w:pPr>
              <w:keepNext w:val="0"/>
              <w:keepLines w:val="0"/>
              <w:pageBreakBefore w:val="0"/>
              <w:kinsoku/>
              <w:wordWrap/>
              <w:overflowPunct/>
              <w:topLinePunct w:val="0"/>
              <w:bidi w:val="0"/>
              <w:spacing w:line="520" w:lineRule="exact"/>
              <w:jc w:val="center"/>
              <w:textAlignment w:val="auto"/>
              <w:rPr>
                <w:rFonts w:ascii="宋体" w:hAnsi="宋体"/>
                <w:sz w:val="24"/>
              </w:rPr>
            </w:pPr>
            <w:r>
              <w:rPr>
                <w:rFonts w:hint="eastAsia" w:ascii="宋体" w:hAnsi="宋体"/>
                <w:sz w:val="24"/>
              </w:rPr>
              <w:t>7</w:t>
            </w:r>
          </w:p>
        </w:tc>
        <w:tc>
          <w:tcPr>
            <w:tcW w:w="1811" w:type="dxa"/>
            <w:vAlign w:val="center"/>
          </w:tcPr>
          <w:p>
            <w:pPr>
              <w:keepNext w:val="0"/>
              <w:keepLines w:val="0"/>
              <w:pageBreakBefore w:val="0"/>
              <w:kinsoku/>
              <w:wordWrap/>
              <w:overflowPunct/>
              <w:topLinePunct w:val="0"/>
              <w:bidi w:val="0"/>
              <w:snapToGrid w:val="0"/>
              <w:spacing w:line="520" w:lineRule="exact"/>
              <w:jc w:val="center"/>
              <w:textAlignment w:val="auto"/>
              <w:rPr>
                <w:rFonts w:ascii="宋体" w:hAnsi="宋体"/>
                <w:szCs w:val="21"/>
              </w:rPr>
            </w:pPr>
            <w:r>
              <w:rPr>
                <w:rFonts w:hint="eastAsia" w:ascii="宋体" w:hAnsi="宋体"/>
                <w:szCs w:val="21"/>
              </w:rPr>
              <w:t>镉</w:t>
            </w:r>
          </w:p>
        </w:tc>
        <w:tc>
          <w:tcPr>
            <w:tcW w:w="3299" w:type="dxa"/>
            <w:vAlign w:val="center"/>
          </w:tcPr>
          <w:p>
            <w:pPr>
              <w:keepNext w:val="0"/>
              <w:keepLines w:val="0"/>
              <w:pageBreakBefore w:val="0"/>
              <w:kinsoku/>
              <w:wordWrap/>
              <w:overflowPunct/>
              <w:topLinePunct w:val="0"/>
              <w:bidi w:val="0"/>
              <w:snapToGrid w:val="0"/>
              <w:spacing w:line="520" w:lineRule="exact"/>
              <w:jc w:val="center"/>
              <w:textAlignment w:val="auto"/>
              <w:rPr>
                <w:rFonts w:ascii="宋体" w:hAnsi="宋体"/>
                <w:b/>
                <w:sz w:val="24"/>
              </w:rPr>
            </w:pPr>
            <w:r>
              <w:rPr>
                <w:rFonts w:hint="eastAsia" w:ascii="宋体" w:hAnsi="宋体" w:cs="Arial"/>
                <w:sz w:val="24"/>
                <w:shd w:val="clear" w:color="auto" w:fill="FFFFFF"/>
              </w:rPr>
              <w:t>YS/T 320-2014</w:t>
            </w:r>
          </w:p>
        </w:tc>
        <w:tc>
          <w:tcPr>
            <w:tcW w:w="2632" w:type="dxa"/>
            <w:vAlign w:val="center"/>
          </w:tcPr>
          <w:p>
            <w:pPr>
              <w:keepNext w:val="0"/>
              <w:keepLines w:val="0"/>
              <w:pageBreakBefore w:val="0"/>
              <w:kinsoku/>
              <w:wordWrap/>
              <w:overflowPunct/>
              <w:topLinePunct w:val="0"/>
              <w:bidi w:val="0"/>
              <w:spacing w:line="520" w:lineRule="exact"/>
              <w:jc w:val="center"/>
              <w:textAlignment w:val="auto"/>
              <w:rPr>
                <w:rFonts w:ascii="宋体" w:hAnsi="宋体"/>
                <w:sz w:val="24"/>
              </w:rPr>
            </w:pPr>
            <w:r>
              <w:rPr>
                <w:rFonts w:hint="eastAsia" w:ascii="宋体" w:hAnsi="宋体"/>
                <w:sz w:val="24"/>
              </w:rPr>
              <w:t>GB/T 8151.8-2006</w:t>
            </w:r>
          </w:p>
        </w:tc>
      </w:tr>
    </w:tbl>
    <w:p>
      <w:pPr>
        <w:keepNext w:val="0"/>
        <w:keepLines w:val="0"/>
        <w:pageBreakBefore w:val="0"/>
        <w:kinsoku/>
        <w:wordWrap/>
        <w:overflowPunct/>
        <w:topLinePunct w:val="0"/>
        <w:bidi w:val="0"/>
        <w:spacing w:line="520" w:lineRule="exact"/>
        <w:ind w:firstLine="420" w:firstLineChars="200"/>
        <w:textAlignment w:val="auto"/>
        <w:rPr>
          <w:rFonts w:ascii="宋体" w:hAnsi="宋体"/>
          <w:szCs w:val="21"/>
        </w:rPr>
      </w:pPr>
      <w:r>
        <w:rPr>
          <w:rFonts w:hint="eastAsia" w:ascii="宋体" w:hAnsi="宋体"/>
          <w:szCs w:val="21"/>
        </w:rPr>
        <w:t>执行企业标准、团体标准、地方标准的产品，检验项目参照上述内容执行。</w:t>
      </w:r>
    </w:p>
    <w:p>
      <w:pPr>
        <w:keepNext w:val="0"/>
        <w:keepLines w:val="0"/>
        <w:pageBreakBefore w:val="0"/>
        <w:kinsoku/>
        <w:wordWrap/>
        <w:overflowPunct/>
        <w:topLinePunct w:val="0"/>
        <w:bidi w:val="0"/>
        <w:spacing w:line="520" w:lineRule="exact"/>
        <w:ind w:firstLine="420" w:firstLineChars="200"/>
        <w:textAlignment w:val="auto"/>
        <w:rPr>
          <w:rFonts w:ascii="宋体" w:hAnsi="宋体" w:cs="宋体"/>
          <w:szCs w:val="21"/>
        </w:rPr>
      </w:pPr>
      <w:r>
        <w:rPr>
          <w:rFonts w:hint="eastAsia" w:ascii="宋体" w:hAnsi="宋体"/>
          <w:szCs w:val="21"/>
        </w:rPr>
        <w:t>凡是注日期的文件，其随后所有的修改单（不包括勘误的内容）或修订版不适用于本细则。凡是不注日期的文件，其最新版本适用于本细则。</w:t>
      </w:r>
    </w:p>
    <w:p>
      <w:pPr>
        <w:pStyle w:val="15"/>
        <w:keepNext w:val="0"/>
        <w:keepLines w:val="0"/>
        <w:pageBreakBefore w:val="0"/>
        <w:widowControl w:val="0"/>
        <w:kinsoku/>
        <w:wordWrap/>
        <w:overflowPunct/>
        <w:topLinePunct w:val="0"/>
        <w:autoSpaceDE w:val="0"/>
        <w:autoSpaceDN w:val="0"/>
        <w:bidi w:val="0"/>
        <w:adjustRightInd w:val="0"/>
        <w:spacing w:before="0" w:after="0" w:line="520" w:lineRule="exact"/>
        <w:ind w:firstLine="472" w:firstLineChars="196"/>
        <w:jc w:val="left"/>
        <w:textAlignment w:val="auto"/>
        <w:rPr>
          <w:rFonts w:ascii="宋体" w:hAnsi="宋体" w:cs="宋体"/>
          <w:sz w:val="24"/>
          <w:szCs w:val="24"/>
          <w:lang w:eastAsia="zh-CN"/>
        </w:rPr>
      </w:pPr>
      <w:r>
        <w:rPr>
          <w:rFonts w:hint="eastAsia" w:ascii="宋体" w:hAnsi="宋体" w:cs="宋体"/>
          <w:b/>
          <w:sz w:val="24"/>
          <w:szCs w:val="24"/>
          <w:lang w:eastAsia="zh-CN"/>
        </w:rPr>
        <w:t>三.判定规则</w:t>
      </w:r>
    </w:p>
    <w:p>
      <w:pPr>
        <w:pStyle w:val="15"/>
        <w:keepNext w:val="0"/>
        <w:keepLines w:val="0"/>
        <w:pageBreakBefore w:val="0"/>
        <w:widowControl w:val="0"/>
        <w:kinsoku/>
        <w:wordWrap/>
        <w:overflowPunct/>
        <w:topLinePunct w:val="0"/>
        <w:autoSpaceDE w:val="0"/>
        <w:autoSpaceDN w:val="0"/>
        <w:bidi w:val="0"/>
        <w:adjustRightInd w:val="0"/>
        <w:spacing w:before="0" w:after="0" w:line="520" w:lineRule="exact"/>
        <w:ind w:left="1" w:firstLine="480" w:firstLineChars="200"/>
        <w:jc w:val="left"/>
        <w:textAlignment w:val="auto"/>
        <w:rPr>
          <w:rFonts w:ascii="宋体" w:hAnsi="宋体" w:cs="宋体"/>
          <w:sz w:val="24"/>
          <w:szCs w:val="24"/>
          <w:lang w:eastAsia="zh-CN"/>
        </w:rPr>
      </w:pPr>
      <w:r>
        <w:rPr>
          <w:rFonts w:hint="eastAsia" w:ascii="宋体" w:hAnsi="宋体" w:cs="宋体"/>
          <w:sz w:val="24"/>
          <w:szCs w:val="24"/>
          <w:lang w:eastAsia="zh-CN"/>
        </w:rPr>
        <w:t>3.1 依据标准</w:t>
      </w:r>
    </w:p>
    <w:p>
      <w:pPr>
        <w:pStyle w:val="15"/>
        <w:keepNext w:val="0"/>
        <w:keepLines w:val="0"/>
        <w:pageBreakBefore w:val="0"/>
        <w:widowControl w:val="0"/>
        <w:kinsoku/>
        <w:wordWrap/>
        <w:overflowPunct/>
        <w:topLinePunct w:val="0"/>
        <w:autoSpaceDE w:val="0"/>
        <w:autoSpaceDN w:val="0"/>
        <w:bidi w:val="0"/>
        <w:adjustRightInd w:val="0"/>
        <w:spacing w:before="0" w:after="0" w:line="520" w:lineRule="exact"/>
        <w:ind w:firstLine="480" w:firstLineChars="200"/>
        <w:jc w:val="left"/>
        <w:textAlignment w:val="auto"/>
        <w:rPr>
          <w:rFonts w:hint="eastAsia" w:ascii="宋体" w:hAnsi="宋体"/>
          <w:color w:val="auto"/>
          <w:sz w:val="24"/>
          <w:lang w:eastAsia="zh-CN"/>
        </w:rPr>
      </w:pPr>
      <w:r>
        <w:rPr>
          <w:rFonts w:hint="eastAsia" w:ascii="宋体" w:hAnsi="宋体" w:cs="Arial"/>
          <w:color w:val="auto"/>
          <w:sz w:val="24"/>
          <w:shd w:val="clear" w:color="auto" w:fill="FFFFFF"/>
        </w:rPr>
        <w:t>YS/T 319-20</w:t>
      </w:r>
      <w:r>
        <w:rPr>
          <w:rFonts w:ascii="宋体" w:hAnsi="宋体" w:cs="Arial"/>
          <w:color w:val="auto"/>
          <w:sz w:val="24"/>
          <w:shd w:val="clear" w:color="auto" w:fill="FFFFFF"/>
        </w:rPr>
        <w:t>2</w:t>
      </w:r>
      <w:r>
        <w:rPr>
          <w:rFonts w:hint="eastAsia" w:ascii="宋体" w:hAnsi="宋体" w:cs="Arial"/>
          <w:color w:val="auto"/>
          <w:sz w:val="24"/>
          <w:shd w:val="clear" w:color="auto" w:fill="FFFFFF"/>
        </w:rPr>
        <w:t>3</w:t>
      </w:r>
      <w:r>
        <w:rPr>
          <w:rFonts w:hint="eastAsia" w:ascii="宋体" w:hAnsi="宋体"/>
          <w:color w:val="auto"/>
          <w:sz w:val="24"/>
          <w:lang w:eastAsia="zh-CN"/>
        </w:rPr>
        <w:t>《铅精矿》</w:t>
      </w:r>
    </w:p>
    <w:p>
      <w:pPr>
        <w:pStyle w:val="15"/>
        <w:keepNext w:val="0"/>
        <w:keepLines w:val="0"/>
        <w:pageBreakBefore w:val="0"/>
        <w:widowControl w:val="0"/>
        <w:kinsoku/>
        <w:wordWrap/>
        <w:overflowPunct/>
        <w:topLinePunct w:val="0"/>
        <w:autoSpaceDE w:val="0"/>
        <w:autoSpaceDN w:val="0"/>
        <w:bidi w:val="0"/>
        <w:adjustRightInd w:val="0"/>
        <w:spacing w:before="0" w:after="0" w:line="520" w:lineRule="exact"/>
        <w:ind w:firstLine="480" w:firstLineChars="200"/>
        <w:jc w:val="left"/>
        <w:textAlignment w:val="auto"/>
        <w:rPr>
          <w:rFonts w:ascii="宋体" w:hAnsi="宋体"/>
          <w:sz w:val="24"/>
          <w:lang w:eastAsia="zh-CN"/>
        </w:rPr>
      </w:pPr>
      <w:r>
        <w:rPr>
          <w:rFonts w:hint="eastAsia" w:ascii="宋体" w:hAnsi="宋体"/>
          <w:sz w:val="24"/>
          <w:lang w:eastAsia="zh-CN"/>
        </w:rPr>
        <w:t>YS/T 320-2014 《锌精矿》</w:t>
      </w:r>
    </w:p>
    <w:p>
      <w:pPr>
        <w:keepNext w:val="0"/>
        <w:keepLines w:val="0"/>
        <w:pageBreakBefore w:val="0"/>
        <w:kinsoku/>
        <w:wordWrap/>
        <w:overflowPunct/>
        <w:topLinePunct w:val="0"/>
        <w:bidi w:val="0"/>
        <w:snapToGrid w:val="0"/>
        <w:spacing w:line="520" w:lineRule="exact"/>
        <w:ind w:firstLine="520" w:firstLineChars="217"/>
        <w:textAlignment w:val="auto"/>
        <w:rPr>
          <w:rFonts w:ascii="宋体" w:hAnsi="宋体" w:cs="Arial"/>
          <w:sz w:val="24"/>
          <w:shd w:val="clear" w:color="auto" w:fill="FFFFFF"/>
        </w:rPr>
      </w:pPr>
      <w:r>
        <w:rPr>
          <w:rFonts w:hint="eastAsia" w:ascii="宋体" w:hAnsi="宋体" w:cs="Arial"/>
          <w:sz w:val="24"/>
          <w:shd w:val="clear" w:color="auto" w:fill="FFFFFF"/>
        </w:rPr>
        <w:t>GB/T 8151.1-8151.15《锌精矿化学分析方法》</w:t>
      </w:r>
    </w:p>
    <w:p>
      <w:pPr>
        <w:keepNext w:val="0"/>
        <w:keepLines w:val="0"/>
        <w:pageBreakBefore w:val="0"/>
        <w:kinsoku/>
        <w:wordWrap/>
        <w:overflowPunct/>
        <w:topLinePunct w:val="0"/>
        <w:bidi w:val="0"/>
        <w:snapToGrid w:val="0"/>
        <w:spacing w:line="520" w:lineRule="exact"/>
        <w:ind w:firstLine="520" w:firstLineChars="217"/>
        <w:textAlignment w:val="auto"/>
        <w:rPr>
          <w:rFonts w:ascii="宋体" w:hAnsi="宋体" w:cs="Arial"/>
          <w:sz w:val="24"/>
          <w:shd w:val="clear" w:color="auto" w:fill="FFFFFF"/>
        </w:rPr>
      </w:pPr>
      <w:r>
        <w:rPr>
          <w:rFonts w:hint="eastAsia" w:ascii="宋体" w:hAnsi="宋体" w:cs="Arial"/>
          <w:sz w:val="24"/>
          <w:shd w:val="clear" w:color="auto" w:fill="FFFFFF"/>
        </w:rPr>
        <w:t>GB/T 8152.1-8152.11《铅精矿化学分析方法》</w:t>
      </w:r>
    </w:p>
    <w:p>
      <w:pPr>
        <w:keepNext w:val="0"/>
        <w:keepLines w:val="0"/>
        <w:pageBreakBefore w:val="0"/>
        <w:kinsoku/>
        <w:wordWrap/>
        <w:overflowPunct/>
        <w:topLinePunct w:val="0"/>
        <w:bidi w:val="0"/>
        <w:snapToGrid w:val="0"/>
        <w:spacing w:line="520" w:lineRule="exact"/>
        <w:ind w:firstLine="520" w:firstLineChars="217"/>
        <w:textAlignment w:val="auto"/>
        <w:rPr>
          <w:rFonts w:ascii="宋体" w:hAnsi="宋体" w:cs="Arial"/>
          <w:sz w:val="24"/>
          <w:shd w:val="clear" w:color="auto" w:fill="FFFFFF"/>
        </w:rPr>
      </w:pPr>
      <w:r>
        <w:rPr>
          <w:rFonts w:hint="eastAsia" w:ascii="宋体" w:hAnsi="宋体" w:cs="Arial"/>
          <w:sz w:val="24"/>
          <w:shd w:val="clear" w:color="auto" w:fill="FFFFFF"/>
        </w:rPr>
        <w:t xml:space="preserve">GB/T 14261-2010 散装浮选锌精矿取样、制样方法 </w:t>
      </w:r>
    </w:p>
    <w:p>
      <w:pPr>
        <w:pStyle w:val="15"/>
        <w:keepNext w:val="0"/>
        <w:keepLines w:val="0"/>
        <w:pageBreakBefore w:val="0"/>
        <w:widowControl w:val="0"/>
        <w:kinsoku/>
        <w:wordWrap/>
        <w:overflowPunct/>
        <w:topLinePunct w:val="0"/>
        <w:autoSpaceDE w:val="0"/>
        <w:autoSpaceDN w:val="0"/>
        <w:bidi w:val="0"/>
        <w:adjustRightInd w:val="0"/>
        <w:spacing w:before="0" w:after="0" w:line="520" w:lineRule="exact"/>
        <w:ind w:firstLine="480" w:firstLineChars="200"/>
        <w:jc w:val="left"/>
        <w:textAlignment w:val="auto"/>
        <w:rPr>
          <w:rFonts w:ascii="宋体" w:hAnsi="宋体" w:cs="Arial"/>
          <w:sz w:val="24"/>
          <w:shd w:val="clear" w:color="auto" w:fill="FFFFFF"/>
          <w:lang w:eastAsia="zh-CN"/>
        </w:rPr>
      </w:pPr>
      <w:r>
        <w:rPr>
          <w:rFonts w:hint="eastAsia" w:ascii="宋体" w:hAnsi="宋体" w:cs="Arial"/>
          <w:sz w:val="24"/>
          <w:shd w:val="clear" w:color="auto" w:fill="FFFFFF"/>
          <w:lang w:eastAsia="zh-CN"/>
        </w:rPr>
        <w:t>GB/T 14262-2010 散装浮选铅精矿取样、制样方法</w:t>
      </w:r>
    </w:p>
    <w:p>
      <w:pPr>
        <w:pStyle w:val="15"/>
        <w:keepNext w:val="0"/>
        <w:keepLines w:val="0"/>
        <w:pageBreakBefore w:val="0"/>
        <w:widowControl w:val="0"/>
        <w:kinsoku/>
        <w:wordWrap/>
        <w:overflowPunct/>
        <w:topLinePunct w:val="0"/>
        <w:autoSpaceDE w:val="0"/>
        <w:autoSpaceDN w:val="0"/>
        <w:bidi w:val="0"/>
        <w:adjustRightInd w:val="0"/>
        <w:spacing w:before="0" w:after="0" w:line="520" w:lineRule="exact"/>
        <w:ind w:firstLine="480" w:firstLineChars="200"/>
        <w:jc w:val="left"/>
        <w:textAlignment w:val="auto"/>
        <w:rPr>
          <w:rFonts w:ascii="宋体" w:hAnsi="宋体" w:cs="宋体"/>
          <w:sz w:val="24"/>
          <w:szCs w:val="24"/>
          <w:lang w:eastAsia="zh-CN"/>
        </w:rPr>
      </w:pPr>
      <w:r>
        <w:rPr>
          <w:rFonts w:hint="eastAsia" w:ascii="宋体" w:hAnsi="宋体" w:cs="宋体"/>
          <w:sz w:val="24"/>
          <w:szCs w:val="24"/>
          <w:lang w:eastAsia="zh-CN"/>
        </w:rPr>
        <w:t>现行有效的企业标准及产品明示质量要求。</w:t>
      </w:r>
    </w:p>
    <w:p>
      <w:pPr>
        <w:pStyle w:val="15"/>
        <w:keepNext w:val="0"/>
        <w:keepLines w:val="0"/>
        <w:pageBreakBefore w:val="0"/>
        <w:widowControl w:val="0"/>
        <w:kinsoku/>
        <w:wordWrap/>
        <w:overflowPunct/>
        <w:topLinePunct w:val="0"/>
        <w:autoSpaceDE w:val="0"/>
        <w:autoSpaceDN w:val="0"/>
        <w:bidi w:val="0"/>
        <w:adjustRightInd w:val="0"/>
        <w:spacing w:before="0" w:after="0" w:line="520" w:lineRule="exact"/>
        <w:ind w:firstLine="480" w:firstLineChars="200"/>
        <w:jc w:val="left"/>
        <w:textAlignment w:val="auto"/>
        <w:rPr>
          <w:rFonts w:ascii="宋体" w:hAnsi="宋体" w:cs="宋体"/>
          <w:sz w:val="24"/>
          <w:szCs w:val="24"/>
          <w:lang w:eastAsia="zh-CN"/>
        </w:rPr>
      </w:pPr>
      <w:r>
        <w:rPr>
          <w:rFonts w:hint="eastAsia" w:ascii="宋体" w:hAnsi="宋体" w:cs="宋体"/>
          <w:sz w:val="24"/>
          <w:szCs w:val="24"/>
          <w:lang w:eastAsia="zh-CN"/>
        </w:rPr>
        <w:t>3.2 判定原则</w:t>
      </w:r>
    </w:p>
    <w:p>
      <w:pPr>
        <w:pStyle w:val="15"/>
        <w:keepNext w:val="0"/>
        <w:keepLines w:val="0"/>
        <w:pageBreakBefore w:val="0"/>
        <w:widowControl w:val="0"/>
        <w:kinsoku/>
        <w:wordWrap/>
        <w:overflowPunct/>
        <w:topLinePunct w:val="0"/>
        <w:autoSpaceDE w:val="0"/>
        <w:autoSpaceDN w:val="0"/>
        <w:bidi w:val="0"/>
        <w:adjustRightInd w:val="0"/>
        <w:spacing w:before="0" w:after="0" w:line="520" w:lineRule="exact"/>
        <w:ind w:firstLine="480" w:firstLineChars="200"/>
        <w:jc w:val="left"/>
        <w:textAlignment w:val="auto"/>
        <w:rPr>
          <w:rFonts w:ascii="宋体" w:hAnsi="宋体"/>
          <w:sz w:val="24"/>
          <w:lang w:eastAsia="zh-CN"/>
        </w:rPr>
      </w:pPr>
      <w:r>
        <w:rPr>
          <w:rFonts w:hint="eastAsia" w:ascii="宋体" w:hAnsi="宋体"/>
          <w:sz w:val="24"/>
          <w:lang w:eastAsia="zh-CN"/>
        </w:rPr>
        <w:t>样品的所检项目按YS/T 319-20</w:t>
      </w:r>
      <w:r>
        <w:rPr>
          <w:rFonts w:hint="eastAsia" w:ascii="宋体" w:hAnsi="宋体"/>
          <w:sz w:val="24"/>
          <w:lang w:val="en-US" w:eastAsia="zh-CN"/>
        </w:rPr>
        <w:t>2</w:t>
      </w:r>
      <w:r>
        <w:rPr>
          <w:rFonts w:hint="eastAsia" w:ascii="宋体" w:hAnsi="宋体"/>
          <w:sz w:val="24"/>
          <w:lang w:eastAsia="zh-CN"/>
        </w:rPr>
        <w:t>3《铅精矿》、YS/T 320-2014 《锌精矿》标准进行分级判定。</w:t>
      </w:r>
    </w:p>
    <w:p>
      <w:pPr>
        <w:keepNext w:val="0"/>
        <w:keepLines w:val="0"/>
        <w:pageBreakBefore w:val="0"/>
        <w:tabs>
          <w:tab w:val="left" w:pos="6810"/>
        </w:tabs>
        <w:kinsoku/>
        <w:wordWrap/>
        <w:overflowPunct/>
        <w:topLinePunct w:val="0"/>
        <w:bidi w:val="0"/>
        <w:snapToGrid w:val="0"/>
        <w:spacing w:line="520" w:lineRule="exact"/>
        <w:ind w:firstLine="420" w:firstLineChars="175"/>
        <w:textAlignment w:val="auto"/>
        <w:rPr>
          <w:rFonts w:ascii="宋体" w:hAnsi="宋体" w:cs="宋体"/>
          <w:sz w:val="24"/>
        </w:rPr>
      </w:pPr>
      <w:r>
        <w:rPr>
          <w:rFonts w:hint="eastAsia" w:ascii="宋体" w:hAnsi="宋体" w:cs="宋体"/>
          <w:sz w:val="24"/>
        </w:rPr>
        <w:t>经检验，检验项目全部合格，判定为被抽查产品所检项目未发现不合格；检验项目中任一项或一项以上不合格，判定为被抽查产品不合格。</w:t>
      </w:r>
    </w:p>
    <w:p>
      <w:pPr>
        <w:keepNext w:val="0"/>
        <w:keepLines w:val="0"/>
        <w:pageBreakBefore w:val="0"/>
        <w:tabs>
          <w:tab w:val="left" w:pos="6810"/>
        </w:tabs>
        <w:kinsoku/>
        <w:wordWrap/>
        <w:overflowPunct/>
        <w:topLinePunct w:val="0"/>
        <w:bidi w:val="0"/>
        <w:snapToGrid w:val="0"/>
        <w:spacing w:line="520" w:lineRule="exact"/>
        <w:ind w:firstLine="420" w:firstLineChars="175"/>
        <w:textAlignment w:val="auto"/>
        <w:rPr>
          <w:rFonts w:ascii="宋体" w:hAnsi="宋体" w:cs="宋体"/>
          <w:sz w:val="24"/>
        </w:rPr>
      </w:pPr>
      <w:r>
        <w:rPr>
          <w:rFonts w:hint="eastAsia" w:ascii="宋体" w:hAnsi="宋体" w:cs="宋体"/>
          <w:sz w:val="24"/>
        </w:rPr>
        <w:t>若被检产品明示的质量要求高于本细则中检验项目依据的标准要求时，应按被检产品明示的质量要求判定。</w:t>
      </w:r>
    </w:p>
    <w:p>
      <w:pPr>
        <w:keepNext w:val="0"/>
        <w:keepLines w:val="0"/>
        <w:pageBreakBefore w:val="0"/>
        <w:tabs>
          <w:tab w:val="left" w:pos="6810"/>
        </w:tabs>
        <w:kinsoku/>
        <w:wordWrap/>
        <w:overflowPunct/>
        <w:topLinePunct w:val="0"/>
        <w:bidi w:val="0"/>
        <w:snapToGrid w:val="0"/>
        <w:spacing w:line="520" w:lineRule="exact"/>
        <w:ind w:firstLine="420" w:firstLineChars="175"/>
        <w:textAlignment w:val="auto"/>
        <w:rPr>
          <w:rFonts w:ascii="宋体" w:hAnsi="宋体" w:cs="宋体"/>
          <w:sz w:val="24"/>
        </w:rPr>
      </w:pPr>
      <w:r>
        <w:rPr>
          <w:rFonts w:hint="eastAsia" w:ascii="宋体" w:hAnsi="宋体" w:cs="宋体"/>
          <w:sz w:val="24"/>
        </w:rPr>
        <w:t>若被检产品明示的质量要求低于本细则中检验项目依据的强制性标准要求时，应按照强制性标准要求判定。</w:t>
      </w:r>
    </w:p>
    <w:p>
      <w:pPr>
        <w:keepNext w:val="0"/>
        <w:keepLines w:val="0"/>
        <w:pageBreakBefore w:val="0"/>
        <w:tabs>
          <w:tab w:val="left" w:pos="6810"/>
        </w:tabs>
        <w:kinsoku/>
        <w:wordWrap/>
        <w:overflowPunct/>
        <w:topLinePunct w:val="0"/>
        <w:bidi w:val="0"/>
        <w:snapToGrid w:val="0"/>
        <w:spacing w:line="520" w:lineRule="exact"/>
        <w:ind w:firstLine="420" w:firstLineChars="175"/>
        <w:textAlignment w:val="auto"/>
        <w:rPr>
          <w:rFonts w:ascii="宋体" w:hAnsi="宋体" w:cs="宋体"/>
          <w:sz w:val="24"/>
        </w:rPr>
      </w:pPr>
      <w:r>
        <w:rPr>
          <w:rFonts w:hint="eastAsia" w:ascii="宋体" w:hAnsi="宋体" w:cs="宋体"/>
          <w:sz w:val="24"/>
        </w:rPr>
        <w:t>若被检产品明示的质量要求低于或包含细则中检验项目依据的推荐性标准要求时，应以被检产品明示的质量要求判定。</w:t>
      </w:r>
    </w:p>
    <w:p>
      <w:pPr>
        <w:keepNext w:val="0"/>
        <w:keepLines w:val="0"/>
        <w:pageBreakBefore w:val="0"/>
        <w:tabs>
          <w:tab w:val="left" w:pos="6810"/>
        </w:tabs>
        <w:kinsoku/>
        <w:wordWrap/>
        <w:overflowPunct/>
        <w:topLinePunct w:val="0"/>
        <w:bidi w:val="0"/>
        <w:snapToGrid w:val="0"/>
        <w:spacing w:line="520" w:lineRule="exact"/>
        <w:ind w:firstLine="420" w:firstLineChars="175"/>
        <w:textAlignment w:val="auto"/>
        <w:rPr>
          <w:rFonts w:ascii="宋体" w:hAnsi="宋体" w:cs="宋体"/>
          <w:sz w:val="24"/>
        </w:rPr>
      </w:pPr>
      <w:r>
        <w:rPr>
          <w:rFonts w:hint="eastAsia" w:ascii="宋体" w:hAnsi="宋体" w:cs="宋体"/>
          <w:sz w:val="24"/>
        </w:rPr>
        <w:t>若被检产品明示的质量要求缺少本细则中检验项目依据的强制性标准要求时，应按照强制性标准要求判定。</w:t>
      </w:r>
    </w:p>
    <w:p>
      <w:pPr>
        <w:keepNext w:val="0"/>
        <w:keepLines w:val="0"/>
        <w:pageBreakBefore w:val="0"/>
        <w:tabs>
          <w:tab w:val="left" w:pos="6810"/>
        </w:tabs>
        <w:kinsoku/>
        <w:wordWrap/>
        <w:overflowPunct/>
        <w:topLinePunct w:val="0"/>
        <w:bidi w:val="0"/>
        <w:snapToGrid w:val="0"/>
        <w:spacing w:line="520" w:lineRule="exact"/>
        <w:ind w:firstLine="420" w:firstLineChars="175"/>
        <w:textAlignment w:val="auto"/>
        <w:rPr>
          <w:rFonts w:ascii="宋体" w:hAnsi="宋体" w:cs="宋体"/>
          <w:sz w:val="24"/>
        </w:rPr>
      </w:pPr>
      <w:r>
        <w:rPr>
          <w:rFonts w:hint="eastAsia" w:ascii="宋体" w:hAnsi="宋体" w:cs="宋体"/>
          <w:sz w:val="24"/>
        </w:rPr>
        <w:t>若被检产品明示的质量要求缺少本细则中检验项目依据的推荐性标准要求时，该项目不参与判定，但应在检验报告备注中进行说明。</w:t>
      </w:r>
    </w:p>
    <w:p>
      <w:pPr>
        <w:keepNext w:val="0"/>
        <w:keepLines w:val="0"/>
        <w:pageBreakBefore w:val="0"/>
        <w:kinsoku/>
        <w:wordWrap/>
        <w:overflowPunct/>
        <w:topLinePunct w:val="0"/>
        <w:bidi w:val="0"/>
        <w:spacing w:line="520" w:lineRule="exact"/>
        <w:textAlignment w:val="auto"/>
        <w:rPr>
          <w:rFonts w:hint="eastAsia" w:ascii="宋体" w:hAnsi="宋体" w:eastAsia="宋体" w:cs="宋体"/>
          <w:color w:val="000000" w:themeColor="text1"/>
          <w:sz w:val="24"/>
          <w:szCs w:val="24"/>
          <w14:textFill>
            <w14:solidFill>
              <w14:schemeClr w14:val="tx1"/>
            </w14:solidFill>
          </w14:textFill>
        </w:rPr>
      </w:pPr>
    </w:p>
    <w:p>
      <w:pPr>
        <w:keepNext w:val="0"/>
        <w:keepLines w:val="0"/>
        <w:pageBreakBefore w:val="0"/>
        <w:kinsoku/>
        <w:wordWrap/>
        <w:overflowPunct/>
        <w:topLinePunct w:val="0"/>
        <w:bidi w:val="0"/>
        <w:spacing w:line="520" w:lineRule="exac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br w:type="page"/>
      </w:r>
    </w:p>
    <w:p>
      <w:pPr>
        <w:keepNext w:val="0"/>
        <w:keepLines w:val="0"/>
        <w:pageBreakBefore w:val="0"/>
        <w:kinsoku/>
        <w:wordWrap/>
        <w:overflowPunct/>
        <w:topLinePunct w:val="0"/>
        <w:bidi w:val="0"/>
        <w:spacing w:line="520" w:lineRule="exact"/>
        <w:textAlignment w:val="auto"/>
        <w:rPr>
          <w:rFonts w:hint="default" w:asci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附件</w:t>
      </w:r>
      <w:r>
        <w:rPr>
          <w:rFonts w:hint="eastAsia" w:ascii="宋体" w:hAnsi="宋体" w:cs="宋体"/>
          <w:color w:val="000000" w:themeColor="text1"/>
          <w:sz w:val="24"/>
          <w:szCs w:val="24"/>
          <w:lang w:val="en-US" w:eastAsia="zh-CN"/>
          <w14:textFill>
            <w14:solidFill>
              <w14:schemeClr w14:val="tx1"/>
            </w14:solidFill>
          </w14:textFill>
        </w:rPr>
        <w:t>2-5</w:t>
      </w:r>
    </w:p>
    <w:p>
      <w:pPr>
        <w:keepNext w:val="0"/>
        <w:keepLines w:val="0"/>
        <w:pageBreakBefore w:val="0"/>
        <w:kinsoku/>
        <w:wordWrap/>
        <w:overflowPunct/>
        <w:topLinePunct w:val="0"/>
        <w:bidi w:val="0"/>
        <w:spacing w:line="520" w:lineRule="exact"/>
        <w:jc w:val="center"/>
        <w:textAlignment w:val="auto"/>
        <w:rPr>
          <w:rFonts w:hint="eastAsia"/>
          <w:b/>
          <w:bCs/>
          <w:color w:val="auto"/>
          <w:spacing w:val="-20"/>
          <w:sz w:val="32"/>
          <w:szCs w:val="40"/>
        </w:rPr>
      </w:pPr>
      <w:r>
        <w:rPr>
          <w:rFonts w:hint="eastAsia" w:ascii="宋体" w:hAnsi="宋体" w:eastAsia="宋体" w:cs="宋体"/>
          <w:b/>
          <w:bCs/>
          <w:color w:val="auto"/>
          <w:sz w:val="32"/>
          <w:szCs w:val="32"/>
          <w:lang w:val="en-US" w:eastAsia="zh-CN"/>
        </w:rPr>
        <w:t>202</w:t>
      </w:r>
      <w:r>
        <w:rPr>
          <w:rFonts w:hint="eastAsia" w:ascii="宋体" w:hAnsi="宋体" w:cs="宋体"/>
          <w:b/>
          <w:bCs/>
          <w:color w:val="auto"/>
          <w:sz w:val="32"/>
          <w:szCs w:val="32"/>
          <w:lang w:val="en-US" w:eastAsia="zh-CN"/>
        </w:rPr>
        <w:t>5</w:t>
      </w:r>
      <w:r>
        <w:rPr>
          <w:rFonts w:hint="eastAsia" w:ascii="宋体" w:hAnsi="宋体" w:eastAsia="宋体" w:cs="宋体"/>
          <w:b/>
          <w:bCs/>
          <w:color w:val="auto"/>
          <w:sz w:val="32"/>
          <w:szCs w:val="32"/>
          <w:lang w:val="en-US" w:eastAsia="zh-CN"/>
        </w:rPr>
        <w:t>年</w:t>
      </w:r>
      <w:r>
        <w:rPr>
          <w:rFonts w:hint="eastAsia"/>
          <w:b/>
          <w:bCs/>
          <w:sz w:val="32"/>
          <w:szCs w:val="40"/>
          <w:lang w:val="en-US" w:eastAsia="zh-CN"/>
        </w:rPr>
        <w:t>烧结多孔砖和烧结空心砖</w:t>
      </w:r>
      <w:r>
        <w:rPr>
          <w:rFonts w:hint="eastAsia" w:ascii="黑体" w:hAnsi="宋体" w:eastAsia="黑体"/>
          <w:color w:val="auto"/>
          <w:spacing w:val="-20"/>
          <w:sz w:val="32"/>
          <w:szCs w:val="32"/>
        </w:rPr>
        <w:t>产品</w:t>
      </w:r>
      <w:r>
        <w:rPr>
          <w:rFonts w:hint="eastAsia"/>
          <w:b/>
          <w:bCs/>
          <w:color w:val="auto"/>
          <w:spacing w:val="-20"/>
          <w:sz w:val="32"/>
          <w:szCs w:val="40"/>
        </w:rPr>
        <w:t>质量市级监督抽查</w:t>
      </w:r>
    </w:p>
    <w:p>
      <w:pPr>
        <w:keepNext w:val="0"/>
        <w:keepLines w:val="0"/>
        <w:pageBreakBefore w:val="0"/>
        <w:kinsoku/>
        <w:wordWrap/>
        <w:overflowPunct/>
        <w:topLinePunct w:val="0"/>
        <w:bidi w:val="0"/>
        <w:spacing w:line="520" w:lineRule="exact"/>
        <w:jc w:val="center"/>
        <w:textAlignment w:val="auto"/>
        <w:rPr>
          <w:b/>
          <w:bCs/>
          <w:color w:val="auto"/>
          <w:spacing w:val="-20"/>
          <w:sz w:val="32"/>
          <w:szCs w:val="40"/>
        </w:rPr>
      </w:pPr>
      <w:r>
        <w:rPr>
          <w:rFonts w:hint="eastAsia"/>
          <w:b/>
          <w:bCs/>
          <w:color w:val="auto"/>
          <w:spacing w:val="-20"/>
          <w:sz w:val="32"/>
          <w:szCs w:val="40"/>
        </w:rPr>
        <w:t>实施细则</w:t>
      </w:r>
    </w:p>
    <w:p>
      <w:pPr>
        <w:keepNext w:val="0"/>
        <w:keepLines w:val="0"/>
        <w:pageBreakBefore w:val="0"/>
        <w:kinsoku/>
        <w:wordWrap/>
        <w:overflowPunct/>
        <w:topLinePunct w:val="0"/>
        <w:bidi w:val="0"/>
        <w:spacing w:line="520" w:lineRule="exact"/>
        <w:textAlignment w:val="auto"/>
        <w:rPr>
          <w:rFonts w:ascii="宋体" w:hAnsi="宋体" w:cs="黑体"/>
          <w:b/>
          <w:color w:val="auto"/>
          <w:sz w:val="24"/>
        </w:rPr>
      </w:pPr>
    </w:p>
    <w:p>
      <w:pPr>
        <w:keepNext w:val="0"/>
        <w:keepLines w:val="0"/>
        <w:pageBreakBefore w:val="0"/>
        <w:kinsoku/>
        <w:wordWrap/>
        <w:overflowPunct/>
        <w:topLinePunct w:val="0"/>
        <w:bidi w:val="0"/>
        <w:spacing w:line="520" w:lineRule="exact"/>
        <w:textAlignment w:val="auto"/>
        <w:rPr>
          <w:rFonts w:ascii="宋体" w:hAnsi="宋体" w:cs="黑体"/>
          <w:b/>
          <w:color w:val="auto"/>
          <w:sz w:val="24"/>
        </w:rPr>
      </w:pPr>
      <w:r>
        <w:rPr>
          <w:rFonts w:hint="eastAsia" w:ascii="宋体" w:hAnsi="宋体" w:cs="黑体"/>
          <w:b/>
          <w:color w:val="auto"/>
          <w:sz w:val="24"/>
        </w:rPr>
        <w:t>一、抽样方法</w:t>
      </w:r>
    </w:p>
    <w:p>
      <w:pPr>
        <w:keepNext w:val="0"/>
        <w:keepLines w:val="0"/>
        <w:pageBreakBefore w:val="0"/>
        <w:kinsoku/>
        <w:wordWrap/>
        <w:overflowPunct/>
        <w:topLinePunct w:val="0"/>
        <w:bidi w:val="0"/>
        <w:snapToGrid w:val="0"/>
        <w:spacing w:line="520" w:lineRule="exact"/>
        <w:ind w:firstLine="480" w:firstLineChars="200"/>
        <w:textAlignment w:val="auto"/>
        <w:rPr>
          <w:rFonts w:ascii="宋体" w:hAnsi="宋体" w:cs="黑体"/>
          <w:b/>
          <w:color w:val="auto"/>
          <w:sz w:val="24"/>
        </w:rPr>
      </w:pPr>
      <w:r>
        <w:rPr>
          <w:rFonts w:hint="eastAsia" w:ascii="宋体" w:hAnsi="宋体"/>
          <w:color w:val="auto"/>
          <w:sz w:val="24"/>
        </w:rPr>
        <w:t>以随机抽样的方式在生产领域抽样。在企业的成品堆场随机抽取有产品质量检验合格证明或者以其他形式表明合格的产品。随机数一般可使用随机数表、骰子或扑克牌等方法产生。抽取样品应为同一品种、同一规格、同一等级的产品。</w:t>
      </w:r>
      <w:r>
        <w:rPr>
          <w:rFonts w:hint="eastAsia" w:ascii="宋体" w:hAnsi="宋体"/>
          <w:sz w:val="24"/>
        </w:rPr>
        <w:t>抽样基数每</w:t>
      </w:r>
      <w:r>
        <w:rPr>
          <w:rFonts w:hint="eastAsia" w:ascii="宋体" w:hAnsi="宋体"/>
          <w:sz w:val="24"/>
          <w:lang w:val="en-US" w:eastAsia="zh-CN"/>
        </w:rPr>
        <w:t>3.5万～15</w:t>
      </w:r>
      <w:r>
        <w:rPr>
          <w:rFonts w:hint="eastAsia" w:ascii="宋体" w:hAnsi="宋体"/>
          <w:sz w:val="24"/>
        </w:rPr>
        <w:t>万为一批，不足</w:t>
      </w:r>
      <w:r>
        <w:rPr>
          <w:rFonts w:hint="eastAsia" w:ascii="宋体" w:hAnsi="宋体"/>
          <w:sz w:val="24"/>
          <w:lang w:val="en-US" w:eastAsia="zh-CN"/>
        </w:rPr>
        <w:t>3.5</w:t>
      </w:r>
      <w:r>
        <w:rPr>
          <w:rFonts w:hint="eastAsia" w:ascii="宋体" w:hAnsi="宋体"/>
          <w:sz w:val="24"/>
        </w:rPr>
        <w:t>万块按一批计。抽样</w:t>
      </w:r>
      <w:r>
        <w:rPr>
          <w:rFonts w:hint="eastAsia" w:ascii="宋体" w:hAnsi="宋体"/>
          <w:sz w:val="24"/>
          <w:lang w:eastAsia="zh-CN"/>
        </w:rPr>
        <w:t>样品</w:t>
      </w:r>
      <w:r>
        <w:rPr>
          <w:rFonts w:hint="eastAsia" w:ascii="宋体" w:hAnsi="宋体"/>
          <w:sz w:val="24"/>
        </w:rPr>
        <w:t>数量</w:t>
      </w:r>
      <w:r>
        <w:rPr>
          <w:rFonts w:hint="eastAsia" w:ascii="宋体" w:hAnsi="宋体"/>
          <w:sz w:val="24"/>
          <w:lang w:eastAsia="zh-CN"/>
        </w:rPr>
        <w:t>见表</w:t>
      </w:r>
      <w:r>
        <w:rPr>
          <w:rFonts w:hint="eastAsia" w:ascii="宋体" w:hAnsi="宋体"/>
          <w:sz w:val="24"/>
          <w:lang w:val="en-US" w:eastAsia="zh-CN"/>
        </w:rPr>
        <w:t>1。</w:t>
      </w:r>
    </w:p>
    <w:p>
      <w:pPr>
        <w:keepNext w:val="0"/>
        <w:keepLines w:val="0"/>
        <w:pageBreakBefore w:val="0"/>
        <w:kinsoku/>
        <w:wordWrap/>
        <w:overflowPunct/>
        <w:topLinePunct w:val="0"/>
        <w:bidi w:val="0"/>
        <w:snapToGrid w:val="0"/>
        <w:spacing w:line="520" w:lineRule="exact"/>
        <w:ind w:left="0" w:leftChars="0" w:firstLine="420" w:firstLineChars="175"/>
        <w:jc w:val="center"/>
        <w:textAlignment w:val="auto"/>
        <w:rPr>
          <w:rFonts w:hint="default" w:ascii="宋体" w:hAnsi="宋体"/>
          <w:sz w:val="24"/>
          <w:lang w:val="en-US" w:eastAsia="zh-CN"/>
        </w:rPr>
      </w:pPr>
      <w:r>
        <w:rPr>
          <w:rFonts w:hint="eastAsia" w:ascii="宋体" w:hAnsi="宋体"/>
          <w:sz w:val="24"/>
          <w:lang w:val="en-US" w:eastAsia="zh-CN"/>
        </w:rPr>
        <w:t>表1   抽样样品数量</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0"/>
        <w:gridCol w:w="3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0" w:type="dxa"/>
          </w:tcPr>
          <w:p>
            <w:pPr>
              <w:keepNext w:val="0"/>
              <w:keepLines w:val="0"/>
              <w:pageBreakBefore w:val="0"/>
              <w:kinsoku/>
              <w:wordWrap/>
              <w:overflowPunct/>
              <w:topLinePunct w:val="0"/>
              <w:bidi w:val="0"/>
              <w:snapToGrid w:val="0"/>
              <w:spacing w:line="520" w:lineRule="exact"/>
              <w:jc w:val="center"/>
              <w:textAlignment w:val="auto"/>
              <w:rPr>
                <w:rFonts w:hint="eastAsia" w:ascii="宋体" w:hAnsi="宋体" w:eastAsiaTheme="minorEastAsia"/>
                <w:sz w:val="24"/>
                <w:vertAlign w:val="baseline"/>
                <w:lang w:eastAsia="zh-CN"/>
              </w:rPr>
            </w:pPr>
            <w:r>
              <w:rPr>
                <w:rFonts w:hint="eastAsia" w:ascii="宋体" w:hAnsi="宋体"/>
                <w:sz w:val="24"/>
                <w:vertAlign w:val="baseline"/>
                <w:lang w:eastAsia="zh-CN"/>
              </w:rPr>
              <w:t>序号</w:t>
            </w:r>
          </w:p>
        </w:tc>
        <w:tc>
          <w:tcPr>
            <w:tcW w:w="3130" w:type="dxa"/>
          </w:tcPr>
          <w:p>
            <w:pPr>
              <w:keepNext w:val="0"/>
              <w:keepLines w:val="0"/>
              <w:pageBreakBefore w:val="0"/>
              <w:kinsoku/>
              <w:wordWrap/>
              <w:overflowPunct/>
              <w:topLinePunct w:val="0"/>
              <w:bidi w:val="0"/>
              <w:snapToGrid w:val="0"/>
              <w:spacing w:line="520" w:lineRule="exact"/>
              <w:jc w:val="center"/>
              <w:textAlignment w:val="auto"/>
              <w:rPr>
                <w:rFonts w:hint="eastAsia" w:ascii="宋体" w:hAnsi="宋体" w:eastAsiaTheme="minorEastAsia"/>
                <w:sz w:val="24"/>
                <w:vertAlign w:val="baseline"/>
                <w:lang w:eastAsia="zh-CN"/>
              </w:rPr>
            </w:pPr>
            <w:r>
              <w:rPr>
                <w:rFonts w:hint="eastAsia" w:ascii="宋体" w:hAnsi="宋体"/>
                <w:sz w:val="24"/>
                <w:vertAlign w:val="baseline"/>
                <w:lang w:eastAsia="zh-CN"/>
              </w:rPr>
              <w:t>样品名称</w:t>
            </w:r>
          </w:p>
        </w:tc>
        <w:tc>
          <w:tcPr>
            <w:tcW w:w="2131" w:type="dxa"/>
          </w:tcPr>
          <w:p>
            <w:pPr>
              <w:keepNext w:val="0"/>
              <w:keepLines w:val="0"/>
              <w:pageBreakBefore w:val="0"/>
              <w:kinsoku/>
              <w:wordWrap/>
              <w:overflowPunct/>
              <w:topLinePunct w:val="0"/>
              <w:bidi w:val="0"/>
              <w:snapToGrid w:val="0"/>
              <w:spacing w:line="520" w:lineRule="exact"/>
              <w:jc w:val="center"/>
              <w:textAlignment w:val="auto"/>
              <w:rPr>
                <w:rFonts w:hint="eastAsia" w:ascii="宋体" w:hAnsi="宋体" w:eastAsiaTheme="minorEastAsia"/>
                <w:sz w:val="24"/>
                <w:vertAlign w:val="baseline"/>
                <w:lang w:eastAsia="zh-CN"/>
              </w:rPr>
            </w:pPr>
            <w:r>
              <w:rPr>
                <w:rFonts w:hint="eastAsia" w:ascii="宋体" w:hAnsi="宋体"/>
                <w:sz w:val="24"/>
                <w:vertAlign w:val="baseline"/>
                <w:lang w:eastAsia="zh-CN"/>
              </w:rPr>
              <w:t>检验样品数</w:t>
            </w:r>
          </w:p>
        </w:tc>
        <w:tc>
          <w:tcPr>
            <w:tcW w:w="2131" w:type="dxa"/>
          </w:tcPr>
          <w:p>
            <w:pPr>
              <w:keepNext w:val="0"/>
              <w:keepLines w:val="0"/>
              <w:pageBreakBefore w:val="0"/>
              <w:kinsoku/>
              <w:wordWrap/>
              <w:overflowPunct/>
              <w:topLinePunct w:val="0"/>
              <w:bidi w:val="0"/>
              <w:snapToGrid w:val="0"/>
              <w:spacing w:line="520" w:lineRule="exact"/>
              <w:jc w:val="center"/>
              <w:textAlignment w:val="auto"/>
              <w:rPr>
                <w:rFonts w:hint="eastAsia" w:ascii="宋体" w:hAnsi="宋体" w:eastAsiaTheme="minorEastAsia"/>
                <w:sz w:val="24"/>
                <w:vertAlign w:val="baseline"/>
                <w:lang w:eastAsia="zh-CN"/>
              </w:rPr>
            </w:pPr>
            <w:r>
              <w:rPr>
                <w:rFonts w:hint="eastAsia" w:ascii="宋体" w:hAnsi="宋体"/>
                <w:sz w:val="24"/>
                <w:vertAlign w:val="baseline"/>
                <w:lang w:eastAsia="zh-CN"/>
              </w:rPr>
              <w:t>备用样品数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0" w:type="dxa"/>
          </w:tcPr>
          <w:p>
            <w:pPr>
              <w:keepNext w:val="0"/>
              <w:keepLines w:val="0"/>
              <w:pageBreakBefore w:val="0"/>
              <w:kinsoku/>
              <w:wordWrap/>
              <w:overflowPunct/>
              <w:topLinePunct w:val="0"/>
              <w:bidi w:val="0"/>
              <w:snapToGrid w:val="0"/>
              <w:spacing w:line="520" w:lineRule="exact"/>
              <w:jc w:val="center"/>
              <w:textAlignment w:val="auto"/>
              <w:rPr>
                <w:rFonts w:hint="eastAsia" w:ascii="宋体" w:hAnsi="宋体" w:eastAsiaTheme="minorEastAsia"/>
                <w:sz w:val="24"/>
                <w:vertAlign w:val="baseline"/>
                <w:lang w:val="en-US" w:eastAsia="zh-CN"/>
              </w:rPr>
            </w:pPr>
            <w:r>
              <w:rPr>
                <w:rFonts w:hint="eastAsia" w:ascii="宋体" w:hAnsi="宋体"/>
                <w:sz w:val="24"/>
                <w:vertAlign w:val="baseline"/>
                <w:lang w:val="en-US" w:eastAsia="zh-CN"/>
              </w:rPr>
              <w:t>1</w:t>
            </w:r>
          </w:p>
        </w:tc>
        <w:tc>
          <w:tcPr>
            <w:tcW w:w="3130" w:type="dxa"/>
          </w:tcPr>
          <w:p>
            <w:pPr>
              <w:keepNext w:val="0"/>
              <w:keepLines w:val="0"/>
              <w:pageBreakBefore w:val="0"/>
              <w:kinsoku/>
              <w:wordWrap/>
              <w:overflowPunct/>
              <w:topLinePunct w:val="0"/>
              <w:bidi w:val="0"/>
              <w:snapToGrid w:val="0"/>
              <w:spacing w:line="520" w:lineRule="exact"/>
              <w:jc w:val="center"/>
              <w:textAlignment w:val="auto"/>
              <w:rPr>
                <w:rFonts w:hint="eastAsia" w:ascii="宋体" w:hAnsi="宋体" w:eastAsiaTheme="minorEastAsia"/>
                <w:sz w:val="24"/>
                <w:vertAlign w:val="baseline"/>
                <w:lang w:eastAsia="zh-CN"/>
              </w:rPr>
            </w:pPr>
            <w:r>
              <w:rPr>
                <w:rFonts w:hint="eastAsia" w:ascii="宋体" w:hAnsi="宋体"/>
                <w:sz w:val="24"/>
                <w:vertAlign w:val="baseline"/>
                <w:lang w:eastAsia="zh-CN"/>
              </w:rPr>
              <w:t>烧结多孔砖</w:t>
            </w:r>
          </w:p>
        </w:tc>
        <w:tc>
          <w:tcPr>
            <w:tcW w:w="2131" w:type="dxa"/>
          </w:tcPr>
          <w:p>
            <w:pPr>
              <w:keepNext w:val="0"/>
              <w:keepLines w:val="0"/>
              <w:pageBreakBefore w:val="0"/>
              <w:kinsoku/>
              <w:wordWrap/>
              <w:overflowPunct/>
              <w:topLinePunct w:val="0"/>
              <w:bidi w:val="0"/>
              <w:snapToGrid w:val="0"/>
              <w:spacing w:line="520" w:lineRule="exact"/>
              <w:jc w:val="center"/>
              <w:textAlignment w:val="auto"/>
              <w:rPr>
                <w:rFonts w:hint="default" w:ascii="宋体" w:hAnsi="宋体" w:eastAsiaTheme="minorEastAsia"/>
                <w:sz w:val="24"/>
                <w:vertAlign w:val="baseline"/>
                <w:lang w:val="en-US" w:eastAsia="zh-CN"/>
              </w:rPr>
            </w:pPr>
            <w:r>
              <w:rPr>
                <w:rFonts w:hint="eastAsia" w:ascii="宋体" w:hAnsi="宋体"/>
                <w:sz w:val="24"/>
                <w:vertAlign w:val="baseline"/>
                <w:lang w:val="en-US" w:eastAsia="zh-CN"/>
              </w:rPr>
              <w:t>40块</w:t>
            </w:r>
          </w:p>
        </w:tc>
        <w:tc>
          <w:tcPr>
            <w:tcW w:w="2131" w:type="dxa"/>
            <w:vAlign w:val="top"/>
          </w:tcPr>
          <w:p>
            <w:pPr>
              <w:keepNext w:val="0"/>
              <w:keepLines w:val="0"/>
              <w:pageBreakBefore w:val="0"/>
              <w:kinsoku/>
              <w:wordWrap/>
              <w:overflowPunct/>
              <w:topLinePunct w:val="0"/>
              <w:bidi w:val="0"/>
              <w:snapToGrid w:val="0"/>
              <w:spacing w:line="520" w:lineRule="exact"/>
              <w:jc w:val="center"/>
              <w:textAlignment w:val="auto"/>
              <w:rPr>
                <w:rFonts w:hint="eastAsia" w:ascii="宋体" w:hAnsi="宋体" w:eastAsiaTheme="minorEastAsia" w:cstheme="minorBidi"/>
                <w:kern w:val="2"/>
                <w:sz w:val="24"/>
                <w:szCs w:val="24"/>
                <w:vertAlign w:val="baseline"/>
                <w:lang w:val="en-US" w:eastAsia="zh-CN" w:bidi="ar-SA"/>
              </w:rPr>
            </w:pPr>
            <w:r>
              <w:rPr>
                <w:rFonts w:hint="eastAsia" w:ascii="宋体" w:hAnsi="宋体"/>
                <w:sz w:val="24"/>
                <w:vertAlign w:val="baseline"/>
                <w:lang w:val="en-US" w:eastAsia="zh-CN"/>
              </w:rPr>
              <w:t>40块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0" w:type="dxa"/>
          </w:tcPr>
          <w:p>
            <w:pPr>
              <w:keepNext w:val="0"/>
              <w:keepLines w:val="0"/>
              <w:pageBreakBefore w:val="0"/>
              <w:kinsoku/>
              <w:wordWrap/>
              <w:overflowPunct/>
              <w:topLinePunct w:val="0"/>
              <w:bidi w:val="0"/>
              <w:snapToGrid w:val="0"/>
              <w:spacing w:line="520" w:lineRule="exact"/>
              <w:jc w:val="center"/>
              <w:textAlignment w:val="auto"/>
              <w:rPr>
                <w:rFonts w:hint="default" w:ascii="宋体" w:hAnsi="宋体" w:eastAsiaTheme="minorEastAsia"/>
                <w:sz w:val="24"/>
                <w:vertAlign w:val="baseline"/>
                <w:lang w:val="en-US" w:eastAsia="zh-CN"/>
              </w:rPr>
            </w:pPr>
            <w:r>
              <w:rPr>
                <w:rFonts w:hint="eastAsia" w:ascii="宋体" w:hAnsi="宋体" w:eastAsiaTheme="minorEastAsia"/>
                <w:sz w:val="24"/>
                <w:vertAlign w:val="baseline"/>
                <w:lang w:val="en-US" w:eastAsia="zh-CN"/>
              </w:rPr>
              <w:t>2</w:t>
            </w:r>
          </w:p>
        </w:tc>
        <w:tc>
          <w:tcPr>
            <w:tcW w:w="3130" w:type="dxa"/>
          </w:tcPr>
          <w:p>
            <w:pPr>
              <w:keepNext w:val="0"/>
              <w:keepLines w:val="0"/>
              <w:pageBreakBefore w:val="0"/>
              <w:kinsoku/>
              <w:wordWrap/>
              <w:overflowPunct/>
              <w:topLinePunct w:val="0"/>
              <w:bidi w:val="0"/>
              <w:snapToGrid w:val="0"/>
              <w:spacing w:line="520" w:lineRule="exact"/>
              <w:jc w:val="center"/>
              <w:textAlignment w:val="auto"/>
              <w:rPr>
                <w:rFonts w:hint="eastAsia" w:ascii="宋体" w:hAnsi="宋体" w:eastAsiaTheme="minorEastAsia"/>
                <w:sz w:val="24"/>
                <w:vertAlign w:val="baseline"/>
                <w:lang w:eastAsia="zh-CN"/>
              </w:rPr>
            </w:pPr>
            <w:r>
              <w:rPr>
                <w:rFonts w:hint="eastAsia" w:ascii="宋体" w:hAnsi="宋体"/>
                <w:sz w:val="24"/>
                <w:vertAlign w:val="baseline"/>
                <w:lang w:eastAsia="zh-CN"/>
              </w:rPr>
              <w:t>烧结空心砖</w:t>
            </w:r>
          </w:p>
        </w:tc>
        <w:tc>
          <w:tcPr>
            <w:tcW w:w="2131" w:type="dxa"/>
          </w:tcPr>
          <w:p>
            <w:pPr>
              <w:keepNext w:val="0"/>
              <w:keepLines w:val="0"/>
              <w:pageBreakBefore w:val="0"/>
              <w:kinsoku/>
              <w:wordWrap/>
              <w:overflowPunct/>
              <w:topLinePunct w:val="0"/>
              <w:bidi w:val="0"/>
              <w:snapToGrid w:val="0"/>
              <w:spacing w:line="520" w:lineRule="exact"/>
              <w:jc w:val="center"/>
              <w:textAlignment w:val="auto"/>
              <w:rPr>
                <w:rFonts w:hint="default" w:ascii="宋体" w:hAnsi="宋体" w:eastAsiaTheme="minorEastAsia"/>
                <w:sz w:val="24"/>
                <w:vertAlign w:val="baseline"/>
                <w:lang w:val="en-US" w:eastAsia="zh-CN"/>
              </w:rPr>
            </w:pPr>
            <w:r>
              <w:rPr>
                <w:rFonts w:hint="eastAsia" w:ascii="宋体" w:hAnsi="宋体"/>
                <w:sz w:val="24"/>
                <w:vertAlign w:val="baseline"/>
                <w:lang w:val="en-US" w:eastAsia="zh-CN"/>
              </w:rPr>
              <w:t>40块</w:t>
            </w:r>
          </w:p>
        </w:tc>
        <w:tc>
          <w:tcPr>
            <w:tcW w:w="2131" w:type="dxa"/>
            <w:vAlign w:val="top"/>
          </w:tcPr>
          <w:p>
            <w:pPr>
              <w:keepNext w:val="0"/>
              <w:keepLines w:val="0"/>
              <w:pageBreakBefore w:val="0"/>
              <w:kinsoku/>
              <w:wordWrap/>
              <w:overflowPunct/>
              <w:topLinePunct w:val="0"/>
              <w:bidi w:val="0"/>
              <w:snapToGrid w:val="0"/>
              <w:spacing w:line="520" w:lineRule="exact"/>
              <w:jc w:val="center"/>
              <w:textAlignment w:val="auto"/>
              <w:rPr>
                <w:rFonts w:hint="eastAsia" w:ascii="宋体" w:hAnsi="宋体" w:eastAsiaTheme="minorEastAsia" w:cstheme="minorBidi"/>
                <w:kern w:val="2"/>
                <w:sz w:val="24"/>
                <w:szCs w:val="24"/>
                <w:vertAlign w:val="baseline"/>
                <w:lang w:val="en-US" w:eastAsia="zh-CN" w:bidi="ar-SA"/>
              </w:rPr>
            </w:pPr>
            <w:r>
              <w:rPr>
                <w:rFonts w:hint="eastAsia" w:ascii="宋体" w:hAnsi="宋体"/>
                <w:sz w:val="24"/>
                <w:vertAlign w:val="baseline"/>
                <w:lang w:val="en-US" w:eastAsia="zh-CN"/>
              </w:rPr>
              <w:t>40块</w:t>
            </w:r>
          </w:p>
        </w:tc>
      </w:tr>
    </w:tbl>
    <w:p>
      <w:pPr>
        <w:keepNext w:val="0"/>
        <w:keepLines w:val="0"/>
        <w:pageBreakBefore w:val="0"/>
        <w:kinsoku/>
        <w:wordWrap/>
        <w:overflowPunct/>
        <w:topLinePunct w:val="0"/>
        <w:bidi w:val="0"/>
        <w:snapToGrid w:val="0"/>
        <w:spacing w:line="520" w:lineRule="exact"/>
        <w:textAlignment w:val="auto"/>
        <w:rPr>
          <w:rFonts w:ascii="宋体" w:hAnsi="宋体" w:cs="宋体"/>
          <w:b/>
          <w:bCs/>
          <w:color w:val="auto"/>
          <w:sz w:val="24"/>
        </w:rPr>
      </w:pPr>
      <w:r>
        <w:rPr>
          <w:rFonts w:hint="eastAsia" w:ascii="宋体" w:hAnsi="宋体" w:cs="宋体"/>
          <w:b/>
          <w:bCs/>
          <w:color w:val="auto"/>
          <w:sz w:val="24"/>
        </w:rPr>
        <w:t>二、检验依据</w:t>
      </w:r>
    </w:p>
    <w:p>
      <w:pPr>
        <w:keepNext w:val="0"/>
        <w:keepLines w:val="0"/>
        <w:pageBreakBefore w:val="0"/>
        <w:kinsoku/>
        <w:wordWrap/>
        <w:overflowPunct/>
        <w:topLinePunct w:val="0"/>
        <w:bidi w:val="0"/>
        <w:snapToGrid w:val="0"/>
        <w:spacing w:line="520" w:lineRule="exact"/>
        <w:textAlignment w:val="auto"/>
        <w:rPr>
          <w:rFonts w:hint="eastAsia" w:ascii="宋体" w:hAnsi="宋体" w:eastAsia="宋体" w:cs="宋体"/>
          <w:sz w:val="24"/>
          <w:szCs w:val="24"/>
        </w:rPr>
      </w:pPr>
      <w:r>
        <w:rPr>
          <w:rFonts w:hint="eastAsia" w:ascii="宋体" w:hAnsi="宋体" w:eastAsia="宋体" w:cs="宋体"/>
          <w:sz w:val="24"/>
          <w:szCs w:val="24"/>
        </w:rPr>
        <w:t>检验项目见表</w:t>
      </w:r>
      <w:r>
        <w:rPr>
          <w:rFonts w:hint="eastAsia" w:ascii="宋体" w:hAnsi="宋体" w:eastAsia="宋体" w:cs="宋体"/>
          <w:sz w:val="24"/>
          <w:szCs w:val="24"/>
          <w:lang w:val="en-US" w:eastAsia="zh-CN"/>
        </w:rPr>
        <w:t>2、</w:t>
      </w:r>
      <w:r>
        <w:rPr>
          <w:rFonts w:hint="eastAsia" w:ascii="宋体" w:hAnsi="宋体" w:eastAsia="宋体" w:cs="宋体"/>
          <w:sz w:val="24"/>
          <w:szCs w:val="24"/>
        </w:rPr>
        <w:t>表</w:t>
      </w:r>
      <w:r>
        <w:rPr>
          <w:rFonts w:hint="eastAsia" w:ascii="宋体" w:hAnsi="宋体" w:eastAsia="宋体" w:cs="宋体"/>
          <w:sz w:val="24"/>
          <w:szCs w:val="24"/>
          <w:lang w:val="en-US" w:eastAsia="zh-CN"/>
        </w:rPr>
        <w:t>3</w:t>
      </w:r>
      <w:r>
        <w:rPr>
          <w:rFonts w:hint="eastAsia" w:ascii="宋体" w:hAnsi="宋体" w:eastAsia="宋体" w:cs="宋体"/>
          <w:sz w:val="24"/>
          <w:szCs w:val="24"/>
        </w:rPr>
        <w:t>。</w:t>
      </w:r>
    </w:p>
    <w:p>
      <w:pPr>
        <w:keepNext w:val="0"/>
        <w:keepLines w:val="0"/>
        <w:pageBreakBefore w:val="0"/>
        <w:tabs>
          <w:tab w:val="left" w:pos="6810"/>
        </w:tabs>
        <w:kinsoku/>
        <w:wordWrap/>
        <w:overflowPunct/>
        <w:topLinePunct w:val="0"/>
        <w:bidi w:val="0"/>
        <w:snapToGrid w:val="0"/>
        <w:spacing w:line="520" w:lineRule="exact"/>
        <w:ind w:firstLine="420" w:firstLineChars="175"/>
        <w:jc w:val="center"/>
        <w:textAlignment w:val="auto"/>
        <w:rPr>
          <w:rFonts w:hint="eastAsia" w:ascii="宋体" w:hAnsi="宋体" w:eastAsia="宋体" w:cs="宋体"/>
          <w:sz w:val="24"/>
          <w:szCs w:val="24"/>
        </w:rPr>
      </w:pPr>
      <w:r>
        <w:rPr>
          <w:rFonts w:hint="eastAsia" w:ascii="宋体" w:hAnsi="宋体" w:eastAsia="宋体" w:cs="宋体"/>
          <w:sz w:val="24"/>
          <w:szCs w:val="24"/>
        </w:rPr>
        <w:t>表</w:t>
      </w:r>
      <w:r>
        <w:rPr>
          <w:rFonts w:hint="eastAsia" w:ascii="宋体" w:hAnsi="宋体" w:cs="宋体"/>
          <w:sz w:val="24"/>
          <w:szCs w:val="24"/>
          <w:lang w:val="en-US" w:eastAsia="zh-CN"/>
        </w:rPr>
        <w:t>2</w:t>
      </w:r>
      <w:r>
        <w:rPr>
          <w:rFonts w:hint="eastAsia" w:ascii="宋体" w:hAnsi="宋体" w:eastAsia="宋体" w:cs="宋体"/>
          <w:sz w:val="24"/>
          <w:szCs w:val="24"/>
        </w:rPr>
        <w:t xml:space="preserve"> </w:t>
      </w:r>
      <w:r>
        <w:rPr>
          <w:rFonts w:hint="eastAsia" w:ascii="宋体" w:hAnsi="宋体"/>
          <w:sz w:val="24"/>
          <w:lang w:val="en-US" w:eastAsia="zh-CN"/>
        </w:rPr>
        <w:t>烧结多孔砖</w:t>
      </w:r>
      <w:r>
        <w:rPr>
          <w:rFonts w:hint="eastAsia" w:ascii="宋体" w:hAnsi="宋体" w:eastAsia="宋体" w:cs="宋体"/>
          <w:sz w:val="24"/>
          <w:szCs w:val="24"/>
        </w:rPr>
        <w:t>检验项目</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2104"/>
        <w:gridCol w:w="2106"/>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708" w:type="dxa"/>
            <w:vMerge w:val="restart"/>
            <w:noWrap w:val="0"/>
            <w:vAlign w:val="center"/>
          </w:tcPr>
          <w:p>
            <w:pPr>
              <w:keepNext w:val="0"/>
              <w:keepLines w:val="0"/>
              <w:pageBreakBefore w:val="0"/>
              <w:kinsoku/>
              <w:wordWrap/>
              <w:overflowPunct/>
              <w:topLinePunct w:val="0"/>
              <w:bidi w:val="0"/>
              <w:snapToGrid w:val="0"/>
              <w:spacing w:line="52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序号</w:t>
            </w:r>
          </w:p>
        </w:tc>
        <w:tc>
          <w:tcPr>
            <w:tcW w:w="2104" w:type="dxa"/>
            <w:vMerge w:val="restart"/>
            <w:noWrap w:val="0"/>
            <w:vAlign w:val="center"/>
          </w:tcPr>
          <w:p>
            <w:pPr>
              <w:keepNext w:val="0"/>
              <w:keepLines w:val="0"/>
              <w:pageBreakBefore w:val="0"/>
              <w:kinsoku/>
              <w:wordWrap/>
              <w:overflowPunct/>
              <w:topLinePunct w:val="0"/>
              <w:bidi w:val="0"/>
              <w:snapToGrid w:val="0"/>
              <w:spacing w:line="52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检验项目</w:t>
            </w:r>
          </w:p>
        </w:tc>
        <w:tc>
          <w:tcPr>
            <w:tcW w:w="2106" w:type="dxa"/>
            <w:vMerge w:val="restart"/>
            <w:noWrap w:val="0"/>
            <w:vAlign w:val="center"/>
          </w:tcPr>
          <w:p>
            <w:pPr>
              <w:keepNext w:val="0"/>
              <w:keepLines w:val="0"/>
              <w:pageBreakBefore w:val="0"/>
              <w:kinsoku/>
              <w:wordWrap/>
              <w:overflowPunct/>
              <w:topLinePunct w:val="0"/>
              <w:bidi w:val="0"/>
              <w:snapToGrid w:val="0"/>
              <w:spacing w:line="52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依据标准</w:t>
            </w:r>
          </w:p>
        </w:tc>
        <w:tc>
          <w:tcPr>
            <w:tcW w:w="3402" w:type="dxa"/>
            <w:vMerge w:val="restart"/>
            <w:noWrap w:val="0"/>
            <w:vAlign w:val="center"/>
          </w:tcPr>
          <w:p>
            <w:pPr>
              <w:keepNext w:val="0"/>
              <w:keepLines w:val="0"/>
              <w:pageBreakBefore w:val="0"/>
              <w:kinsoku/>
              <w:wordWrap/>
              <w:overflowPunct/>
              <w:topLinePunct w:val="0"/>
              <w:bidi w:val="0"/>
              <w:snapToGrid w:val="0"/>
              <w:spacing w:line="52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708" w:type="dxa"/>
            <w:vMerge w:val="continue"/>
            <w:noWrap w:val="0"/>
            <w:vAlign w:val="center"/>
          </w:tcPr>
          <w:p>
            <w:pPr>
              <w:keepNext w:val="0"/>
              <w:keepLines w:val="0"/>
              <w:pageBreakBefore w:val="0"/>
              <w:kinsoku/>
              <w:wordWrap/>
              <w:overflowPunct/>
              <w:topLinePunct w:val="0"/>
              <w:bidi w:val="0"/>
              <w:snapToGrid w:val="0"/>
              <w:spacing w:line="520" w:lineRule="exact"/>
              <w:ind w:firstLine="420"/>
              <w:jc w:val="center"/>
              <w:textAlignment w:val="auto"/>
              <w:rPr>
                <w:rFonts w:hint="eastAsia" w:ascii="宋体" w:hAnsi="宋体" w:eastAsia="宋体" w:cs="宋体"/>
                <w:sz w:val="24"/>
                <w:szCs w:val="24"/>
              </w:rPr>
            </w:pPr>
          </w:p>
        </w:tc>
        <w:tc>
          <w:tcPr>
            <w:tcW w:w="2104" w:type="dxa"/>
            <w:vMerge w:val="continue"/>
            <w:noWrap w:val="0"/>
            <w:vAlign w:val="center"/>
          </w:tcPr>
          <w:p>
            <w:pPr>
              <w:keepNext w:val="0"/>
              <w:keepLines w:val="0"/>
              <w:pageBreakBefore w:val="0"/>
              <w:kinsoku/>
              <w:wordWrap/>
              <w:overflowPunct/>
              <w:topLinePunct w:val="0"/>
              <w:bidi w:val="0"/>
              <w:snapToGrid w:val="0"/>
              <w:spacing w:line="520" w:lineRule="exact"/>
              <w:ind w:firstLine="420"/>
              <w:jc w:val="center"/>
              <w:textAlignment w:val="auto"/>
              <w:rPr>
                <w:rFonts w:hint="eastAsia" w:ascii="宋体" w:hAnsi="宋体" w:eastAsia="宋体" w:cs="宋体"/>
                <w:sz w:val="24"/>
                <w:szCs w:val="24"/>
              </w:rPr>
            </w:pPr>
          </w:p>
        </w:tc>
        <w:tc>
          <w:tcPr>
            <w:tcW w:w="2106" w:type="dxa"/>
            <w:vMerge w:val="continue"/>
            <w:noWrap w:val="0"/>
            <w:vAlign w:val="center"/>
          </w:tcPr>
          <w:p>
            <w:pPr>
              <w:keepNext w:val="0"/>
              <w:keepLines w:val="0"/>
              <w:pageBreakBefore w:val="0"/>
              <w:kinsoku/>
              <w:wordWrap/>
              <w:overflowPunct/>
              <w:topLinePunct w:val="0"/>
              <w:bidi w:val="0"/>
              <w:snapToGrid w:val="0"/>
              <w:spacing w:line="520" w:lineRule="exact"/>
              <w:ind w:firstLine="420"/>
              <w:jc w:val="center"/>
              <w:textAlignment w:val="auto"/>
              <w:rPr>
                <w:rFonts w:hint="eastAsia" w:ascii="宋体" w:hAnsi="宋体" w:eastAsia="宋体" w:cs="宋体"/>
                <w:sz w:val="24"/>
                <w:szCs w:val="24"/>
              </w:rPr>
            </w:pPr>
          </w:p>
        </w:tc>
        <w:tc>
          <w:tcPr>
            <w:tcW w:w="3402" w:type="dxa"/>
            <w:vMerge w:val="continue"/>
            <w:noWrap w:val="0"/>
            <w:vAlign w:val="center"/>
          </w:tcPr>
          <w:p>
            <w:pPr>
              <w:keepNext w:val="0"/>
              <w:keepLines w:val="0"/>
              <w:pageBreakBefore w:val="0"/>
              <w:kinsoku/>
              <w:wordWrap/>
              <w:overflowPunct/>
              <w:topLinePunct w:val="0"/>
              <w:bidi w:val="0"/>
              <w:snapToGrid w:val="0"/>
              <w:spacing w:line="520" w:lineRule="exact"/>
              <w:ind w:firstLine="420"/>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8" w:type="dxa"/>
            <w:noWrap w:val="0"/>
            <w:vAlign w:val="center"/>
          </w:tcPr>
          <w:p>
            <w:pPr>
              <w:keepNext w:val="0"/>
              <w:keepLines w:val="0"/>
              <w:pageBreakBefore w:val="0"/>
              <w:widowControl w:val="0"/>
              <w:kinsoku/>
              <w:wordWrap/>
              <w:overflowPunct/>
              <w:topLinePunct w:val="0"/>
              <w:autoSpaceDE/>
              <w:autoSpaceDN/>
              <w:bidi w:val="0"/>
              <w:adjustRightInd/>
              <w:snapToGrid w:val="0"/>
              <w:spacing w:line="520" w:lineRule="exact"/>
              <w:jc w:val="center"/>
              <w:textAlignment w:val="auto"/>
              <w:rPr>
                <w:rFonts w:hint="eastAsia" w:ascii="宋体" w:hAnsi="宋体"/>
                <w:sz w:val="24"/>
                <w:lang w:val="en-US" w:eastAsia="zh-CN"/>
              </w:rPr>
            </w:pPr>
            <w:r>
              <w:rPr>
                <w:rFonts w:hint="eastAsia" w:ascii="宋体" w:hAnsi="宋体"/>
                <w:sz w:val="24"/>
                <w:lang w:val="en-US" w:eastAsia="zh-CN"/>
              </w:rPr>
              <w:t>1</w:t>
            </w:r>
          </w:p>
        </w:tc>
        <w:tc>
          <w:tcPr>
            <w:tcW w:w="2104" w:type="dxa"/>
            <w:noWrap w:val="0"/>
            <w:vAlign w:val="center"/>
          </w:tcPr>
          <w:p>
            <w:pPr>
              <w:keepNext w:val="0"/>
              <w:keepLines w:val="0"/>
              <w:pageBreakBefore w:val="0"/>
              <w:widowControl w:val="0"/>
              <w:kinsoku/>
              <w:wordWrap/>
              <w:overflowPunct/>
              <w:topLinePunct w:val="0"/>
              <w:autoSpaceDE/>
              <w:autoSpaceDN/>
              <w:bidi w:val="0"/>
              <w:adjustRightInd/>
              <w:snapToGrid w:val="0"/>
              <w:spacing w:line="520" w:lineRule="exact"/>
              <w:jc w:val="center"/>
              <w:textAlignment w:val="auto"/>
              <w:rPr>
                <w:rFonts w:hint="eastAsia" w:ascii="宋体" w:hAnsi="宋体"/>
                <w:sz w:val="24"/>
                <w:lang w:val="en-US" w:eastAsia="zh-CN"/>
              </w:rPr>
            </w:pPr>
            <w:r>
              <w:rPr>
                <w:rFonts w:hint="eastAsia" w:ascii="宋体" w:hAnsi="宋体"/>
                <w:sz w:val="24"/>
                <w:lang w:val="en-US" w:eastAsia="zh-CN"/>
              </w:rPr>
              <w:t>密度等级</w:t>
            </w:r>
          </w:p>
        </w:tc>
        <w:tc>
          <w:tcPr>
            <w:tcW w:w="2106" w:type="dxa"/>
            <w:noWrap w:val="0"/>
            <w:vAlign w:val="center"/>
          </w:tcPr>
          <w:p>
            <w:pPr>
              <w:keepNext w:val="0"/>
              <w:keepLines w:val="0"/>
              <w:pageBreakBefore w:val="0"/>
              <w:widowControl w:val="0"/>
              <w:kinsoku/>
              <w:wordWrap/>
              <w:overflowPunct/>
              <w:topLinePunct w:val="0"/>
              <w:autoSpaceDE/>
              <w:autoSpaceDN/>
              <w:bidi w:val="0"/>
              <w:adjustRightInd/>
              <w:snapToGrid w:val="0"/>
              <w:spacing w:line="520" w:lineRule="exact"/>
              <w:jc w:val="center"/>
              <w:textAlignment w:val="auto"/>
              <w:rPr>
                <w:rFonts w:hint="eastAsia" w:ascii="宋体" w:hAnsi="宋体"/>
                <w:sz w:val="24"/>
                <w:lang w:val="en-US" w:eastAsia="zh-CN"/>
              </w:rPr>
            </w:pPr>
            <w:r>
              <w:rPr>
                <w:rFonts w:hint="eastAsia" w:ascii="宋体" w:hAnsi="宋体"/>
                <w:sz w:val="24"/>
                <w:lang w:val="en-US" w:eastAsia="zh-CN"/>
              </w:rPr>
              <w:t>GB/T 13544-2011</w:t>
            </w:r>
          </w:p>
        </w:tc>
        <w:tc>
          <w:tcPr>
            <w:tcW w:w="3402" w:type="dxa"/>
            <w:noWrap w:val="0"/>
            <w:vAlign w:val="center"/>
          </w:tcPr>
          <w:p>
            <w:pPr>
              <w:keepNext w:val="0"/>
              <w:keepLines w:val="0"/>
              <w:pageBreakBefore w:val="0"/>
              <w:widowControl w:val="0"/>
              <w:kinsoku/>
              <w:wordWrap/>
              <w:overflowPunct/>
              <w:topLinePunct w:val="0"/>
              <w:autoSpaceDE/>
              <w:autoSpaceDN/>
              <w:bidi w:val="0"/>
              <w:adjustRightInd/>
              <w:snapToGrid w:val="0"/>
              <w:spacing w:line="520" w:lineRule="exact"/>
              <w:jc w:val="center"/>
              <w:textAlignment w:val="auto"/>
              <w:rPr>
                <w:rFonts w:hint="eastAsia" w:ascii="宋体" w:hAnsi="宋体"/>
                <w:sz w:val="24"/>
                <w:lang w:val="en-US" w:eastAsia="zh-CN"/>
              </w:rPr>
            </w:pPr>
            <w:r>
              <w:rPr>
                <w:rFonts w:hint="eastAsia" w:ascii="宋体" w:hAnsi="宋体"/>
                <w:sz w:val="24"/>
                <w:lang w:val="en-US" w:eastAsia="zh-CN"/>
              </w:rPr>
              <w:t>GB/T 2542-2012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8" w:type="dxa"/>
            <w:noWrap w:val="0"/>
            <w:vAlign w:val="center"/>
          </w:tcPr>
          <w:p>
            <w:pPr>
              <w:keepNext w:val="0"/>
              <w:keepLines w:val="0"/>
              <w:pageBreakBefore w:val="0"/>
              <w:widowControl w:val="0"/>
              <w:kinsoku/>
              <w:wordWrap/>
              <w:overflowPunct/>
              <w:topLinePunct w:val="0"/>
              <w:autoSpaceDE/>
              <w:autoSpaceDN/>
              <w:bidi w:val="0"/>
              <w:adjustRightInd/>
              <w:snapToGrid w:val="0"/>
              <w:spacing w:line="520" w:lineRule="exact"/>
              <w:jc w:val="center"/>
              <w:textAlignment w:val="auto"/>
              <w:rPr>
                <w:rFonts w:hint="eastAsia" w:ascii="宋体" w:hAnsi="宋体" w:eastAsiaTheme="minorEastAsia" w:cstheme="minorBidi"/>
                <w:kern w:val="2"/>
                <w:sz w:val="24"/>
                <w:szCs w:val="24"/>
                <w:lang w:val="en-US" w:eastAsia="zh-CN" w:bidi="ar-SA"/>
              </w:rPr>
            </w:pPr>
            <w:r>
              <w:rPr>
                <w:rFonts w:hint="eastAsia" w:ascii="宋体" w:hAnsi="宋体"/>
                <w:sz w:val="24"/>
                <w:lang w:val="en-US" w:eastAsia="zh-CN"/>
              </w:rPr>
              <w:t>2</w:t>
            </w:r>
          </w:p>
        </w:tc>
        <w:tc>
          <w:tcPr>
            <w:tcW w:w="2104" w:type="dxa"/>
            <w:noWrap w:val="0"/>
            <w:vAlign w:val="center"/>
          </w:tcPr>
          <w:p>
            <w:pPr>
              <w:keepNext w:val="0"/>
              <w:keepLines w:val="0"/>
              <w:pageBreakBefore w:val="0"/>
              <w:widowControl w:val="0"/>
              <w:kinsoku/>
              <w:wordWrap/>
              <w:overflowPunct/>
              <w:topLinePunct w:val="0"/>
              <w:autoSpaceDE/>
              <w:autoSpaceDN/>
              <w:bidi w:val="0"/>
              <w:adjustRightInd/>
              <w:snapToGrid w:val="0"/>
              <w:spacing w:line="520" w:lineRule="exact"/>
              <w:jc w:val="center"/>
              <w:textAlignment w:val="auto"/>
              <w:rPr>
                <w:rFonts w:hint="default" w:ascii="宋体" w:hAnsi="宋体"/>
                <w:sz w:val="24"/>
                <w:lang w:val="en-US" w:eastAsia="zh-CN"/>
              </w:rPr>
            </w:pPr>
            <w:r>
              <w:rPr>
                <w:rFonts w:hint="eastAsia" w:ascii="宋体" w:hAnsi="宋体"/>
                <w:sz w:val="24"/>
                <w:lang w:val="en-US" w:eastAsia="zh-CN"/>
              </w:rPr>
              <w:t>强度等级</w:t>
            </w:r>
          </w:p>
        </w:tc>
        <w:tc>
          <w:tcPr>
            <w:tcW w:w="2106" w:type="dxa"/>
            <w:noWrap w:val="0"/>
            <w:vAlign w:val="center"/>
          </w:tcPr>
          <w:p>
            <w:pPr>
              <w:keepNext w:val="0"/>
              <w:keepLines w:val="0"/>
              <w:pageBreakBefore w:val="0"/>
              <w:widowControl w:val="0"/>
              <w:kinsoku/>
              <w:wordWrap/>
              <w:overflowPunct/>
              <w:topLinePunct w:val="0"/>
              <w:autoSpaceDE/>
              <w:autoSpaceDN/>
              <w:bidi w:val="0"/>
              <w:adjustRightInd/>
              <w:snapToGrid w:val="0"/>
              <w:spacing w:line="520" w:lineRule="exact"/>
              <w:jc w:val="center"/>
              <w:textAlignment w:val="auto"/>
              <w:rPr>
                <w:rFonts w:hint="eastAsia" w:ascii="宋体" w:hAnsi="宋体"/>
                <w:sz w:val="24"/>
                <w:lang w:val="en-US" w:eastAsia="zh-CN"/>
              </w:rPr>
            </w:pPr>
            <w:r>
              <w:rPr>
                <w:rFonts w:hint="eastAsia" w:ascii="宋体" w:hAnsi="宋体"/>
                <w:sz w:val="24"/>
                <w:lang w:val="en-US" w:eastAsia="zh-CN"/>
              </w:rPr>
              <w:t>GB/T 13544-2011</w:t>
            </w:r>
          </w:p>
        </w:tc>
        <w:tc>
          <w:tcPr>
            <w:tcW w:w="3402" w:type="dxa"/>
            <w:noWrap w:val="0"/>
            <w:vAlign w:val="center"/>
          </w:tcPr>
          <w:p>
            <w:pPr>
              <w:keepNext w:val="0"/>
              <w:keepLines w:val="0"/>
              <w:pageBreakBefore w:val="0"/>
              <w:widowControl w:val="0"/>
              <w:kinsoku/>
              <w:wordWrap/>
              <w:overflowPunct/>
              <w:topLinePunct w:val="0"/>
              <w:autoSpaceDE/>
              <w:autoSpaceDN/>
              <w:bidi w:val="0"/>
              <w:adjustRightInd/>
              <w:snapToGrid w:val="0"/>
              <w:spacing w:line="520" w:lineRule="exact"/>
              <w:jc w:val="center"/>
              <w:textAlignment w:val="auto"/>
              <w:rPr>
                <w:rFonts w:hint="eastAsia" w:ascii="宋体" w:hAnsi="宋体"/>
                <w:sz w:val="24"/>
                <w:lang w:val="en-US" w:eastAsia="zh-CN"/>
              </w:rPr>
            </w:pPr>
            <w:r>
              <w:rPr>
                <w:rFonts w:hint="eastAsia" w:ascii="宋体" w:hAnsi="宋体"/>
                <w:sz w:val="24"/>
                <w:lang w:val="en-US" w:eastAsia="zh-CN"/>
              </w:rPr>
              <w:t>GB/T 13544-2011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8" w:type="dxa"/>
            <w:noWrap w:val="0"/>
            <w:vAlign w:val="center"/>
          </w:tcPr>
          <w:p>
            <w:pPr>
              <w:keepNext w:val="0"/>
              <w:keepLines w:val="0"/>
              <w:pageBreakBefore w:val="0"/>
              <w:widowControl w:val="0"/>
              <w:kinsoku/>
              <w:wordWrap/>
              <w:overflowPunct/>
              <w:topLinePunct w:val="0"/>
              <w:autoSpaceDE/>
              <w:autoSpaceDN/>
              <w:bidi w:val="0"/>
              <w:adjustRightInd/>
              <w:snapToGrid w:val="0"/>
              <w:spacing w:line="520" w:lineRule="exact"/>
              <w:jc w:val="center"/>
              <w:textAlignment w:val="auto"/>
              <w:rPr>
                <w:rFonts w:hint="eastAsia" w:ascii="宋体" w:hAnsi="宋体" w:eastAsiaTheme="minorEastAsia" w:cstheme="minorBidi"/>
                <w:kern w:val="2"/>
                <w:sz w:val="24"/>
                <w:szCs w:val="24"/>
                <w:lang w:val="en-US" w:eastAsia="zh-CN" w:bidi="ar-SA"/>
              </w:rPr>
            </w:pPr>
            <w:r>
              <w:rPr>
                <w:rFonts w:hint="eastAsia" w:ascii="宋体" w:hAnsi="宋体"/>
                <w:sz w:val="24"/>
                <w:lang w:val="en-US" w:eastAsia="zh-CN"/>
              </w:rPr>
              <w:t>3</w:t>
            </w:r>
          </w:p>
        </w:tc>
        <w:tc>
          <w:tcPr>
            <w:tcW w:w="2104" w:type="dxa"/>
            <w:noWrap w:val="0"/>
            <w:vAlign w:val="center"/>
          </w:tcPr>
          <w:p>
            <w:pPr>
              <w:keepNext w:val="0"/>
              <w:keepLines w:val="0"/>
              <w:pageBreakBefore w:val="0"/>
              <w:widowControl w:val="0"/>
              <w:kinsoku/>
              <w:wordWrap/>
              <w:overflowPunct/>
              <w:topLinePunct w:val="0"/>
              <w:autoSpaceDE/>
              <w:autoSpaceDN/>
              <w:bidi w:val="0"/>
              <w:adjustRightInd/>
              <w:snapToGrid w:val="0"/>
              <w:spacing w:line="520" w:lineRule="exact"/>
              <w:jc w:val="center"/>
              <w:textAlignment w:val="auto"/>
              <w:rPr>
                <w:rFonts w:hint="eastAsia" w:ascii="宋体" w:hAnsi="宋体"/>
                <w:sz w:val="24"/>
                <w:lang w:val="en-US" w:eastAsia="zh-CN"/>
              </w:rPr>
            </w:pPr>
            <w:r>
              <w:rPr>
                <w:rFonts w:hint="eastAsia" w:ascii="宋体" w:hAnsi="宋体"/>
                <w:sz w:val="24"/>
                <w:lang w:val="en-US" w:eastAsia="zh-CN"/>
              </w:rPr>
              <w:t>孔型孔结构及孔洞率</w:t>
            </w:r>
          </w:p>
        </w:tc>
        <w:tc>
          <w:tcPr>
            <w:tcW w:w="2106" w:type="dxa"/>
            <w:noWrap w:val="0"/>
            <w:vAlign w:val="center"/>
          </w:tcPr>
          <w:p>
            <w:pPr>
              <w:keepNext w:val="0"/>
              <w:keepLines w:val="0"/>
              <w:pageBreakBefore w:val="0"/>
              <w:widowControl w:val="0"/>
              <w:kinsoku/>
              <w:wordWrap/>
              <w:overflowPunct/>
              <w:topLinePunct w:val="0"/>
              <w:autoSpaceDE/>
              <w:autoSpaceDN/>
              <w:bidi w:val="0"/>
              <w:adjustRightInd/>
              <w:snapToGrid w:val="0"/>
              <w:spacing w:line="520" w:lineRule="exact"/>
              <w:jc w:val="center"/>
              <w:textAlignment w:val="auto"/>
              <w:rPr>
                <w:rFonts w:hint="eastAsia" w:ascii="宋体" w:hAnsi="宋体"/>
                <w:sz w:val="24"/>
                <w:lang w:val="en-US" w:eastAsia="zh-CN"/>
              </w:rPr>
            </w:pPr>
            <w:r>
              <w:rPr>
                <w:rFonts w:hint="eastAsia" w:ascii="宋体" w:hAnsi="宋体"/>
                <w:sz w:val="24"/>
                <w:lang w:val="en-US" w:eastAsia="zh-CN"/>
              </w:rPr>
              <w:t>GB/T 13544-2011</w:t>
            </w:r>
          </w:p>
        </w:tc>
        <w:tc>
          <w:tcPr>
            <w:tcW w:w="3402" w:type="dxa"/>
            <w:noWrap w:val="0"/>
            <w:vAlign w:val="center"/>
          </w:tcPr>
          <w:p>
            <w:pPr>
              <w:keepNext w:val="0"/>
              <w:keepLines w:val="0"/>
              <w:pageBreakBefore w:val="0"/>
              <w:widowControl w:val="0"/>
              <w:kinsoku/>
              <w:wordWrap/>
              <w:overflowPunct/>
              <w:topLinePunct w:val="0"/>
              <w:autoSpaceDE/>
              <w:autoSpaceDN/>
              <w:bidi w:val="0"/>
              <w:adjustRightInd/>
              <w:snapToGrid w:val="0"/>
              <w:spacing w:line="520" w:lineRule="exact"/>
              <w:jc w:val="center"/>
              <w:textAlignment w:val="auto"/>
              <w:rPr>
                <w:rFonts w:hint="eastAsia" w:ascii="宋体" w:hAnsi="宋体"/>
                <w:sz w:val="24"/>
                <w:lang w:val="en-US" w:eastAsia="zh-CN"/>
              </w:rPr>
            </w:pPr>
            <w:r>
              <w:rPr>
                <w:rFonts w:hint="eastAsia" w:ascii="宋体" w:hAnsi="宋体"/>
                <w:sz w:val="24"/>
                <w:lang w:val="en-US" w:eastAsia="zh-CN"/>
              </w:rPr>
              <w:t>GB/T 2542-2012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8" w:type="dxa"/>
            <w:noWrap w:val="0"/>
            <w:vAlign w:val="center"/>
          </w:tcPr>
          <w:p>
            <w:pPr>
              <w:keepNext w:val="0"/>
              <w:keepLines w:val="0"/>
              <w:pageBreakBefore w:val="0"/>
              <w:widowControl w:val="0"/>
              <w:kinsoku/>
              <w:wordWrap/>
              <w:overflowPunct/>
              <w:topLinePunct w:val="0"/>
              <w:autoSpaceDE/>
              <w:autoSpaceDN/>
              <w:bidi w:val="0"/>
              <w:adjustRightInd/>
              <w:snapToGrid w:val="0"/>
              <w:spacing w:line="520" w:lineRule="exact"/>
              <w:jc w:val="center"/>
              <w:textAlignment w:val="auto"/>
              <w:rPr>
                <w:rFonts w:hint="eastAsia" w:ascii="宋体" w:hAnsi="宋体" w:eastAsiaTheme="minorEastAsia" w:cstheme="minorBidi"/>
                <w:kern w:val="2"/>
                <w:sz w:val="24"/>
                <w:szCs w:val="24"/>
                <w:lang w:val="en-US" w:eastAsia="zh-CN" w:bidi="ar-SA"/>
              </w:rPr>
            </w:pPr>
            <w:r>
              <w:rPr>
                <w:rFonts w:hint="eastAsia" w:ascii="宋体" w:hAnsi="宋体"/>
                <w:sz w:val="24"/>
                <w:lang w:val="en-US" w:eastAsia="zh-CN"/>
              </w:rPr>
              <w:t>4</w:t>
            </w:r>
          </w:p>
        </w:tc>
        <w:tc>
          <w:tcPr>
            <w:tcW w:w="2104" w:type="dxa"/>
            <w:noWrap w:val="0"/>
            <w:vAlign w:val="center"/>
          </w:tcPr>
          <w:p>
            <w:pPr>
              <w:keepNext w:val="0"/>
              <w:keepLines w:val="0"/>
              <w:pageBreakBefore w:val="0"/>
              <w:widowControl w:val="0"/>
              <w:kinsoku/>
              <w:wordWrap/>
              <w:overflowPunct/>
              <w:topLinePunct w:val="0"/>
              <w:autoSpaceDE/>
              <w:autoSpaceDN/>
              <w:bidi w:val="0"/>
              <w:adjustRightInd/>
              <w:snapToGrid w:val="0"/>
              <w:spacing w:line="520" w:lineRule="exact"/>
              <w:jc w:val="center"/>
              <w:textAlignment w:val="auto"/>
              <w:rPr>
                <w:rFonts w:hint="eastAsia" w:ascii="宋体" w:hAnsi="宋体"/>
                <w:sz w:val="24"/>
                <w:lang w:val="en-US" w:eastAsia="zh-CN"/>
              </w:rPr>
            </w:pPr>
            <w:r>
              <w:rPr>
                <w:rFonts w:hint="eastAsia" w:ascii="宋体" w:hAnsi="宋体"/>
                <w:sz w:val="24"/>
                <w:lang w:val="en-US" w:eastAsia="zh-CN"/>
              </w:rPr>
              <w:t>抗风化性能</w:t>
            </w:r>
          </w:p>
        </w:tc>
        <w:tc>
          <w:tcPr>
            <w:tcW w:w="2106" w:type="dxa"/>
            <w:noWrap w:val="0"/>
            <w:vAlign w:val="center"/>
          </w:tcPr>
          <w:p>
            <w:pPr>
              <w:keepNext w:val="0"/>
              <w:keepLines w:val="0"/>
              <w:pageBreakBefore w:val="0"/>
              <w:widowControl w:val="0"/>
              <w:kinsoku/>
              <w:wordWrap/>
              <w:overflowPunct/>
              <w:topLinePunct w:val="0"/>
              <w:autoSpaceDE/>
              <w:autoSpaceDN/>
              <w:bidi w:val="0"/>
              <w:adjustRightInd/>
              <w:snapToGrid w:val="0"/>
              <w:spacing w:line="520" w:lineRule="exact"/>
              <w:jc w:val="center"/>
              <w:textAlignment w:val="auto"/>
              <w:rPr>
                <w:rFonts w:hint="eastAsia" w:ascii="宋体" w:hAnsi="宋体"/>
                <w:sz w:val="24"/>
                <w:lang w:val="en-US" w:eastAsia="zh-CN"/>
              </w:rPr>
            </w:pPr>
            <w:r>
              <w:rPr>
                <w:rFonts w:hint="eastAsia" w:ascii="宋体" w:hAnsi="宋体"/>
                <w:sz w:val="24"/>
                <w:lang w:val="en-US" w:eastAsia="zh-CN"/>
              </w:rPr>
              <w:t>GB/T 13544-2011</w:t>
            </w:r>
          </w:p>
        </w:tc>
        <w:tc>
          <w:tcPr>
            <w:tcW w:w="3402" w:type="dxa"/>
            <w:noWrap w:val="0"/>
            <w:vAlign w:val="center"/>
          </w:tcPr>
          <w:p>
            <w:pPr>
              <w:keepNext w:val="0"/>
              <w:keepLines w:val="0"/>
              <w:pageBreakBefore w:val="0"/>
              <w:widowControl w:val="0"/>
              <w:kinsoku/>
              <w:wordWrap/>
              <w:overflowPunct/>
              <w:topLinePunct w:val="0"/>
              <w:autoSpaceDE/>
              <w:autoSpaceDN/>
              <w:bidi w:val="0"/>
              <w:adjustRightInd/>
              <w:snapToGrid w:val="0"/>
              <w:spacing w:line="520" w:lineRule="exact"/>
              <w:jc w:val="center"/>
              <w:textAlignment w:val="auto"/>
              <w:rPr>
                <w:rFonts w:hint="eastAsia" w:ascii="宋体" w:hAnsi="宋体"/>
                <w:sz w:val="24"/>
                <w:lang w:val="en-US" w:eastAsia="zh-CN"/>
              </w:rPr>
            </w:pPr>
            <w:r>
              <w:rPr>
                <w:rFonts w:hint="eastAsia" w:ascii="宋体" w:hAnsi="宋体"/>
                <w:sz w:val="24"/>
                <w:lang w:val="en-US" w:eastAsia="zh-CN"/>
              </w:rPr>
              <w:t xml:space="preserve">GB/T 2542-2012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8" w:type="dxa"/>
            <w:noWrap w:val="0"/>
            <w:vAlign w:val="center"/>
          </w:tcPr>
          <w:p>
            <w:pPr>
              <w:keepNext w:val="0"/>
              <w:keepLines w:val="0"/>
              <w:pageBreakBefore w:val="0"/>
              <w:widowControl w:val="0"/>
              <w:kinsoku/>
              <w:wordWrap/>
              <w:overflowPunct/>
              <w:topLinePunct w:val="0"/>
              <w:autoSpaceDE/>
              <w:autoSpaceDN/>
              <w:bidi w:val="0"/>
              <w:adjustRightInd/>
              <w:snapToGrid w:val="0"/>
              <w:spacing w:line="520" w:lineRule="exact"/>
              <w:jc w:val="center"/>
              <w:textAlignment w:val="auto"/>
              <w:rPr>
                <w:rFonts w:hint="eastAsia" w:ascii="宋体" w:hAnsi="宋体" w:eastAsiaTheme="minorEastAsia" w:cstheme="minorBidi"/>
                <w:kern w:val="2"/>
                <w:sz w:val="24"/>
                <w:szCs w:val="24"/>
                <w:lang w:val="en-US" w:eastAsia="zh-CN" w:bidi="ar-SA"/>
              </w:rPr>
            </w:pPr>
            <w:r>
              <w:rPr>
                <w:rFonts w:hint="eastAsia" w:ascii="宋体" w:hAnsi="宋体"/>
                <w:sz w:val="24"/>
                <w:lang w:val="en-US" w:eastAsia="zh-CN"/>
              </w:rPr>
              <w:t>5</w:t>
            </w:r>
          </w:p>
        </w:tc>
        <w:tc>
          <w:tcPr>
            <w:tcW w:w="2104" w:type="dxa"/>
            <w:noWrap w:val="0"/>
            <w:vAlign w:val="center"/>
          </w:tcPr>
          <w:p>
            <w:pPr>
              <w:keepNext w:val="0"/>
              <w:keepLines w:val="0"/>
              <w:pageBreakBefore w:val="0"/>
              <w:widowControl w:val="0"/>
              <w:kinsoku/>
              <w:wordWrap/>
              <w:overflowPunct/>
              <w:topLinePunct w:val="0"/>
              <w:autoSpaceDE/>
              <w:autoSpaceDN/>
              <w:bidi w:val="0"/>
              <w:adjustRightInd/>
              <w:snapToGrid w:val="0"/>
              <w:spacing w:line="520" w:lineRule="exact"/>
              <w:jc w:val="center"/>
              <w:textAlignment w:val="auto"/>
              <w:rPr>
                <w:rFonts w:hint="eastAsia" w:ascii="宋体" w:hAnsi="宋体"/>
                <w:sz w:val="24"/>
                <w:lang w:val="en-US" w:eastAsia="zh-CN"/>
              </w:rPr>
            </w:pPr>
            <w:r>
              <w:rPr>
                <w:rFonts w:hint="eastAsia" w:ascii="宋体" w:hAnsi="宋体"/>
                <w:sz w:val="24"/>
                <w:lang w:val="en-US" w:eastAsia="zh-CN"/>
              </w:rPr>
              <w:t>泛霜</w:t>
            </w:r>
          </w:p>
        </w:tc>
        <w:tc>
          <w:tcPr>
            <w:tcW w:w="2106" w:type="dxa"/>
            <w:noWrap w:val="0"/>
            <w:vAlign w:val="center"/>
          </w:tcPr>
          <w:p>
            <w:pPr>
              <w:keepNext w:val="0"/>
              <w:keepLines w:val="0"/>
              <w:pageBreakBefore w:val="0"/>
              <w:widowControl w:val="0"/>
              <w:kinsoku/>
              <w:wordWrap/>
              <w:overflowPunct/>
              <w:topLinePunct w:val="0"/>
              <w:autoSpaceDE/>
              <w:autoSpaceDN/>
              <w:bidi w:val="0"/>
              <w:adjustRightInd/>
              <w:snapToGrid w:val="0"/>
              <w:spacing w:line="520" w:lineRule="exact"/>
              <w:jc w:val="center"/>
              <w:textAlignment w:val="auto"/>
              <w:rPr>
                <w:rFonts w:hint="eastAsia" w:ascii="宋体" w:hAnsi="宋体"/>
                <w:sz w:val="24"/>
                <w:lang w:val="en-US" w:eastAsia="zh-CN"/>
              </w:rPr>
            </w:pPr>
            <w:r>
              <w:rPr>
                <w:rFonts w:hint="eastAsia" w:ascii="宋体" w:hAnsi="宋体"/>
                <w:sz w:val="24"/>
                <w:lang w:val="en-US" w:eastAsia="zh-CN"/>
              </w:rPr>
              <w:t>GB/T 13544-2011</w:t>
            </w:r>
          </w:p>
        </w:tc>
        <w:tc>
          <w:tcPr>
            <w:tcW w:w="3402" w:type="dxa"/>
            <w:noWrap w:val="0"/>
            <w:vAlign w:val="center"/>
          </w:tcPr>
          <w:p>
            <w:pPr>
              <w:keepNext w:val="0"/>
              <w:keepLines w:val="0"/>
              <w:pageBreakBefore w:val="0"/>
              <w:widowControl w:val="0"/>
              <w:kinsoku/>
              <w:wordWrap/>
              <w:overflowPunct/>
              <w:topLinePunct w:val="0"/>
              <w:autoSpaceDE/>
              <w:autoSpaceDN/>
              <w:bidi w:val="0"/>
              <w:adjustRightInd/>
              <w:snapToGrid w:val="0"/>
              <w:spacing w:line="520" w:lineRule="exact"/>
              <w:jc w:val="center"/>
              <w:textAlignment w:val="auto"/>
              <w:rPr>
                <w:rFonts w:hint="eastAsia" w:ascii="宋体" w:hAnsi="宋体"/>
                <w:sz w:val="24"/>
                <w:lang w:val="en-US" w:eastAsia="zh-CN"/>
              </w:rPr>
            </w:pPr>
            <w:r>
              <w:rPr>
                <w:rFonts w:hint="eastAsia" w:ascii="宋体" w:hAnsi="宋体"/>
                <w:sz w:val="24"/>
                <w:lang w:val="en-US" w:eastAsia="zh-CN"/>
              </w:rPr>
              <w:t xml:space="preserve">GB/T 2542-2012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8" w:type="dxa"/>
            <w:noWrap w:val="0"/>
            <w:vAlign w:val="center"/>
          </w:tcPr>
          <w:p>
            <w:pPr>
              <w:keepNext w:val="0"/>
              <w:keepLines w:val="0"/>
              <w:pageBreakBefore w:val="0"/>
              <w:widowControl w:val="0"/>
              <w:kinsoku/>
              <w:wordWrap/>
              <w:overflowPunct/>
              <w:topLinePunct w:val="0"/>
              <w:autoSpaceDE/>
              <w:autoSpaceDN/>
              <w:bidi w:val="0"/>
              <w:adjustRightInd/>
              <w:snapToGrid w:val="0"/>
              <w:spacing w:line="520" w:lineRule="exact"/>
              <w:jc w:val="center"/>
              <w:textAlignment w:val="auto"/>
              <w:rPr>
                <w:rFonts w:hint="default" w:ascii="宋体" w:hAnsi="宋体"/>
                <w:sz w:val="24"/>
                <w:lang w:val="en-US" w:eastAsia="zh-CN"/>
              </w:rPr>
            </w:pPr>
            <w:r>
              <w:rPr>
                <w:rFonts w:hint="eastAsia" w:ascii="宋体" w:hAnsi="宋体"/>
                <w:sz w:val="24"/>
                <w:lang w:val="en-US" w:eastAsia="zh-CN"/>
              </w:rPr>
              <w:t>6</w:t>
            </w:r>
          </w:p>
        </w:tc>
        <w:tc>
          <w:tcPr>
            <w:tcW w:w="2104" w:type="dxa"/>
            <w:noWrap w:val="0"/>
            <w:vAlign w:val="center"/>
          </w:tcPr>
          <w:p>
            <w:pPr>
              <w:keepNext w:val="0"/>
              <w:keepLines w:val="0"/>
              <w:pageBreakBefore w:val="0"/>
              <w:widowControl w:val="0"/>
              <w:kinsoku/>
              <w:wordWrap/>
              <w:overflowPunct/>
              <w:topLinePunct w:val="0"/>
              <w:autoSpaceDE/>
              <w:autoSpaceDN/>
              <w:bidi w:val="0"/>
              <w:adjustRightInd/>
              <w:snapToGrid w:val="0"/>
              <w:spacing w:line="520" w:lineRule="exact"/>
              <w:jc w:val="center"/>
              <w:textAlignment w:val="auto"/>
              <w:rPr>
                <w:rFonts w:hint="eastAsia" w:ascii="宋体" w:hAnsi="宋体"/>
                <w:sz w:val="24"/>
                <w:lang w:val="en-US" w:eastAsia="zh-CN"/>
              </w:rPr>
            </w:pPr>
            <w:r>
              <w:rPr>
                <w:rFonts w:hint="eastAsia" w:ascii="宋体" w:hAnsi="宋体"/>
                <w:sz w:val="24"/>
                <w:lang w:val="en-US" w:eastAsia="zh-CN"/>
              </w:rPr>
              <w:t>石灰爆裂</w:t>
            </w:r>
          </w:p>
        </w:tc>
        <w:tc>
          <w:tcPr>
            <w:tcW w:w="2106" w:type="dxa"/>
            <w:noWrap w:val="0"/>
            <w:vAlign w:val="center"/>
          </w:tcPr>
          <w:p>
            <w:pPr>
              <w:keepNext w:val="0"/>
              <w:keepLines w:val="0"/>
              <w:pageBreakBefore w:val="0"/>
              <w:widowControl w:val="0"/>
              <w:kinsoku/>
              <w:wordWrap/>
              <w:overflowPunct/>
              <w:topLinePunct w:val="0"/>
              <w:autoSpaceDE/>
              <w:autoSpaceDN/>
              <w:bidi w:val="0"/>
              <w:adjustRightInd/>
              <w:snapToGrid w:val="0"/>
              <w:spacing w:line="520" w:lineRule="exact"/>
              <w:jc w:val="center"/>
              <w:textAlignment w:val="auto"/>
              <w:rPr>
                <w:rFonts w:hint="eastAsia" w:ascii="宋体" w:hAnsi="宋体"/>
                <w:sz w:val="24"/>
                <w:lang w:val="en-US" w:eastAsia="zh-CN"/>
              </w:rPr>
            </w:pPr>
            <w:r>
              <w:rPr>
                <w:rFonts w:hint="eastAsia" w:ascii="宋体" w:hAnsi="宋体"/>
                <w:sz w:val="24"/>
                <w:lang w:val="en-US" w:eastAsia="zh-CN"/>
              </w:rPr>
              <w:t>GB/T 13544-2011</w:t>
            </w:r>
          </w:p>
        </w:tc>
        <w:tc>
          <w:tcPr>
            <w:tcW w:w="3402" w:type="dxa"/>
            <w:noWrap w:val="0"/>
            <w:vAlign w:val="center"/>
          </w:tcPr>
          <w:p>
            <w:pPr>
              <w:keepNext w:val="0"/>
              <w:keepLines w:val="0"/>
              <w:pageBreakBefore w:val="0"/>
              <w:widowControl w:val="0"/>
              <w:kinsoku/>
              <w:wordWrap/>
              <w:overflowPunct/>
              <w:topLinePunct w:val="0"/>
              <w:autoSpaceDE/>
              <w:autoSpaceDN/>
              <w:bidi w:val="0"/>
              <w:adjustRightInd/>
              <w:snapToGrid w:val="0"/>
              <w:spacing w:line="520" w:lineRule="exact"/>
              <w:jc w:val="center"/>
              <w:textAlignment w:val="auto"/>
              <w:rPr>
                <w:rFonts w:hint="eastAsia" w:ascii="宋体" w:hAnsi="宋体"/>
                <w:sz w:val="24"/>
                <w:lang w:val="en-US" w:eastAsia="zh-CN"/>
              </w:rPr>
            </w:pPr>
            <w:r>
              <w:rPr>
                <w:rFonts w:hint="eastAsia" w:ascii="宋体" w:hAnsi="宋体"/>
                <w:sz w:val="24"/>
                <w:lang w:val="en-US" w:eastAsia="zh-CN"/>
              </w:rPr>
              <w:t xml:space="preserve">GB/T 2542-2012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8" w:type="dxa"/>
            <w:noWrap w:val="0"/>
            <w:vAlign w:val="center"/>
          </w:tcPr>
          <w:p>
            <w:pPr>
              <w:keepNext w:val="0"/>
              <w:keepLines w:val="0"/>
              <w:pageBreakBefore w:val="0"/>
              <w:widowControl w:val="0"/>
              <w:kinsoku/>
              <w:wordWrap/>
              <w:overflowPunct/>
              <w:topLinePunct w:val="0"/>
              <w:autoSpaceDE/>
              <w:autoSpaceDN/>
              <w:bidi w:val="0"/>
              <w:adjustRightInd/>
              <w:snapToGrid w:val="0"/>
              <w:spacing w:line="520" w:lineRule="exact"/>
              <w:jc w:val="center"/>
              <w:textAlignment w:val="auto"/>
              <w:rPr>
                <w:rFonts w:hint="default" w:ascii="宋体" w:hAnsi="宋体"/>
                <w:sz w:val="24"/>
                <w:lang w:val="en-US" w:eastAsia="zh-CN"/>
              </w:rPr>
            </w:pPr>
            <w:r>
              <w:rPr>
                <w:rFonts w:hint="eastAsia" w:ascii="宋体" w:hAnsi="宋体"/>
                <w:sz w:val="24"/>
                <w:lang w:val="en-US" w:eastAsia="zh-CN"/>
              </w:rPr>
              <w:t>7</w:t>
            </w:r>
          </w:p>
        </w:tc>
        <w:tc>
          <w:tcPr>
            <w:tcW w:w="2104" w:type="dxa"/>
            <w:noWrap w:val="0"/>
            <w:vAlign w:val="center"/>
          </w:tcPr>
          <w:p>
            <w:pPr>
              <w:keepNext w:val="0"/>
              <w:keepLines w:val="0"/>
              <w:pageBreakBefore w:val="0"/>
              <w:widowControl w:val="0"/>
              <w:kinsoku/>
              <w:wordWrap/>
              <w:overflowPunct/>
              <w:topLinePunct w:val="0"/>
              <w:autoSpaceDE/>
              <w:autoSpaceDN/>
              <w:bidi w:val="0"/>
              <w:adjustRightInd/>
              <w:snapToGrid w:val="0"/>
              <w:spacing w:line="520" w:lineRule="exact"/>
              <w:jc w:val="center"/>
              <w:textAlignment w:val="auto"/>
              <w:rPr>
                <w:rFonts w:hint="eastAsia" w:ascii="宋体" w:hAnsi="宋体"/>
                <w:sz w:val="24"/>
                <w:lang w:val="en-US" w:eastAsia="zh-CN"/>
              </w:rPr>
            </w:pPr>
            <w:r>
              <w:rPr>
                <w:rFonts w:hint="eastAsia" w:ascii="宋体" w:hAnsi="宋体"/>
                <w:sz w:val="24"/>
                <w:lang w:val="en-US" w:eastAsia="zh-CN"/>
              </w:rPr>
              <w:t>放射性核素限量</w:t>
            </w:r>
          </w:p>
        </w:tc>
        <w:tc>
          <w:tcPr>
            <w:tcW w:w="2106" w:type="dxa"/>
            <w:noWrap w:val="0"/>
            <w:vAlign w:val="center"/>
          </w:tcPr>
          <w:p>
            <w:pPr>
              <w:keepNext w:val="0"/>
              <w:keepLines w:val="0"/>
              <w:pageBreakBefore w:val="0"/>
              <w:widowControl w:val="0"/>
              <w:kinsoku/>
              <w:wordWrap/>
              <w:overflowPunct/>
              <w:topLinePunct w:val="0"/>
              <w:autoSpaceDE/>
              <w:autoSpaceDN/>
              <w:bidi w:val="0"/>
              <w:adjustRightInd/>
              <w:snapToGrid w:val="0"/>
              <w:spacing w:line="520" w:lineRule="exact"/>
              <w:jc w:val="center"/>
              <w:textAlignment w:val="auto"/>
              <w:rPr>
                <w:rFonts w:hint="eastAsia" w:ascii="宋体" w:hAnsi="宋体"/>
                <w:sz w:val="24"/>
                <w:lang w:val="en-US" w:eastAsia="zh-CN"/>
              </w:rPr>
            </w:pPr>
            <w:r>
              <w:rPr>
                <w:rFonts w:hint="eastAsia" w:ascii="宋体" w:hAnsi="宋体"/>
                <w:sz w:val="24"/>
                <w:lang w:val="en-US" w:eastAsia="zh-CN"/>
              </w:rPr>
              <w:t>GB/T 13544-2011</w:t>
            </w:r>
          </w:p>
        </w:tc>
        <w:tc>
          <w:tcPr>
            <w:tcW w:w="3402" w:type="dxa"/>
            <w:noWrap w:val="0"/>
            <w:vAlign w:val="center"/>
          </w:tcPr>
          <w:p>
            <w:pPr>
              <w:keepNext w:val="0"/>
              <w:keepLines w:val="0"/>
              <w:pageBreakBefore w:val="0"/>
              <w:widowControl w:val="0"/>
              <w:kinsoku/>
              <w:wordWrap/>
              <w:overflowPunct/>
              <w:topLinePunct w:val="0"/>
              <w:autoSpaceDE/>
              <w:autoSpaceDN/>
              <w:bidi w:val="0"/>
              <w:adjustRightInd/>
              <w:snapToGrid w:val="0"/>
              <w:spacing w:line="520" w:lineRule="exact"/>
              <w:jc w:val="center"/>
              <w:textAlignment w:val="auto"/>
              <w:rPr>
                <w:rFonts w:hint="eastAsia" w:ascii="宋体" w:hAnsi="宋体"/>
                <w:sz w:val="24"/>
                <w:lang w:val="en-US" w:eastAsia="zh-CN"/>
              </w:rPr>
            </w:pPr>
            <w:r>
              <w:rPr>
                <w:rFonts w:hint="eastAsia" w:ascii="宋体" w:hAnsi="宋体"/>
                <w:sz w:val="24"/>
                <w:lang w:val="en-US" w:eastAsia="zh-CN"/>
              </w:rPr>
              <w:t>GB 6566-2010</w:t>
            </w:r>
          </w:p>
        </w:tc>
      </w:tr>
    </w:tbl>
    <w:p>
      <w:pPr>
        <w:keepNext w:val="0"/>
        <w:keepLines w:val="0"/>
        <w:pageBreakBefore w:val="0"/>
        <w:tabs>
          <w:tab w:val="left" w:pos="6810"/>
        </w:tabs>
        <w:kinsoku/>
        <w:wordWrap/>
        <w:overflowPunct/>
        <w:topLinePunct w:val="0"/>
        <w:bidi w:val="0"/>
        <w:snapToGrid w:val="0"/>
        <w:spacing w:line="520" w:lineRule="exact"/>
        <w:ind w:firstLine="420" w:firstLineChars="175"/>
        <w:jc w:val="center"/>
        <w:textAlignment w:val="auto"/>
        <w:rPr>
          <w:rFonts w:hint="eastAsia" w:ascii="宋体" w:hAnsi="宋体" w:eastAsia="宋体" w:cs="宋体"/>
          <w:sz w:val="24"/>
          <w:szCs w:val="24"/>
        </w:rPr>
      </w:pPr>
      <w:r>
        <w:rPr>
          <w:rFonts w:hint="eastAsia" w:ascii="宋体" w:hAnsi="宋体" w:eastAsia="宋体" w:cs="宋体"/>
          <w:sz w:val="24"/>
          <w:szCs w:val="24"/>
        </w:rPr>
        <w:t>表</w:t>
      </w:r>
      <w:r>
        <w:rPr>
          <w:rFonts w:hint="eastAsia" w:ascii="宋体" w:hAnsi="宋体" w:cs="宋体"/>
          <w:sz w:val="24"/>
          <w:szCs w:val="24"/>
          <w:lang w:val="en-US" w:eastAsia="zh-CN"/>
        </w:rPr>
        <w:t>3</w:t>
      </w:r>
      <w:r>
        <w:rPr>
          <w:rFonts w:hint="eastAsia" w:ascii="宋体" w:hAnsi="宋体" w:eastAsia="宋体" w:cs="宋体"/>
          <w:sz w:val="24"/>
          <w:szCs w:val="24"/>
        </w:rPr>
        <w:t xml:space="preserve"> </w:t>
      </w:r>
      <w:r>
        <w:rPr>
          <w:rFonts w:hint="eastAsia" w:ascii="宋体" w:hAnsi="宋体"/>
          <w:sz w:val="24"/>
          <w:lang w:val="en-US" w:eastAsia="zh-CN"/>
        </w:rPr>
        <w:t>烧结空心砖</w:t>
      </w:r>
      <w:r>
        <w:rPr>
          <w:rFonts w:hint="eastAsia" w:ascii="宋体" w:hAnsi="宋体" w:eastAsia="宋体" w:cs="宋体"/>
          <w:sz w:val="24"/>
          <w:szCs w:val="24"/>
        </w:rPr>
        <w:t>检验项目</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2104"/>
        <w:gridCol w:w="2106"/>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708" w:type="dxa"/>
            <w:vMerge w:val="restart"/>
            <w:noWrap w:val="0"/>
            <w:vAlign w:val="center"/>
          </w:tcPr>
          <w:p>
            <w:pPr>
              <w:keepNext w:val="0"/>
              <w:keepLines w:val="0"/>
              <w:pageBreakBefore w:val="0"/>
              <w:kinsoku/>
              <w:wordWrap/>
              <w:overflowPunct/>
              <w:topLinePunct w:val="0"/>
              <w:bidi w:val="0"/>
              <w:snapToGrid w:val="0"/>
              <w:spacing w:line="52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序号</w:t>
            </w:r>
          </w:p>
        </w:tc>
        <w:tc>
          <w:tcPr>
            <w:tcW w:w="2104" w:type="dxa"/>
            <w:vMerge w:val="restart"/>
            <w:noWrap w:val="0"/>
            <w:vAlign w:val="center"/>
          </w:tcPr>
          <w:p>
            <w:pPr>
              <w:keepNext w:val="0"/>
              <w:keepLines w:val="0"/>
              <w:pageBreakBefore w:val="0"/>
              <w:kinsoku/>
              <w:wordWrap/>
              <w:overflowPunct/>
              <w:topLinePunct w:val="0"/>
              <w:bidi w:val="0"/>
              <w:snapToGrid w:val="0"/>
              <w:spacing w:line="52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检验项目</w:t>
            </w:r>
          </w:p>
        </w:tc>
        <w:tc>
          <w:tcPr>
            <w:tcW w:w="2106" w:type="dxa"/>
            <w:vMerge w:val="restart"/>
            <w:noWrap w:val="0"/>
            <w:vAlign w:val="center"/>
          </w:tcPr>
          <w:p>
            <w:pPr>
              <w:keepNext w:val="0"/>
              <w:keepLines w:val="0"/>
              <w:pageBreakBefore w:val="0"/>
              <w:kinsoku/>
              <w:wordWrap/>
              <w:overflowPunct/>
              <w:topLinePunct w:val="0"/>
              <w:bidi w:val="0"/>
              <w:snapToGrid w:val="0"/>
              <w:spacing w:line="52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依据标准</w:t>
            </w:r>
          </w:p>
        </w:tc>
        <w:tc>
          <w:tcPr>
            <w:tcW w:w="3402" w:type="dxa"/>
            <w:vMerge w:val="restart"/>
            <w:noWrap w:val="0"/>
            <w:vAlign w:val="center"/>
          </w:tcPr>
          <w:p>
            <w:pPr>
              <w:keepNext w:val="0"/>
              <w:keepLines w:val="0"/>
              <w:pageBreakBefore w:val="0"/>
              <w:kinsoku/>
              <w:wordWrap/>
              <w:overflowPunct/>
              <w:topLinePunct w:val="0"/>
              <w:bidi w:val="0"/>
              <w:snapToGrid w:val="0"/>
              <w:spacing w:line="52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708" w:type="dxa"/>
            <w:vMerge w:val="continue"/>
            <w:noWrap w:val="0"/>
            <w:vAlign w:val="center"/>
          </w:tcPr>
          <w:p>
            <w:pPr>
              <w:keepNext w:val="0"/>
              <w:keepLines w:val="0"/>
              <w:pageBreakBefore w:val="0"/>
              <w:kinsoku/>
              <w:wordWrap/>
              <w:overflowPunct/>
              <w:topLinePunct w:val="0"/>
              <w:bidi w:val="0"/>
              <w:snapToGrid w:val="0"/>
              <w:spacing w:line="520" w:lineRule="exact"/>
              <w:ind w:firstLine="420"/>
              <w:jc w:val="center"/>
              <w:textAlignment w:val="auto"/>
              <w:rPr>
                <w:rFonts w:hint="eastAsia" w:ascii="宋体" w:hAnsi="宋体" w:eastAsia="宋体" w:cs="宋体"/>
                <w:sz w:val="24"/>
                <w:szCs w:val="24"/>
              </w:rPr>
            </w:pPr>
          </w:p>
        </w:tc>
        <w:tc>
          <w:tcPr>
            <w:tcW w:w="2104" w:type="dxa"/>
            <w:vMerge w:val="continue"/>
            <w:noWrap w:val="0"/>
            <w:vAlign w:val="center"/>
          </w:tcPr>
          <w:p>
            <w:pPr>
              <w:keepNext w:val="0"/>
              <w:keepLines w:val="0"/>
              <w:pageBreakBefore w:val="0"/>
              <w:kinsoku/>
              <w:wordWrap/>
              <w:overflowPunct/>
              <w:topLinePunct w:val="0"/>
              <w:bidi w:val="0"/>
              <w:snapToGrid w:val="0"/>
              <w:spacing w:line="520" w:lineRule="exact"/>
              <w:ind w:firstLine="420"/>
              <w:jc w:val="center"/>
              <w:textAlignment w:val="auto"/>
              <w:rPr>
                <w:rFonts w:hint="eastAsia" w:ascii="宋体" w:hAnsi="宋体" w:eastAsia="宋体" w:cs="宋体"/>
                <w:sz w:val="24"/>
                <w:szCs w:val="24"/>
              </w:rPr>
            </w:pPr>
          </w:p>
        </w:tc>
        <w:tc>
          <w:tcPr>
            <w:tcW w:w="2106" w:type="dxa"/>
            <w:vMerge w:val="continue"/>
            <w:noWrap w:val="0"/>
            <w:vAlign w:val="center"/>
          </w:tcPr>
          <w:p>
            <w:pPr>
              <w:keepNext w:val="0"/>
              <w:keepLines w:val="0"/>
              <w:pageBreakBefore w:val="0"/>
              <w:kinsoku/>
              <w:wordWrap/>
              <w:overflowPunct/>
              <w:topLinePunct w:val="0"/>
              <w:bidi w:val="0"/>
              <w:snapToGrid w:val="0"/>
              <w:spacing w:line="520" w:lineRule="exact"/>
              <w:ind w:firstLine="420"/>
              <w:jc w:val="center"/>
              <w:textAlignment w:val="auto"/>
              <w:rPr>
                <w:rFonts w:hint="eastAsia" w:ascii="宋体" w:hAnsi="宋体" w:eastAsia="宋体" w:cs="宋体"/>
                <w:sz w:val="24"/>
                <w:szCs w:val="24"/>
              </w:rPr>
            </w:pPr>
          </w:p>
        </w:tc>
        <w:tc>
          <w:tcPr>
            <w:tcW w:w="3402" w:type="dxa"/>
            <w:vMerge w:val="continue"/>
            <w:noWrap w:val="0"/>
            <w:vAlign w:val="center"/>
          </w:tcPr>
          <w:p>
            <w:pPr>
              <w:keepNext w:val="0"/>
              <w:keepLines w:val="0"/>
              <w:pageBreakBefore w:val="0"/>
              <w:kinsoku/>
              <w:wordWrap/>
              <w:overflowPunct/>
              <w:topLinePunct w:val="0"/>
              <w:bidi w:val="0"/>
              <w:snapToGrid w:val="0"/>
              <w:spacing w:line="520" w:lineRule="exact"/>
              <w:ind w:firstLine="420"/>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8" w:type="dxa"/>
            <w:noWrap w:val="0"/>
            <w:vAlign w:val="center"/>
          </w:tcPr>
          <w:p>
            <w:pPr>
              <w:keepNext w:val="0"/>
              <w:keepLines w:val="0"/>
              <w:pageBreakBefore w:val="0"/>
              <w:widowControl w:val="0"/>
              <w:kinsoku/>
              <w:wordWrap/>
              <w:overflowPunct/>
              <w:topLinePunct w:val="0"/>
              <w:autoSpaceDE/>
              <w:autoSpaceDN/>
              <w:bidi w:val="0"/>
              <w:adjustRightInd/>
              <w:snapToGrid w:val="0"/>
              <w:spacing w:line="520" w:lineRule="exact"/>
              <w:jc w:val="center"/>
              <w:textAlignment w:val="auto"/>
              <w:rPr>
                <w:rFonts w:hint="eastAsia" w:ascii="宋体" w:hAnsi="宋体"/>
                <w:sz w:val="24"/>
                <w:lang w:val="en-US" w:eastAsia="zh-CN"/>
              </w:rPr>
            </w:pPr>
            <w:r>
              <w:rPr>
                <w:rFonts w:hint="eastAsia" w:ascii="宋体" w:hAnsi="宋体"/>
                <w:sz w:val="24"/>
                <w:lang w:val="en-US" w:eastAsia="zh-CN"/>
              </w:rPr>
              <w:t>1</w:t>
            </w:r>
          </w:p>
        </w:tc>
        <w:tc>
          <w:tcPr>
            <w:tcW w:w="2104" w:type="dxa"/>
            <w:noWrap w:val="0"/>
            <w:vAlign w:val="center"/>
          </w:tcPr>
          <w:p>
            <w:pPr>
              <w:keepNext w:val="0"/>
              <w:keepLines w:val="0"/>
              <w:pageBreakBefore w:val="0"/>
              <w:widowControl w:val="0"/>
              <w:kinsoku/>
              <w:wordWrap/>
              <w:overflowPunct/>
              <w:topLinePunct w:val="0"/>
              <w:autoSpaceDE/>
              <w:autoSpaceDN/>
              <w:bidi w:val="0"/>
              <w:adjustRightInd/>
              <w:snapToGrid w:val="0"/>
              <w:spacing w:line="520" w:lineRule="exact"/>
              <w:jc w:val="center"/>
              <w:textAlignment w:val="auto"/>
              <w:rPr>
                <w:rFonts w:hint="eastAsia" w:ascii="宋体" w:hAnsi="宋体"/>
                <w:sz w:val="24"/>
                <w:lang w:val="en-US" w:eastAsia="zh-CN"/>
              </w:rPr>
            </w:pPr>
            <w:r>
              <w:rPr>
                <w:rFonts w:hint="eastAsia" w:ascii="宋体" w:hAnsi="宋体"/>
                <w:sz w:val="24"/>
                <w:lang w:val="en-US" w:eastAsia="zh-CN"/>
              </w:rPr>
              <w:t>密度等级</w:t>
            </w:r>
          </w:p>
        </w:tc>
        <w:tc>
          <w:tcPr>
            <w:tcW w:w="2106" w:type="dxa"/>
            <w:noWrap w:val="0"/>
            <w:vAlign w:val="center"/>
          </w:tcPr>
          <w:p>
            <w:pPr>
              <w:keepNext w:val="0"/>
              <w:keepLines w:val="0"/>
              <w:pageBreakBefore w:val="0"/>
              <w:widowControl w:val="0"/>
              <w:kinsoku/>
              <w:wordWrap/>
              <w:overflowPunct/>
              <w:topLinePunct w:val="0"/>
              <w:autoSpaceDE/>
              <w:autoSpaceDN/>
              <w:bidi w:val="0"/>
              <w:adjustRightInd/>
              <w:snapToGrid w:val="0"/>
              <w:spacing w:line="520" w:lineRule="exact"/>
              <w:jc w:val="center"/>
              <w:textAlignment w:val="auto"/>
              <w:rPr>
                <w:rFonts w:hint="eastAsia" w:ascii="宋体" w:hAnsi="宋体"/>
                <w:sz w:val="24"/>
                <w:lang w:val="en-US" w:eastAsia="zh-CN"/>
              </w:rPr>
            </w:pPr>
            <w:r>
              <w:rPr>
                <w:rFonts w:hint="eastAsia" w:ascii="宋体" w:hAnsi="宋体"/>
                <w:sz w:val="24"/>
                <w:lang w:val="en-US" w:eastAsia="zh-CN"/>
              </w:rPr>
              <w:t>GB/T 13545-2014</w:t>
            </w:r>
          </w:p>
        </w:tc>
        <w:tc>
          <w:tcPr>
            <w:tcW w:w="3402" w:type="dxa"/>
            <w:noWrap w:val="0"/>
            <w:vAlign w:val="center"/>
          </w:tcPr>
          <w:p>
            <w:pPr>
              <w:keepNext w:val="0"/>
              <w:keepLines w:val="0"/>
              <w:pageBreakBefore w:val="0"/>
              <w:widowControl w:val="0"/>
              <w:kinsoku/>
              <w:wordWrap/>
              <w:overflowPunct/>
              <w:topLinePunct w:val="0"/>
              <w:autoSpaceDE/>
              <w:autoSpaceDN/>
              <w:bidi w:val="0"/>
              <w:adjustRightInd/>
              <w:snapToGrid w:val="0"/>
              <w:spacing w:line="520" w:lineRule="exact"/>
              <w:jc w:val="center"/>
              <w:textAlignment w:val="auto"/>
              <w:rPr>
                <w:rFonts w:hint="eastAsia" w:ascii="宋体" w:hAnsi="宋体"/>
                <w:sz w:val="24"/>
                <w:lang w:val="en-US" w:eastAsia="zh-CN"/>
              </w:rPr>
            </w:pPr>
            <w:r>
              <w:rPr>
                <w:rFonts w:hint="eastAsia" w:ascii="宋体" w:hAnsi="宋体"/>
                <w:sz w:val="24"/>
                <w:lang w:val="en-US" w:eastAsia="zh-CN"/>
              </w:rPr>
              <w:t>GB/T 2542-2012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8" w:type="dxa"/>
            <w:noWrap w:val="0"/>
            <w:vAlign w:val="center"/>
          </w:tcPr>
          <w:p>
            <w:pPr>
              <w:keepNext w:val="0"/>
              <w:keepLines w:val="0"/>
              <w:pageBreakBefore w:val="0"/>
              <w:widowControl w:val="0"/>
              <w:kinsoku/>
              <w:wordWrap/>
              <w:overflowPunct/>
              <w:topLinePunct w:val="0"/>
              <w:autoSpaceDE/>
              <w:autoSpaceDN/>
              <w:bidi w:val="0"/>
              <w:adjustRightInd/>
              <w:snapToGrid w:val="0"/>
              <w:spacing w:line="520" w:lineRule="exact"/>
              <w:jc w:val="center"/>
              <w:textAlignment w:val="auto"/>
              <w:rPr>
                <w:rFonts w:hint="eastAsia" w:ascii="宋体" w:hAnsi="宋体" w:eastAsiaTheme="minorEastAsia" w:cstheme="minorBidi"/>
                <w:kern w:val="2"/>
                <w:sz w:val="24"/>
                <w:szCs w:val="24"/>
                <w:lang w:val="en-US" w:eastAsia="zh-CN" w:bidi="ar-SA"/>
              </w:rPr>
            </w:pPr>
            <w:r>
              <w:rPr>
                <w:rFonts w:hint="eastAsia" w:ascii="宋体" w:hAnsi="宋体"/>
                <w:sz w:val="24"/>
                <w:lang w:val="en-US" w:eastAsia="zh-CN"/>
              </w:rPr>
              <w:t>2</w:t>
            </w:r>
          </w:p>
        </w:tc>
        <w:tc>
          <w:tcPr>
            <w:tcW w:w="2104" w:type="dxa"/>
            <w:noWrap w:val="0"/>
            <w:vAlign w:val="center"/>
          </w:tcPr>
          <w:p>
            <w:pPr>
              <w:keepNext w:val="0"/>
              <w:keepLines w:val="0"/>
              <w:pageBreakBefore w:val="0"/>
              <w:widowControl w:val="0"/>
              <w:kinsoku/>
              <w:wordWrap/>
              <w:overflowPunct/>
              <w:topLinePunct w:val="0"/>
              <w:autoSpaceDE/>
              <w:autoSpaceDN/>
              <w:bidi w:val="0"/>
              <w:adjustRightInd/>
              <w:snapToGrid w:val="0"/>
              <w:spacing w:line="520" w:lineRule="exact"/>
              <w:jc w:val="center"/>
              <w:textAlignment w:val="auto"/>
              <w:rPr>
                <w:rFonts w:hint="default" w:ascii="宋体" w:hAnsi="宋体"/>
                <w:sz w:val="24"/>
                <w:lang w:val="en-US" w:eastAsia="zh-CN"/>
              </w:rPr>
            </w:pPr>
            <w:r>
              <w:rPr>
                <w:rFonts w:hint="eastAsia" w:ascii="宋体" w:hAnsi="宋体"/>
                <w:sz w:val="24"/>
                <w:lang w:val="en-US" w:eastAsia="zh-CN"/>
              </w:rPr>
              <w:t>强度等级</w:t>
            </w:r>
          </w:p>
        </w:tc>
        <w:tc>
          <w:tcPr>
            <w:tcW w:w="2106" w:type="dxa"/>
            <w:noWrap w:val="0"/>
            <w:vAlign w:val="center"/>
          </w:tcPr>
          <w:p>
            <w:pPr>
              <w:keepNext w:val="0"/>
              <w:keepLines w:val="0"/>
              <w:pageBreakBefore w:val="0"/>
              <w:widowControl w:val="0"/>
              <w:kinsoku/>
              <w:wordWrap/>
              <w:overflowPunct/>
              <w:topLinePunct w:val="0"/>
              <w:autoSpaceDE/>
              <w:autoSpaceDN/>
              <w:bidi w:val="0"/>
              <w:adjustRightInd/>
              <w:snapToGrid w:val="0"/>
              <w:spacing w:line="520" w:lineRule="exact"/>
              <w:jc w:val="center"/>
              <w:textAlignment w:val="auto"/>
              <w:rPr>
                <w:rFonts w:hint="eastAsia" w:ascii="宋体" w:hAnsi="宋体"/>
                <w:sz w:val="24"/>
                <w:lang w:val="en-US" w:eastAsia="zh-CN"/>
              </w:rPr>
            </w:pPr>
            <w:r>
              <w:rPr>
                <w:rFonts w:hint="eastAsia" w:ascii="宋体" w:hAnsi="宋体"/>
                <w:sz w:val="24"/>
                <w:lang w:val="en-US" w:eastAsia="zh-CN"/>
              </w:rPr>
              <w:t>GB/T 13545-2014</w:t>
            </w:r>
          </w:p>
        </w:tc>
        <w:tc>
          <w:tcPr>
            <w:tcW w:w="3402" w:type="dxa"/>
            <w:noWrap w:val="0"/>
            <w:vAlign w:val="center"/>
          </w:tcPr>
          <w:p>
            <w:pPr>
              <w:keepNext w:val="0"/>
              <w:keepLines w:val="0"/>
              <w:pageBreakBefore w:val="0"/>
              <w:widowControl w:val="0"/>
              <w:kinsoku/>
              <w:wordWrap/>
              <w:overflowPunct/>
              <w:topLinePunct w:val="0"/>
              <w:autoSpaceDE/>
              <w:autoSpaceDN/>
              <w:bidi w:val="0"/>
              <w:adjustRightInd/>
              <w:snapToGrid w:val="0"/>
              <w:spacing w:line="520" w:lineRule="exact"/>
              <w:jc w:val="center"/>
              <w:textAlignment w:val="auto"/>
              <w:rPr>
                <w:rFonts w:hint="eastAsia" w:ascii="宋体" w:hAnsi="宋体"/>
                <w:sz w:val="24"/>
                <w:lang w:val="en-US" w:eastAsia="zh-CN"/>
              </w:rPr>
            </w:pPr>
            <w:r>
              <w:rPr>
                <w:rFonts w:hint="eastAsia" w:ascii="宋体" w:hAnsi="宋体"/>
                <w:sz w:val="24"/>
                <w:lang w:val="en-US" w:eastAsia="zh-CN"/>
              </w:rPr>
              <w:t>GB/T 2542-2012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8" w:type="dxa"/>
            <w:noWrap w:val="0"/>
            <w:vAlign w:val="center"/>
          </w:tcPr>
          <w:p>
            <w:pPr>
              <w:keepNext w:val="0"/>
              <w:keepLines w:val="0"/>
              <w:pageBreakBefore w:val="0"/>
              <w:widowControl w:val="0"/>
              <w:kinsoku/>
              <w:wordWrap/>
              <w:overflowPunct/>
              <w:topLinePunct w:val="0"/>
              <w:autoSpaceDE/>
              <w:autoSpaceDN/>
              <w:bidi w:val="0"/>
              <w:adjustRightInd/>
              <w:snapToGrid w:val="0"/>
              <w:spacing w:line="520" w:lineRule="exact"/>
              <w:jc w:val="center"/>
              <w:textAlignment w:val="auto"/>
              <w:rPr>
                <w:rFonts w:hint="eastAsia" w:ascii="宋体" w:hAnsi="宋体"/>
                <w:sz w:val="24"/>
                <w:lang w:val="en-US" w:eastAsia="zh-CN"/>
              </w:rPr>
            </w:pPr>
            <w:r>
              <w:rPr>
                <w:rFonts w:hint="eastAsia" w:ascii="宋体" w:hAnsi="宋体"/>
                <w:sz w:val="24"/>
                <w:lang w:val="en-US" w:eastAsia="zh-CN"/>
              </w:rPr>
              <w:t>3</w:t>
            </w:r>
          </w:p>
        </w:tc>
        <w:tc>
          <w:tcPr>
            <w:tcW w:w="2104" w:type="dxa"/>
            <w:noWrap w:val="0"/>
            <w:vAlign w:val="center"/>
          </w:tcPr>
          <w:p>
            <w:pPr>
              <w:keepNext w:val="0"/>
              <w:keepLines w:val="0"/>
              <w:pageBreakBefore w:val="0"/>
              <w:widowControl w:val="0"/>
              <w:kinsoku/>
              <w:wordWrap/>
              <w:overflowPunct/>
              <w:topLinePunct w:val="0"/>
              <w:autoSpaceDE/>
              <w:autoSpaceDN/>
              <w:bidi w:val="0"/>
              <w:adjustRightInd/>
              <w:snapToGrid w:val="0"/>
              <w:spacing w:line="520" w:lineRule="exact"/>
              <w:jc w:val="center"/>
              <w:textAlignment w:val="auto"/>
              <w:rPr>
                <w:rFonts w:hint="eastAsia" w:ascii="宋体" w:hAnsi="宋体"/>
                <w:sz w:val="24"/>
                <w:lang w:val="en-US" w:eastAsia="zh-CN"/>
              </w:rPr>
            </w:pPr>
            <w:r>
              <w:rPr>
                <w:rFonts w:hint="eastAsia" w:ascii="宋体" w:hAnsi="宋体"/>
                <w:sz w:val="24"/>
                <w:lang w:val="en-US" w:eastAsia="zh-CN"/>
              </w:rPr>
              <w:t>孔洞排列及其结构</w:t>
            </w:r>
          </w:p>
        </w:tc>
        <w:tc>
          <w:tcPr>
            <w:tcW w:w="2106" w:type="dxa"/>
            <w:noWrap w:val="0"/>
            <w:vAlign w:val="center"/>
          </w:tcPr>
          <w:p>
            <w:pPr>
              <w:keepNext w:val="0"/>
              <w:keepLines w:val="0"/>
              <w:pageBreakBefore w:val="0"/>
              <w:widowControl w:val="0"/>
              <w:kinsoku/>
              <w:wordWrap/>
              <w:overflowPunct/>
              <w:topLinePunct w:val="0"/>
              <w:autoSpaceDE/>
              <w:autoSpaceDN/>
              <w:bidi w:val="0"/>
              <w:adjustRightInd/>
              <w:snapToGrid w:val="0"/>
              <w:spacing w:line="520" w:lineRule="exact"/>
              <w:jc w:val="center"/>
              <w:textAlignment w:val="auto"/>
              <w:rPr>
                <w:rFonts w:hint="eastAsia" w:ascii="宋体" w:hAnsi="宋体"/>
                <w:sz w:val="24"/>
                <w:lang w:val="en-US" w:eastAsia="zh-CN"/>
              </w:rPr>
            </w:pPr>
            <w:r>
              <w:rPr>
                <w:rFonts w:hint="eastAsia" w:ascii="宋体" w:hAnsi="宋体"/>
                <w:sz w:val="24"/>
                <w:lang w:val="en-US" w:eastAsia="zh-CN"/>
              </w:rPr>
              <w:t>GB/T 13545-2014</w:t>
            </w:r>
          </w:p>
        </w:tc>
        <w:tc>
          <w:tcPr>
            <w:tcW w:w="3402" w:type="dxa"/>
            <w:noWrap w:val="0"/>
            <w:vAlign w:val="center"/>
          </w:tcPr>
          <w:p>
            <w:pPr>
              <w:keepNext w:val="0"/>
              <w:keepLines w:val="0"/>
              <w:pageBreakBefore w:val="0"/>
              <w:widowControl w:val="0"/>
              <w:kinsoku/>
              <w:wordWrap/>
              <w:overflowPunct/>
              <w:topLinePunct w:val="0"/>
              <w:autoSpaceDE/>
              <w:autoSpaceDN/>
              <w:bidi w:val="0"/>
              <w:adjustRightInd/>
              <w:snapToGrid w:val="0"/>
              <w:spacing w:line="520" w:lineRule="exact"/>
              <w:jc w:val="center"/>
              <w:textAlignment w:val="auto"/>
              <w:rPr>
                <w:rFonts w:hint="eastAsia" w:ascii="宋体" w:hAnsi="宋体"/>
                <w:sz w:val="24"/>
                <w:lang w:val="en-US" w:eastAsia="zh-CN"/>
              </w:rPr>
            </w:pPr>
            <w:r>
              <w:rPr>
                <w:rFonts w:hint="eastAsia" w:ascii="宋体" w:hAnsi="宋体"/>
                <w:sz w:val="24"/>
                <w:lang w:val="en-US" w:eastAsia="zh-CN"/>
              </w:rPr>
              <w:t>GB/T 2542-2012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8" w:type="dxa"/>
            <w:noWrap w:val="0"/>
            <w:vAlign w:val="center"/>
          </w:tcPr>
          <w:p>
            <w:pPr>
              <w:keepNext w:val="0"/>
              <w:keepLines w:val="0"/>
              <w:pageBreakBefore w:val="0"/>
              <w:widowControl w:val="0"/>
              <w:kinsoku/>
              <w:wordWrap/>
              <w:overflowPunct/>
              <w:topLinePunct w:val="0"/>
              <w:autoSpaceDE/>
              <w:autoSpaceDN/>
              <w:bidi w:val="0"/>
              <w:adjustRightInd/>
              <w:snapToGrid w:val="0"/>
              <w:spacing w:line="520" w:lineRule="exact"/>
              <w:jc w:val="center"/>
              <w:textAlignment w:val="auto"/>
              <w:rPr>
                <w:rFonts w:hint="eastAsia" w:ascii="宋体" w:hAnsi="宋体" w:eastAsiaTheme="minorEastAsia" w:cstheme="minorBidi"/>
                <w:kern w:val="2"/>
                <w:sz w:val="24"/>
                <w:szCs w:val="24"/>
                <w:lang w:val="en-US" w:eastAsia="zh-CN" w:bidi="ar-SA"/>
              </w:rPr>
            </w:pPr>
            <w:r>
              <w:rPr>
                <w:rFonts w:hint="eastAsia" w:ascii="宋体" w:hAnsi="宋体"/>
                <w:sz w:val="24"/>
                <w:lang w:val="en-US" w:eastAsia="zh-CN"/>
              </w:rPr>
              <w:t>4</w:t>
            </w:r>
          </w:p>
        </w:tc>
        <w:tc>
          <w:tcPr>
            <w:tcW w:w="2104" w:type="dxa"/>
            <w:noWrap w:val="0"/>
            <w:vAlign w:val="center"/>
          </w:tcPr>
          <w:p>
            <w:pPr>
              <w:keepNext w:val="0"/>
              <w:keepLines w:val="0"/>
              <w:pageBreakBefore w:val="0"/>
              <w:widowControl w:val="0"/>
              <w:kinsoku/>
              <w:wordWrap/>
              <w:overflowPunct/>
              <w:topLinePunct w:val="0"/>
              <w:autoSpaceDE/>
              <w:autoSpaceDN/>
              <w:bidi w:val="0"/>
              <w:adjustRightInd/>
              <w:snapToGrid w:val="0"/>
              <w:spacing w:line="520" w:lineRule="exact"/>
              <w:jc w:val="center"/>
              <w:textAlignment w:val="auto"/>
              <w:rPr>
                <w:rFonts w:hint="eastAsia" w:ascii="宋体" w:hAnsi="宋体"/>
                <w:sz w:val="24"/>
                <w:lang w:val="en-US" w:eastAsia="zh-CN"/>
              </w:rPr>
            </w:pPr>
            <w:r>
              <w:rPr>
                <w:rFonts w:hint="eastAsia" w:ascii="宋体" w:hAnsi="宋体"/>
                <w:sz w:val="24"/>
                <w:lang w:val="en-US" w:eastAsia="zh-CN"/>
              </w:rPr>
              <w:t>抗风化性能</w:t>
            </w:r>
          </w:p>
        </w:tc>
        <w:tc>
          <w:tcPr>
            <w:tcW w:w="2106" w:type="dxa"/>
            <w:noWrap w:val="0"/>
            <w:vAlign w:val="center"/>
          </w:tcPr>
          <w:p>
            <w:pPr>
              <w:keepNext w:val="0"/>
              <w:keepLines w:val="0"/>
              <w:pageBreakBefore w:val="0"/>
              <w:widowControl w:val="0"/>
              <w:kinsoku/>
              <w:wordWrap/>
              <w:overflowPunct/>
              <w:topLinePunct w:val="0"/>
              <w:autoSpaceDE/>
              <w:autoSpaceDN/>
              <w:bidi w:val="0"/>
              <w:adjustRightInd/>
              <w:snapToGrid w:val="0"/>
              <w:spacing w:line="520" w:lineRule="exact"/>
              <w:jc w:val="center"/>
              <w:textAlignment w:val="auto"/>
              <w:rPr>
                <w:rFonts w:hint="eastAsia" w:ascii="宋体" w:hAnsi="宋体"/>
                <w:sz w:val="24"/>
                <w:lang w:val="en-US" w:eastAsia="zh-CN"/>
              </w:rPr>
            </w:pPr>
            <w:r>
              <w:rPr>
                <w:rFonts w:hint="eastAsia" w:ascii="宋体" w:hAnsi="宋体"/>
                <w:sz w:val="24"/>
                <w:lang w:val="en-US" w:eastAsia="zh-CN"/>
              </w:rPr>
              <w:t>GB/T 13545-2014</w:t>
            </w:r>
          </w:p>
        </w:tc>
        <w:tc>
          <w:tcPr>
            <w:tcW w:w="3402" w:type="dxa"/>
            <w:noWrap w:val="0"/>
            <w:vAlign w:val="center"/>
          </w:tcPr>
          <w:p>
            <w:pPr>
              <w:keepNext w:val="0"/>
              <w:keepLines w:val="0"/>
              <w:pageBreakBefore w:val="0"/>
              <w:widowControl w:val="0"/>
              <w:kinsoku/>
              <w:wordWrap/>
              <w:overflowPunct/>
              <w:topLinePunct w:val="0"/>
              <w:autoSpaceDE/>
              <w:autoSpaceDN/>
              <w:bidi w:val="0"/>
              <w:adjustRightInd/>
              <w:snapToGrid w:val="0"/>
              <w:spacing w:line="520" w:lineRule="exact"/>
              <w:jc w:val="center"/>
              <w:textAlignment w:val="auto"/>
              <w:rPr>
                <w:rFonts w:hint="eastAsia" w:ascii="宋体" w:hAnsi="宋体"/>
                <w:sz w:val="24"/>
                <w:lang w:val="en-US" w:eastAsia="zh-CN"/>
              </w:rPr>
            </w:pPr>
            <w:r>
              <w:rPr>
                <w:rFonts w:hint="eastAsia" w:ascii="宋体" w:hAnsi="宋体"/>
                <w:sz w:val="24"/>
                <w:lang w:val="en-US" w:eastAsia="zh-CN"/>
              </w:rPr>
              <w:t xml:space="preserve">GB/T 2542-2012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8" w:type="dxa"/>
            <w:noWrap w:val="0"/>
            <w:vAlign w:val="center"/>
          </w:tcPr>
          <w:p>
            <w:pPr>
              <w:keepNext w:val="0"/>
              <w:keepLines w:val="0"/>
              <w:pageBreakBefore w:val="0"/>
              <w:widowControl w:val="0"/>
              <w:kinsoku/>
              <w:wordWrap/>
              <w:overflowPunct/>
              <w:topLinePunct w:val="0"/>
              <w:autoSpaceDE/>
              <w:autoSpaceDN/>
              <w:bidi w:val="0"/>
              <w:adjustRightInd/>
              <w:snapToGrid w:val="0"/>
              <w:spacing w:line="520" w:lineRule="exact"/>
              <w:jc w:val="center"/>
              <w:textAlignment w:val="auto"/>
              <w:rPr>
                <w:rFonts w:hint="eastAsia" w:ascii="宋体" w:hAnsi="宋体" w:eastAsiaTheme="minorEastAsia" w:cstheme="minorBidi"/>
                <w:kern w:val="2"/>
                <w:sz w:val="24"/>
                <w:szCs w:val="24"/>
                <w:lang w:val="en-US" w:eastAsia="zh-CN" w:bidi="ar-SA"/>
              </w:rPr>
            </w:pPr>
            <w:r>
              <w:rPr>
                <w:rFonts w:hint="eastAsia" w:ascii="宋体" w:hAnsi="宋体"/>
                <w:sz w:val="24"/>
                <w:lang w:val="en-US" w:eastAsia="zh-CN"/>
              </w:rPr>
              <w:t>5</w:t>
            </w:r>
          </w:p>
        </w:tc>
        <w:tc>
          <w:tcPr>
            <w:tcW w:w="2104" w:type="dxa"/>
            <w:noWrap w:val="0"/>
            <w:vAlign w:val="center"/>
          </w:tcPr>
          <w:p>
            <w:pPr>
              <w:keepNext w:val="0"/>
              <w:keepLines w:val="0"/>
              <w:pageBreakBefore w:val="0"/>
              <w:widowControl w:val="0"/>
              <w:kinsoku/>
              <w:wordWrap/>
              <w:overflowPunct/>
              <w:topLinePunct w:val="0"/>
              <w:autoSpaceDE/>
              <w:autoSpaceDN/>
              <w:bidi w:val="0"/>
              <w:adjustRightInd/>
              <w:snapToGrid w:val="0"/>
              <w:spacing w:line="520" w:lineRule="exact"/>
              <w:jc w:val="center"/>
              <w:textAlignment w:val="auto"/>
              <w:rPr>
                <w:rFonts w:hint="eastAsia" w:ascii="宋体" w:hAnsi="宋体"/>
                <w:sz w:val="24"/>
                <w:lang w:val="en-US" w:eastAsia="zh-CN"/>
              </w:rPr>
            </w:pPr>
            <w:r>
              <w:rPr>
                <w:rFonts w:hint="eastAsia" w:ascii="宋体" w:hAnsi="宋体"/>
                <w:sz w:val="24"/>
                <w:lang w:val="en-US" w:eastAsia="zh-CN"/>
              </w:rPr>
              <w:t>泛霜</w:t>
            </w:r>
          </w:p>
        </w:tc>
        <w:tc>
          <w:tcPr>
            <w:tcW w:w="2106" w:type="dxa"/>
            <w:noWrap w:val="0"/>
            <w:vAlign w:val="center"/>
          </w:tcPr>
          <w:p>
            <w:pPr>
              <w:keepNext w:val="0"/>
              <w:keepLines w:val="0"/>
              <w:pageBreakBefore w:val="0"/>
              <w:widowControl w:val="0"/>
              <w:kinsoku/>
              <w:wordWrap/>
              <w:overflowPunct/>
              <w:topLinePunct w:val="0"/>
              <w:autoSpaceDE/>
              <w:autoSpaceDN/>
              <w:bidi w:val="0"/>
              <w:adjustRightInd/>
              <w:snapToGrid w:val="0"/>
              <w:spacing w:line="520" w:lineRule="exact"/>
              <w:jc w:val="center"/>
              <w:textAlignment w:val="auto"/>
              <w:rPr>
                <w:rFonts w:hint="eastAsia" w:ascii="宋体" w:hAnsi="宋体"/>
                <w:sz w:val="24"/>
                <w:lang w:val="en-US" w:eastAsia="zh-CN"/>
              </w:rPr>
            </w:pPr>
            <w:r>
              <w:rPr>
                <w:rFonts w:hint="eastAsia" w:ascii="宋体" w:hAnsi="宋体"/>
                <w:sz w:val="24"/>
                <w:lang w:val="en-US" w:eastAsia="zh-CN"/>
              </w:rPr>
              <w:t>GB/T 13545-2014</w:t>
            </w:r>
          </w:p>
        </w:tc>
        <w:tc>
          <w:tcPr>
            <w:tcW w:w="3402" w:type="dxa"/>
            <w:noWrap w:val="0"/>
            <w:vAlign w:val="center"/>
          </w:tcPr>
          <w:p>
            <w:pPr>
              <w:keepNext w:val="0"/>
              <w:keepLines w:val="0"/>
              <w:pageBreakBefore w:val="0"/>
              <w:widowControl w:val="0"/>
              <w:kinsoku/>
              <w:wordWrap/>
              <w:overflowPunct/>
              <w:topLinePunct w:val="0"/>
              <w:autoSpaceDE/>
              <w:autoSpaceDN/>
              <w:bidi w:val="0"/>
              <w:adjustRightInd/>
              <w:snapToGrid w:val="0"/>
              <w:spacing w:line="520" w:lineRule="exact"/>
              <w:jc w:val="center"/>
              <w:textAlignment w:val="auto"/>
              <w:rPr>
                <w:rFonts w:hint="eastAsia" w:ascii="宋体" w:hAnsi="宋体"/>
                <w:sz w:val="24"/>
                <w:lang w:val="en-US" w:eastAsia="zh-CN"/>
              </w:rPr>
            </w:pPr>
            <w:r>
              <w:rPr>
                <w:rFonts w:hint="eastAsia" w:ascii="宋体" w:hAnsi="宋体"/>
                <w:sz w:val="24"/>
                <w:lang w:val="en-US" w:eastAsia="zh-CN"/>
              </w:rPr>
              <w:t xml:space="preserve">GB/T 2542-2012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8" w:type="dxa"/>
            <w:noWrap w:val="0"/>
            <w:vAlign w:val="center"/>
          </w:tcPr>
          <w:p>
            <w:pPr>
              <w:keepNext w:val="0"/>
              <w:keepLines w:val="0"/>
              <w:pageBreakBefore w:val="0"/>
              <w:widowControl w:val="0"/>
              <w:kinsoku/>
              <w:wordWrap/>
              <w:overflowPunct/>
              <w:topLinePunct w:val="0"/>
              <w:autoSpaceDE/>
              <w:autoSpaceDN/>
              <w:bidi w:val="0"/>
              <w:adjustRightInd/>
              <w:snapToGrid w:val="0"/>
              <w:spacing w:line="520" w:lineRule="exact"/>
              <w:jc w:val="center"/>
              <w:textAlignment w:val="auto"/>
              <w:rPr>
                <w:rFonts w:hint="default" w:ascii="宋体" w:hAnsi="宋体"/>
                <w:sz w:val="24"/>
                <w:lang w:val="en-US" w:eastAsia="zh-CN"/>
              </w:rPr>
            </w:pPr>
            <w:r>
              <w:rPr>
                <w:rFonts w:hint="eastAsia" w:ascii="宋体" w:hAnsi="宋体"/>
                <w:sz w:val="24"/>
                <w:lang w:val="en-US" w:eastAsia="zh-CN"/>
              </w:rPr>
              <w:t>6</w:t>
            </w:r>
          </w:p>
        </w:tc>
        <w:tc>
          <w:tcPr>
            <w:tcW w:w="2104" w:type="dxa"/>
            <w:noWrap w:val="0"/>
            <w:vAlign w:val="center"/>
          </w:tcPr>
          <w:p>
            <w:pPr>
              <w:keepNext w:val="0"/>
              <w:keepLines w:val="0"/>
              <w:pageBreakBefore w:val="0"/>
              <w:widowControl w:val="0"/>
              <w:kinsoku/>
              <w:wordWrap/>
              <w:overflowPunct/>
              <w:topLinePunct w:val="0"/>
              <w:autoSpaceDE/>
              <w:autoSpaceDN/>
              <w:bidi w:val="0"/>
              <w:adjustRightInd/>
              <w:snapToGrid w:val="0"/>
              <w:spacing w:line="520" w:lineRule="exact"/>
              <w:jc w:val="center"/>
              <w:textAlignment w:val="auto"/>
              <w:rPr>
                <w:rFonts w:hint="eastAsia" w:ascii="宋体" w:hAnsi="宋体"/>
                <w:sz w:val="24"/>
                <w:lang w:val="en-US" w:eastAsia="zh-CN"/>
              </w:rPr>
            </w:pPr>
            <w:r>
              <w:rPr>
                <w:rFonts w:hint="eastAsia" w:ascii="宋体" w:hAnsi="宋体"/>
                <w:sz w:val="24"/>
                <w:lang w:val="en-US" w:eastAsia="zh-CN"/>
              </w:rPr>
              <w:t>石灰爆裂</w:t>
            </w:r>
          </w:p>
        </w:tc>
        <w:tc>
          <w:tcPr>
            <w:tcW w:w="2106" w:type="dxa"/>
            <w:noWrap w:val="0"/>
            <w:vAlign w:val="center"/>
          </w:tcPr>
          <w:p>
            <w:pPr>
              <w:keepNext w:val="0"/>
              <w:keepLines w:val="0"/>
              <w:pageBreakBefore w:val="0"/>
              <w:widowControl w:val="0"/>
              <w:kinsoku/>
              <w:wordWrap/>
              <w:overflowPunct/>
              <w:topLinePunct w:val="0"/>
              <w:autoSpaceDE/>
              <w:autoSpaceDN/>
              <w:bidi w:val="0"/>
              <w:adjustRightInd/>
              <w:snapToGrid w:val="0"/>
              <w:spacing w:line="520" w:lineRule="exact"/>
              <w:jc w:val="center"/>
              <w:textAlignment w:val="auto"/>
              <w:rPr>
                <w:rFonts w:hint="eastAsia" w:ascii="宋体" w:hAnsi="宋体"/>
                <w:sz w:val="24"/>
                <w:lang w:val="en-US" w:eastAsia="zh-CN"/>
              </w:rPr>
            </w:pPr>
            <w:r>
              <w:rPr>
                <w:rFonts w:hint="eastAsia" w:ascii="宋体" w:hAnsi="宋体"/>
                <w:sz w:val="24"/>
                <w:lang w:val="en-US" w:eastAsia="zh-CN"/>
              </w:rPr>
              <w:t>GB/T 13545-2014</w:t>
            </w:r>
          </w:p>
        </w:tc>
        <w:tc>
          <w:tcPr>
            <w:tcW w:w="3402" w:type="dxa"/>
            <w:noWrap w:val="0"/>
            <w:vAlign w:val="center"/>
          </w:tcPr>
          <w:p>
            <w:pPr>
              <w:keepNext w:val="0"/>
              <w:keepLines w:val="0"/>
              <w:pageBreakBefore w:val="0"/>
              <w:widowControl w:val="0"/>
              <w:kinsoku/>
              <w:wordWrap/>
              <w:overflowPunct/>
              <w:topLinePunct w:val="0"/>
              <w:autoSpaceDE/>
              <w:autoSpaceDN/>
              <w:bidi w:val="0"/>
              <w:adjustRightInd/>
              <w:snapToGrid w:val="0"/>
              <w:spacing w:line="520" w:lineRule="exact"/>
              <w:jc w:val="center"/>
              <w:textAlignment w:val="auto"/>
              <w:rPr>
                <w:rFonts w:hint="eastAsia" w:ascii="宋体" w:hAnsi="宋体"/>
                <w:sz w:val="24"/>
                <w:lang w:val="en-US" w:eastAsia="zh-CN"/>
              </w:rPr>
            </w:pPr>
            <w:r>
              <w:rPr>
                <w:rFonts w:hint="eastAsia" w:ascii="宋体" w:hAnsi="宋体"/>
                <w:sz w:val="24"/>
                <w:lang w:val="en-US" w:eastAsia="zh-CN"/>
              </w:rPr>
              <w:t xml:space="preserve">GB/T 2542-2012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8" w:type="dxa"/>
            <w:noWrap w:val="0"/>
            <w:vAlign w:val="center"/>
          </w:tcPr>
          <w:p>
            <w:pPr>
              <w:keepNext w:val="0"/>
              <w:keepLines w:val="0"/>
              <w:pageBreakBefore w:val="0"/>
              <w:widowControl w:val="0"/>
              <w:kinsoku/>
              <w:wordWrap/>
              <w:overflowPunct/>
              <w:topLinePunct w:val="0"/>
              <w:autoSpaceDE/>
              <w:autoSpaceDN/>
              <w:bidi w:val="0"/>
              <w:adjustRightInd/>
              <w:snapToGrid w:val="0"/>
              <w:spacing w:line="520" w:lineRule="exact"/>
              <w:jc w:val="center"/>
              <w:textAlignment w:val="auto"/>
              <w:rPr>
                <w:rFonts w:hint="default" w:ascii="宋体" w:hAnsi="宋体"/>
                <w:sz w:val="24"/>
                <w:lang w:val="en-US" w:eastAsia="zh-CN"/>
              </w:rPr>
            </w:pPr>
            <w:r>
              <w:rPr>
                <w:rFonts w:hint="eastAsia" w:ascii="宋体" w:hAnsi="宋体"/>
                <w:sz w:val="24"/>
                <w:lang w:val="en-US" w:eastAsia="zh-CN"/>
              </w:rPr>
              <w:t>7</w:t>
            </w:r>
          </w:p>
        </w:tc>
        <w:tc>
          <w:tcPr>
            <w:tcW w:w="2104" w:type="dxa"/>
            <w:noWrap w:val="0"/>
            <w:vAlign w:val="center"/>
          </w:tcPr>
          <w:p>
            <w:pPr>
              <w:keepNext w:val="0"/>
              <w:keepLines w:val="0"/>
              <w:pageBreakBefore w:val="0"/>
              <w:widowControl w:val="0"/>
              <w:kinsoku/>
              <w:wordWrap/>
              <w:overflowPunct/>
              <w:topLinePunct w:val="0"/>
              <w:autoSpaceDE/>
              <w:autoSpaceDN/>
              <w:bidi w:val="0"/>
              <w:adjustRightInd/>
              <w:snapToGrid w:val="0"/>
              <w:spacing w:line="520" w:lineRule="exact"/>
              <w:jc w:val="center"/>
              <w:textAlignment w:val="auto"/>
              <w:rPr>
                <w:rFonts w:hint="eastAsia" w:ascii="宋体" w:hAnsi="宋体"/>
                <w:sz w:val="24"/>
                <w:lang w:val="en-US" w:eastAsia="zh-CN"/>
              </w:rPr>
            </w:pPr>
            <w:r>
              <w:rPr>
                <w:rFonts w:hint="eastAsia" w:ascii="宋体" w:hAnsi="宋体"/>
                <w:sz w:val="24"/>
                <w:lang w:val="en-US" w:eastAsia="zh-CN"/>
              </w:rPr>
              <w:t>放射性核素限量</w:t>
            </w:r>
          </w:p>
        </w:tc>
        <w:tc>
          <w:tcPr>
            <w:tcW w:w="2106" w:type="dxa"/>
            <w:noWrap w:val="0"/>
            <w:vAlign w:val="center"/>
          </w:tcPr>
          <w:p>
            <w:pPr>
              <w:keepNext w:val="0"/>
              <w:keepLines w:val="0"/>
              <w:pageBreakBefore w:val="0"/>
              <w:widowControl w:val="0"/>
              <w:kinsoku/>
              <w:wordWrap/>
              <w:overflowPunct/>
              <w:topLinePunct w:val="0"/>
              <w:autoSpaceDE/>
              <w:autoSpaceDN/>
              <w:bidi w:val="0"/>
              <w:adjustRightInd/>
              <w:snapToGrid w:val="0"/>
              <w:spacing w:line="520" w:lineRule="exact"/>
              <w:jc w:val="center"/>
              <w:textAlignment w:val="auto"/>
              <w:rPr>
                <w:rFonts w:hint="eastAsia" w:ascii="宋体" w:hAnsi="宋体"/>
                <w:sz w:val="24"/>
                <w:lang w:val="en-US" w:eastAsia="zh-CN"/>
              </w:rPr>
            </w:pPr>
            <w:r>
              <w:rPr>
                <w:rFonts w:hint="eastAsia" w:ascii="宋体" w:hAnsi="宋体"/>
                <w:sz w:val="24"/>
                <w:lang w:val="en-US" w:eastAsia="zh-CN"/>
              </w:rPr>
              <w:t>GB/T 13545-2014</w:t>
            </w:r>
          </w:p>
        </w:tc>
        <w:tc>
          <w:tcPr>
            <w:tcW w:w="3402" w:type="dxa"/>
            <w:noWrap w:val="0"/>
            <w:vAlign w:val="center"/>
          </w:tcPr>
          <w:p>
            <w:pPr>
              <w:keepNext w:val="0"/>
              <w:keepLines w:val="0"/>
              <w:pageBreakBefore w:val="0"/>
              <w:widowControl w:val="0"/>
              <w:kinsoku/>
              <w:wordWrap/>
              <w:overflowPunct/>
              <w:topLinePunct w:val="0"/>
              <w:autoSpaceDE/>
              <w:autoSpaceDN/>
              <w:bidi w:val="0"/>
              <w:adjustRightInd/>
              <w:snapToGrid w:val="0"/>
              <w:spacing w:line="520" w:lineRule="exact"/>
              <w:jc w:val="center"/>
              <w:textAlignment w:val="auto"/>
              <w:rPr>
                <w:rFonts w:hint="eastAsia" w:ascii="宋体" w:hAnsi="宋体"/>
                <w:sz w:val="24"/>
                <w:lang w:val="en-US" w:eastAsia="zh-CN"/>
              </w:rPr>
            </w:pPr>
            <w:r>
              <w:rPr>
                <w:rFonts w:hint="eastAsia" w:ascii="宋体" w:hAnsi="宋体"/>
                <w:sz w:val="24"/>
                <w:lang w:val="en-US" w:eastAsia="zh-CN"/>
              </w:rPr>
              <w:t>GB 6566-2010</w:t>
            </w:r>
          </w:p>
        </w:tc>
      </w:tr>
    </w:tbl>
    <w:p>
      <w:pPr>
        <w:keepNext w:val="0"/>
        <w:keepLines w:val="0"/>
        <w:pageBreakBefore w:val="0"/>
        <w:kinsoku/>
        <w:wordWrap/>
        <w:overflowPunct/>
        <w:topLinePunct w:val="0"/>
        <w:bidi w:val="0"/>
        <w:spacing w:line="520" w:lineRule="exact"/>
        <w:ind w:firstLine="420" w:firstLineChars="200"/>
        <w:textAlignment w:val="auto"/>
        <w:rPr>
          <w:rFonts w:ascii="宋体" w:hAnsi="宋体"/>
          <w:color w:val="auto"/>
          <w:szCs w:val="21"/>
        </w:rPr>
      </w:pPr>
      <w:r>
        <w:rPr>
          <w:rFonts w:hint="eastAsia" w:ascii="宋体" w:hAnsi="宋体"/>
          <w:color w:val="auto"/>
          <w:szCs w:val="21"/>
        </w:rPr>
        <w:t>执行企业标准、团体标准、地方标准的产品，检验项目参照上述内容执行。</w:t>
      </w:r>
    </w:p>
    <w:p>
      <w:pPr>
        <w:keepNext w:val="0"/>
        <w:keepLines w:val="0"/>
        <w:pageBreakBefore w:val="0"/>
        <w:kinsoku/>
        <w:wordWrap/>
        <w:overflowPunct/>
        <w:topLinePunct w:val="0"/>
        <w:bidi w:val="0"/>
        <w:spacing w:line="520" w:lineRule="exact"/>
        <w:ind w:firstLine="420" w:firstLineChars="200"/>
        <w:textAlignment w:val="auto"/>
        <w:rPr>
          <w:rFonts w:ascii="宋体" w:hAnsi="宋体" w:cs="宋体"/>
          <w:color w:val="auto"/>
          <w:szCs w:val="21"/>
        </w:rPr>
      </w:pPr>
      <w:r>
        <w:rPr>
          <w:rFonts w:hint="eastAsia" w:ascii="宋体" w:hAnsi="宋体"/>
          <w:color w:val="auto"/>
          <w:szCs w:val="21"/>
        </w:rPr>
        <w:t>凡是注日期的文件，其随后所有的修改单（不包括勘误的内容）或修订版不适用于本细则。凡是不注日期的文件，其最新版本适用于本细则。</w:t>
      </w:r>
    </w:p>
    <w:p>
      <w:pPr>
        <w:keepNext w:val="0"/>
        <w:keepLines w:val="0"/>
        <w:pageBreakBefore w:val="0"/>
        <w:kinsoku/>
        <w:wordWrap/>
        <w:overflowPunct/>
        <w:topLinePunct w:val="0"/>
        <w:bidi w:val="0"/>
        <w:snapToGrid w:val="0"/>
        <w:spacing w:line="520" w:lineRule="exact"/>
        <w:textAlignment w:val="auto"/>
        <w:rPr>
          <w:rFonts w:ascii="宋体" w:cs="宋体"/>
          <w:b/>
          <w:bCs/>
          <w:color w:val="auto"/>
          <w:sz w:val="24"/>
        </w:rPr>
      </w:pPr>
      <w:r>
        <w:rPr>
          <w:rFonts w:hint="eastAsia" w:ascii="宋体" w:hAnsi="宋体" w:cs="宋体"/>
          <w:b/>
          <w:bCs/>
          <w:color w:val="auto"/>
          <w:sz w:val="24"/>
        </w:rPr>
        <w:t>三、判定规则</w:t>
      </w:r>
    </w:p>
    <w:p>
      <w:pPr>
        <w:keepNext w:val="0"/>
        <w:keepLines w:val="0"/>
        <w:pageBreakBefore w:val="0"/>
        <w:tabs>
          <w:tab w:val="left" w:pos="6810"/>
        </w:tabs>
        <w:kinsoku/>
        <w:wordWrap/>
        <w:overflowPunct/>
        <w:topLinePunct w:val="0"/>
        <w:bidi w:val="0"/>
        <w:snapToGrid w:val="0"/>
        <w:spacing w:line="520" w:lineRule="exact"/>
        <w:ind w:firstLine="420" w:firstLineChars="175"/>
        <w:textAlignment w:val="auto"/>
        <w:rPr>
          <w:rFonts w:ascii="宋体" w:hAnsi="宋体" w:cs="宋体"/>
          <w:color w:val="auto"/>
          <w:sz w:val="24"/>
        </w:rPr>
      </w:pPr>
      <w:r>
        <w:rPr>
          <w:rFonts w:ascii="宋体" w:hAnsi="宋体" w:cs="宋体"/>
          <w:color w:val="auto"/>
          <w:sz w:val="24"/>
        </w:rPr>
        <w:t xml:space="preserve">3.1 </w:t>
      </w:r>
      <w:r>
        <w:rPr>
          <w:rFonts w:hint="eastAsia" w:ascii="宋体" w:hAnsi="宋体" w:cs="宋体"/>
          <w:color w:val="auto"/>
          <w:sz w:val="24"/>
        </w:rPr>
        <w:t>依据标准</w:t>
      </w:r>
    </w:p>
    <w:p>
      <w:pPr>
        <w:keepNext w:val="0"/>
        <w:keepLines w:val="0"/>
        <w:pageBreakBefore w:val="0"/>
        <w:tabs>
          <w:tab w:val="left" w:pos="6810"/>
        </w:tabs>
        <w:kinsoku/>
        <w:wordWrap/>
        <w:overflowPunct/>
        <w:topLinePunct w:val="0"/>
        <w:bidi w:val="0"/>
        <w:snapToGrid w:val="0"/>
        <w:spacing w:line="520" w:lineRule="exact"/>
        <w:ind w:firstLine="420" w:firstLineChars="175"/>
        <w:textAlignment w:val="auto"/>
        <w:rPr>
          <w:rFonts w:hint="eastAsia" w:ascii="宋体" w:hAnsi="宋体"/>
          <w:sz w:val="24"/>
          <w:lang w:val="en-US" w:eastAsia="zh-CN"/>
        </w:rPr>
      </w:pPr>
      <w:r>
        <w:rPr>
          <w:rFonts w:hint="eastAsia" w:ascii="宋体" w:hAnsi="宋体"/>
          <w:sz w:val="24"/>
          <w:lang w:val="en-US" w:eastAsia="zh-CN"/>
        </w:rPr>
        <w:t>GB/T 13544-2011 烧结多孔砖和多孔砌块</w:t>
      </w:r>
    </w:p>
    <w:p>
      <w:pPr>
        <w:keepNext w:val="0"/>
        <w:keepLines w:val="0"/>
        <w:pageBreakBefore w:val="0"/>
        <w:tabs>
          <w:tab w:val="left" w:pos="6810"/>
        </w:tabs>
        <w:kinsoku/>
        <w:wordWrap/>
        <w:overflowPunct/>
        <w:topLinePunct w:val="0"/>
        <w:bidi w:val="0"/>
        <w:snapToGrid w:val="0"/>
        <w:spacing w:line="520" w:lineRule="exact"/>
        <w:ind w:firstLine="420" w:firstLineChars="175"/>
        <w:textAlignment w:val="auto"/>
        <w:rPr>
          <w:rFonts w:hint="eastAsia" w:ascii="宋体" w:cs="宋体"/>
          <w:kern w:val="0"/>
          <w:szCs w:val="21"/>
          <w:lang w:val="en-US" w:eastAsia="zh-CN"/>
        </w:rPr>
      </w:pPr>
      <w:r>
        <w:rPr>
          <w:rFonts w:hint="eastAsia" w:ascii="宋体" w:hAnsi="宋体"/>
          <w:sz w:val="24"/>
          <w:lang w:val="en-US" w:eastAsia="zh-CN"/>
        </w:rPr>
        <w:t>GB/T 13545-2014 烧结空心砖和空心砌块</w:t>
      </w:r>
      <w:r>
        <w:rPr>
          <w:rFonts w:hint="eastAsia" w:ascii="宋体" w:cs="宋体"/>
          <w:kern w:val="0"/>
          <w:szCs w:val="21"/>
          <w:lang w:val="en-US" w:eastAsia="zh-CN"/>
        </w:rPr>
        <w:t xml:space="preserve"> </w:t>
      </w:r>
    </w:p>
    <w:p>
      <w:pPr>
        <w:keepNext w:val="0"/>
        <w:keepLines w:val="0"/>
        <w:pageBreakBefore w:val="0"/>
        <w:tabs>
          <w:tab w:val="left" w:pos="6810"/>
        </w:tabs>
        <w:kinsoku/>
        <w:wordWrap/>
        <w:overflowPunct/>
        <w:topLinePunct w:val="0"/>
        <w:bidi w:val="0"/>
        <w:snapToGrid w:val="0"/>
        <w:spacing w:line="520" w:lineRule="exact"/>
        <w:ind w:firstLine="420" w:firstLineChars="175"/>
        <w:textAlignment w:val="auto"/>
        <w:rPr>
          <w:rFonts w:hint="default" w:ascii="宋体" w:hAnsi="宋体"/>
          <w:sz w:val="24"/>
          <w:lang w:val="en-US" w:eastAsia="zh-CN"/>
        </w:rPr>
      </w:pPr>
      <w:r>
        <w:rPr>
          <w:rFonts w:hint="eastAsia" w:ascii="宋体" w:hAnsi="宋体"/>
          <w:sz w:val="24"/>
          <w:lang w:val="en-US" w:eastAsia="zh-CN"/>
        </w:rPr>
        <w:t>GB/T 2542-2012</w:t>
      </w:r>
      <w:r>
        <w:rPr>
          <w:rFonts w:hint="eastAsia" w:ascii="宋体" w:hAnsi="宋体"/>
          <w:sz w:val="24"/>
          <w:lang w:val="zh-CN" w:eastAsia="zh-CN"/>
        </w:rPr>
        <w:t xml:space="preserve"> </w:t>
      </w:r>
      <w:r>
        <w:rPr>
          <w:rFonts w:hint="eastAsia" w:ascii="宋体" w:hAnsi="宋体"/>
          <w:sz w:val="24"/>
          <w:lang w:val="en-US" w:eastAsia="zh-CN"/>
        </w:rPr>
        <w:t xml:space="preserve"> 砌墙砖试验方法</w:t>
      </w:r>
    </w:p>
    <w:p>
      <w:pPr>
        <w:keepNext w:val="0"/>
        <w:keepLines w:val="0"/>
        <w:pageBreakBefore w:val="0"/>
        <w:kinsoku/>
        <w:wordWrap/>
        <w:overflowPunct/>
        <w:topLinePunct w:val="0"/>
        <w:bidi w:val="0"/>
        <w:snapToGrid w:val="0"/>
        <w:spacing w:line="520" w:lineRule="exact"/>
        <w:ind w:firstLine="410" w:firstLineChars="171"/>
        <w:textAlignment w:val="auto"/>
        <w:rPr>
          <w:rFonts w:hint="eastAsia" w:ascii="宋体" w:hAnsi="宋体" w:eastAsia="宋体" w:cs="宋体"/>
          <w:sz w:val="24"/>
          <w:szCs w:val="24"/>
        </w:rPr>
      </w:pPr>
      <w:r>
        <w:rPr>
          <w:rFonts w:hint="eastAsia" w:ascii="宋体" w:hAnsi="宋体" w:eastAsia="宋体" w:cs="宋体"/>
          <w:sz w:val="24"/>
          <w:szCs w:val="24"/>
        </w:rPr>
        <w:t>GB 6566</w:t>
      </w:r>
      <w:r>
        <w:rPr>
          <w:rFonts w:hint="eastAsia" w:ascii="宋体" w:hAnsi="宋体" w:eastAsia="宋体" w:cs="宋体"/>
          <w:sz w:val="24"/>
          <w:szCs w:val="24"/>
          <w:lang w:val="en-US" w:eastAsia="zh-CN"/>
        </w:rPr>
        <w:t>-2010</w:t>
      </w:r>
      <w:r>
        <w:rPr>
          <w:rFonts w:hint="eastAsia" w:ascii="宋体" w:hAnsi="宋体" w:eastAsia="宋体" w:cs="宋体"/>
          <w:sz w:val="24"/>
          <w:szCs w:val="24"/>
        </w:rPr>
        <w:t xml:space="preserve">    建筑材料放射性核素限量</w:t>
      </w:r>
    </w:p>
    <w:p>
      <w:pPr>
        <w:keepNext w:val="0"/>
        <w:keepLines w:val="0"/>
        <w:pageBreakBefore w:val="0"/>
        <w:tabs>
          <w:tab w:val="left" w:pos="6810"/>
        </w:tabs>
        <w:kinsoku/>
        <w:wordWrap/>
        <w:overflowPunct/>
        <w:topLinePunct w:val="0"/>
        <w:bidi w:val="0"/>
        <w:snapToGrid w:val="0"/>
        <w:spacing w:line="520" w:lineRule="exact"/>
        <w:ind w:firstLine="420" w:firstLineChars="175"/>
        <w:textAlignment w:val="auto"/>
        <w:rPr>
          <w:rFonts w:ascii="宋体" w:cs="宋体"/>
          <w:color w:val="auto"/>
          <w:sz w:val="24"/>
        </w:rPr>
      </w:pPr>
      <w:r>
        <w:rPr>
          <w:rFonts w:hint="eastAsia" w:ascii="宋体" w:hAnsi="宋体" w:cs="宋体"/>
          <w:color w:val="auto"/>
          <w:sz w:val="24"/>
        </w:rPr>
        <w:t>现行有效的企业标准、团体标准、地方标准及产品明示质量要求</w:t>
      </w:r>
    </w:p>
    <w:p>
      <w:pPr>
        <w:keepNext w:val="0"/>
        <w:keepLines w:val="0"/>
        <w:pageBreakBefore w:val="0"/>
        <w:tabs>
          <w:tab w:val="left" w:pos="6810"/>
        </w:tabs>
        <w:kinsoku/>
        <w:wordWrap/>
        <w:overflowPunct/>
        <w:topLinePunct w:val="0"/>
        <w:bidi w:val="0"/>
        <w:snapToGrid w:val="0"/>
        <w:spacing w:line="520" w:lineRule="exact"/>
        <w:ind w:firstLine="420" w:firstLineChars="175"/>
        <w:textAlignment w:val="auto"/>
        <w:rPr>
          <w:rFonts w:ascii="宋体" w:cs="宋体"/>
          <w:color w:val="auto"/>
          <w:sz w:val="24"/>
        </w:rPr>
      </w:pPr>
      <w:r>
        <w:rPr>
          <w:rFonts w:ascii="宋体" w:hAnsi="宋体" w:cs="宋体"/>
          <w:color w:val="auto"/>
          <w:sz w:val="24"/>
        </w:rPr>
        <w:t xml:space="preserve">3.2 </w:t>
      </w:r>
      <w:r>
        <w:rPr>
          <w:rFonts w:hint="eastAsia" w:ascii="宋体" w:hAnsi="宋体" w:cs="宋体"/>
          <w:color w:val="auto"/>
          <w:sz w:val="24"/>
        </w:rPr>
        <w:t>判定原则</w:t>
      </w:r>
    </w:p>
    <w:p>
      <w:pPr>
        <w:keepNext w:val="0"/>
        <w:keepLines w:val="0"/>
        <w:pageBreakBefore w:val="0"/>
        <w:tabs>
          <w:tab w:val="left" w:pos="6810"/>
        </w:tabs>
        <w:kinsoku/>
        <w:wordWrap/>
        <w:overflowPunct/>
        <w:topLinePunct w:val="0"/>
        <w:bidi w:val="0"/>
        <w:snapToGrid w:val="0"/>
        <w:spacing w:line="520" w:lineRule="exact"/>
        <w:ind w:firstLine="420" w:firstLineChars="175"/>
        <w:textAlignment w:val="auto"/>
        <w:rPr>
          <w:rFonts w:ascii="宋体" w:hAnsi="宋体" w:cs="宋体"/>
          <w:color w:val="auto"/>
          <w:sz w:val="24"/>
        </w:rPr>
      </w:pPr>
      <w:r>
        <w:rPr>
          <w:rFonts w:hint="eastAsia" w:ascii="宋体" w:hAnsi="宋体" w:cs="宋体"/>
          <w:color w:val="auto"/>
          <w:sz w:val="24"/>
        </w:rPr>
        <w:t>经检验，检验项目全部合格，判定为被抽查产品所检项目未发现不合格；检验项目中任一项或一项以上不合格，判定为被抽查产品不合格。</w:t>
      </w:r>
    </w:p>
    <w:p>
      <w:pPr>
        <w:keepNext w:val="0"/>
        <w:keepLines w:val="0"/>
        <w:pageBreakBefore w:val="0"/>
        <w:tabs>
          <w:tab w:val="left" w:pos="6810"/>
        </w:tabs>
        <w:kinsoku/>
        <w:wordWrap/>
        <w:overflowPunct/>
        <w:topLinePunct w:val="0"/>
        <w:bidi w:val="0"/>
        <w:snapToGrid w:val="0"/>
        <w:spacing w:line="520" w:lineRule="exact"/>
        <w:ind w:firstLine="420" w:firstLineChars="175"/>
        <w:textAlignment w:val="auto"/>
        <w:rPr>
          <w:rFonts w:ascii="宋体" w:hAnsi="宋体" w:cs="宋体"/>
          <w:color w:val="auto"/>
          <w:sz w:val="24"/>
        </w:rPr>
      </w:pPr>
      <w:r>
        <w:rPr>
          <w:rFonts w:hint="eastAsia" w:ascii="宋体" w:hAnsi="宋体" w:cs="宋体"/>
          <w:color w:val="auto"/>
          <w:sz w:val="24"/>
        </w:rPr>
        <w:t>若被检产品明示的质量要求高于本细则中检验项目依据的标准要求时，应按被检产品明示的质量要求判定。</w:t>
      </w:r>
    </w:p>
    <w:p>
      <w:pPr>
        <w:keepNext w:val="0"/>
        <w:keepLines w:val="0"/>
        <w:pageBreakBefore w:val="0"/>
        <w:tabs>
          <w:tab w:val="left" w:pos="6810"/>
        </w:tabs>
        <w:kinsoku/>
        <w:wordWrap/>
        <w:overflowPunct/>
        <w:topLinePunct w:val="0"/>
        <w:bidi w:val="0"/>
        <w:snapToGrid w:val="0"/>
        <w:spacing w:line="520" w:lineRule="exact"/>
        <w:ind w:firstLine="420" w:firstLineChars="175"/>
        <w:textAlignment w:val="auto"/>
        <w:rPr>
          <w:rFonts w:ascii="宋体" w:hAnsi="宋体" w:cs="宋体"/>
          <w:color w:val="auto"/>
          <w:sz w:val="24"/>
        </w:rPr>
      </w:pPr>
      <w:r>
        <w:rPr>
          <w:rFonts w:hint="eastAsia" w:ascii="宋体" w:hAnsi="宋体" w:cs="宋体"/>
          <w:color w:val="auto"/>
          <w:sz w:val="24"/>
        </w:rPr>
        <w:t>若被检产品明示的质量要求低于本细则中检验项目依据的强制性标准要求时，应按照强制性标准要求判定。</w:t>
      </w:r>
    </w:p>
    <w:p>
      <w:pPr>
        <w:keepNext w:val="0"/>
        <w:keepLines w:val="0"/>
        <w:pageBreakBefore w:val="0"/>
        <w:widowControl w:val="0"/>
        <w:tabs>
          <w:tab w:val="left" w:pos="6810"/>
        </w:tabs>
        <w:kinsoku/>
        <w:wordWrap/>
        <w:overflowPunct/>
        <w:topLinePunct w:val="0"/>
        <w:autoSpaceDE/>
        <w:autoSpaceDN/>
        <w:bidi w:val="0"/>
        <w:adjustRightInd/>
        <w:snapToGrid w:val="0"/>
        <w:spacing w:line="520" w:lineRule="exact"/>
        <w:ind w:firstLine="420" w:firstLineChars="175"/>
        <w:textAlignment w:val="auto"/>
        <w:rPr>
          <w:rFonts w:ascii="宋体" w:hAnsi="宋体" w:cs="宋体"/>
          <w:color w:val="auto"/>
          <w:sz w:val="24"/>
        </w:rPr>
      </w:pPr>
      <w:r>
        <w:rPr>
          <w:rFonts w:hint="eastAsia" w:ascii="宋体" w:hAnsi="宋体" w:cs="宋体"/>
          <w:color w:val="auto"/>
          <w:sz w:val="24"/>
        </w:rPr>
        <w:t>若被检产品明示的质量要求低于或包含本细则中检验项目依据的推荐性标准要求时，应以被检产品明示的质量要求判定。</w:t>
      </w:r>
    </w:p>
    <w:p>
      <w:pPr>
        <w:keepNext w:val="0"/>
        <w:keepLines w:val="0"/>
        <w:pageBreakBefore w:val="0"/>
        <w:widowControl w:val="0"/>
        <w:tabs>
          <w:tab w:val="left" w:pos="6810"/>
        </w:tabs>
        <w:kinsoku/>
        <w:wordWrap/>
        <w:overflowPunct/>
        <w:topLinePunct w:val="0"/>
        <w:autoSpaceDE/>
        <w:autoSpaceDN/>
        <w:bidi w:val="0"/>
        <w:adjustRightInd/>
        <w:snapToGrid w:val="0"/>
        <w:spacing w:line="520" w:lineRule="exact"/>
        <w:ind w:firstLine="420" w:firstLineChars="175"/>
        <w:textAlignment w:val="auto"/>
        <w:rPr>
          <w:rFonts w:ascii="宋体" w:hAnsi="宋体" w:cs="宋体"/>
          <w:color w:val="auto"/>
          <w:sz w:val="24"/>
        </w:rPr>
      </w:pPr>
      <w:r>
        <w:rPr>
          <w:rFonts w:hint="eastAsia" w:ascii="宋体" w:hAnsi="宋体" w:cs="宋体"/>
          <w:color w:val="auto"/>
          <w:sz w:val="24"/>
        </w:rPr>
        <w:t>若被检产品明示的质量要求缺少本细则中检验项目依据的强制性标准要求时，应按照强制性标准要求判定。</w:t>
      </w:r>
    </w:p>
    <w:p>
      <w:pPr>
        <w:keepNext w:val="0"/>
        <w:keepLines w:val="0"/>
        <w:pageBreakBefore w:val="0"/>
        <w:widowControl w:val="0"/>
        <w:kinsoku/>
        <w:wordWrap/>
        <w:overflowPunct/>
        <w:topLinePunct w:val="0"/>
        <w:autoSpaceDE/>
        <w:autoSpaceDN/>
        <w:bidi w:val="0"/>
        <w:adjustRightInd/>
        <w:spacing w:line="520" w:lineRule="exact"/>
        <w:ind w:firstLine="480" w:firstLineChars="200"/>
        <w:textAlignment w:val="auto"/>
        <w:rPr>
          <w:rFonts w:hint="eastAsia" w:ascii="宋体" w:hAnsi="宋体" w:cs="宋体"/>
          <w:sz w:val="24"/>
        </w:rPr>
      </w:pPr>
      <w:r>
        <w:rPr>
          <w:rFonts w:hint="eastAsia" w:ascii="宋体" w:hAnsi="宋体" w:cs="宋体"/>
          <w:color w:val="auto"/>
          <w:sz w:val="24"/>
        </w:rPr>
        <w:t>若被检产品明示的质量要求缺少本细则中检验项目依据的推荐性标准要求时，该项目不参与判定，但应在检验报告备注中进行说明。</w:t>
      </w:r>
      <w:r>
        <w:rPr>
          <w:rFonts w:hint="eastAsia" w:ascii="宋体" w:hAnsi="宋体" w:cs="宋体"/>
          <w:sz w:val="24"/>
        </w:rPr>
        <w:br w:type="page"/>
      </w:r>
    </w:p>
    <w:p>
      <w:pPr>
        <w:keepNext w:val="0"/>
        <w:keepLines w:val="0"/>
        <w:pageBreakBefore w:val="0"/>
        <w:kinsoku/>
        <w:wordWrap/>
        <w:overflowPunct/>
        <w:topLinePunct w:val="0"/>
        <w:bidi w:val="0"/>
        <w:spacing w:line="520" w:lineRule="exact"/>
        <w:textAlignment w:val="auto"/>
        <w:rPr>
          <w:rFonts w:hint="default" w:asci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附件</w:t>
      </w:r>
      <w:r>
        <w:rPr>
          <w:rFonts w:hint="eastAsia" w:ascii="宋体" w:hAnsi="宋体" w:cs="宋体"/>
          <w:color w:val="000000" w:themeColor="text1"/>
          <w:sz w:val="24"/>
          <w:szCs w:val="24"/>
          <w:lang w:val="en-US" w:eastAsia="zh-CN"/>
          <w14:textFill>
            <w14:solidFill>
              <w14:schemeClr w14:val="tx1"/>
            </w14:solidFill>
          </w14:textFill>
        </w:rPr>
        <w:t>2-6</w:t>
      </w:r>
    </w:p>
    <w:p>
      <w:pPr>
        <w:keepNext w:val="0"/>
        <w:keepLines w:val="0"/>
        <w:pageBreakBefore w:val="0"/>
        <w:kinsoku/>
        <w:wordWrap/>
        <w:overflowPunct/>
        <w:topLinePunct w:val="0"/>
        <w:bidi w:val="0"/>
        <w:spacing w:line="520" w:lineRule="exact"/>
        <w:jc w:val="center"/>
        <w:textAlignment w:val="auto"/>
        <w:rPr>
          <w:b/>
          <w:bCs/>
          <w:color w:val="auto"/>
          <w:spacing w:val="-20"/>
          <w:sz w:val="32"/>
          <w:szCs w:val="40"/>
        </w:rPr>
      </w:pPr>
      <w:r>
        <w:rPr>
          <w:rFonts w:hint="eastAsia" w:ascii="黑体" w:hAnsi="宋体" w:eastAsia="黑体"/>
          <w:color w:val="auto"/>
          <w:spacing w:val="-20"/>
          <w:sz w:val="32"/>
          <w:szCs w:val="32"/>
        </w:rPr>
        <w:t>202</w:t>
      </w:r>
      <w:r>
        <w:rPr>
          <w:rFonts w:hint="eastAsia" w:ascii="黑体" w:hAnsi="宋体" w:eastAsia="黑体"/>
          <w:color w:val="auto"/>
          <w:spacing w:val="-20"/>
          <w:sz w:val="32"/>
          <w:szCs w:val="32"/>
          <w:lang w:val="en-US" w:eastAsia="zh-CN"/>
        </w:rPr>
        <w:t>5</w:t>
      </w:r>
      <w:r>
        <w:rPr>
          <w:rFonts w:hint="eastAsia" w:ascii="黑体" w:hAnsi="宋体" w:eastAsia="黑体"/>
          <w:color w:val="auto"/>
          <w:spacing w:val="-20"/>
          <w:sz w:val="32"/>
          <w:szCs w:val="32"/>
        </w:rPr>
        <w:t>年蒸压加气混凝土砌块产品</w:t>
      </w:r>
      <w:r>
        <w:rPr>
          <w:rFonts w:hint="eastAsia"/>
          <w:b/>
          <w:bCs/>
          <w:color w:val="auto"/>
          <w:spacing w:val="-20"/>
          <w:sz w:val="32"/>
          <w:szCs w:val="40"/>
        </w:rPr>
        <w:t>质量市级监督抽查实施细则</w:t>
      </w:r>
    </w:p>
    <w:p>
      <w:pPr>
        <w:keepNext w:val="0"/>
        <w:keepLines w:val="0"/>
        <w:pageBreakBefore w:val="0"/>
        <w:kinsoku/>
        <w:wordWrap/>
        <w:overflowPunct/>
        <w:topLinePunct w:val="0"/>
        <w:bidi w:val="0"/>
        <w:spacing w:line="520" w:lineRule="exact"/>
        <w:textAlignment w:val="auto"/>
        <w:rPr>
          <w:rFonts w:ascii="宋体" w:hAnsi="宋体" w:cs="黑体"/>
          <w:b/>
          <w:color w:val="auto"/>
          <w:sz w:val="24"/>
        </w:rPr>
      </w:pPr>
    </w:p>
    <w:p>
      <w:pPr>
        <w:keepNext w:val="0"/>
        <w:keepLines w:val="0"/>
        <w:pageBreakBefore w:val="0"/>
        <w:kinsoku/>
        <w:wordWrap/>
        <w:overflowPunct/>
        <w:topLinePunct w:val="0"/>
        <w:bidi w:val="0"/>
        <w:spacing w:line="520" w:lineRule="exact"/>
        <w:textAlignment w:val="auto"/>
        <w:rPr>
          <w:rFonts w:ascii="宋体" w:hAnsi="宋体" w:cs="黑体"/>
          <w:b/>
          <w:color w:val="auto"/>
          <w:sz w:val="24"/>
        </w:rPr>
      </w:pPr>
      <w:r>
        <w:rPr>
          <w:rFonts w:hint="eastAsia" w:ascii="宋体" w:hAnsi="宋体" w:cs="黑体"/>
          <w:b/>
          <w:color w:val="auto"/>
          <w:sz w:val="24"/>
        </w:rPr>
        <w:t>一、抽样方法</w:t>
      </w:r>
    </w:p>
    <w:p>
      <w:pPr>
        <w:keepNext w:val="0"/>
        <w:keepLines w:val="0"/>
        <w:pageBreakBefore w:val="0"/>
        <w:kinsoku/>
        <w:wordWrap/>
        <w:overflowPunct/>
        <w:topLinePunct w:val="0"/>
        <w:bidi w:val="0"/>
        <w:snapToGrid w:val="0"/>
        <w:spacing w:line="520" w:lineRule="exact"/>
        <w:ind w:firstLine="480" w:firstLineChars="200"/>
        <w:textAlignment w:val="auto"/>
        <w:rPr>
          <w:rFonts w:ascii="宋体" w:hAnsi="宋体" w:cs="黑体"/>
          <w:b/>
          <w:color w:val="auto"/>
          <w:sz w:val="24"/>
        </w:rPr>
      </w:pPr>
      <w:r>
        <w:rPr>
          <w:rFonts w:hint="eastAsia" w:ascii="宋体" w:hAnsi="宋体"/>
          <w:color w:val="auto"/>
          <w:sz w:val="24"/>
        </w:rPr>
        <w:t>以随机抽样的方式在生产领域抽样。在企业的成品堆场随机抽取有产品质量检验合格证明或者以其他形式表明合格的产品。随机数一般可使用随机数表、骰子或扑克牌等方法产生。抽取样品应为同一品种、同一规格、同一等级的产品。抽样基数每</w:t>
      </w:r>
      <w:r>
        <w:rPr>
          <w:rFonts w:hint="eastAsia" w:ascii="宋体" w:hAnsi="宋体"/>
          <w:color w:val="auto"/>
          <w:sz w:val="24"/>
          <w:lang w:val="en-US" w:eastAsia="zh-CN"/>
        </w:rPr>
        <w:t>3</w:t>
      </w:r>
      <w:r>
        <w:rPr>
          <w:rFonts w:hint="eastAsia" w:ascii="宋体" w:hAnsi="宋体"/>
          <w:color w:val="auto"/>
          <w:sz w:val="24"/>
        </w:rPr>
        <w:t>万块为一批，不足</w:t>
      </w:r>
      <w:r>
        <w:rPr>
          <w:rFonts w:hint="eastAsia" w:ascii="宋体" w:hAnsi="宋体"/>
          <w:color w:val="auto"/>
          <w:sz w:val="24"/>
          <w:lang w:val="en-US" w:eastAsia="zh-CN"/>
        </w:rPr>
        <w:t>3</w:t>
      </w:r>
      <w:r>
        <w:rPr>
          <w:rFonts w:hint="eastAsia" w:ascii="宋体" w:hAnsi="宋体"/>
          <w:color w:val="auto"/>
          <w:sz w:val="24"/>
        </w:rPr>
        <w:t>万块按一批计。从尺寸和外观合格的产品中随机抽取样品</w:t>
      </w:r>
      <w:r>
        <w:rPr>
          <w:rFonts w:hint="eastAsia" w:ascii="宋体" w:hAnsi="宋体"/>
          <w:color w:val="auto"/>
          <w:sz w:val="24"/>
          <w:lang w:val="en-US" w:eastAsia="zh-CN"/>
        </w:rPr>
        <w:t>28</w:t>
      </w:r>
      <w:r>
        <w:rPr>
          <w:rFonts w:hint="eastAsia" w:ascii="宋体" w:hAnsi="宋体"/>
          <w:color w:val="auto"/>
          <w:sz w:val="24"/>
        </w:rPr>
        <w:t>块，其中检验样品</w:t>
      </w:r>
      <w:r>
        <w:rPr>
          <w:rFonts w:hint="eastAsia" w:ascii="宋体" w:hAnsi="宋体"/>
          <w:color w:val="auto"/>
          <w:sz w:val="24"/>
          <w:lang w:val="en-US" w:eastAsia="zh-CN"/>
        </w:rPr>
        <w:t>14</w:t>
      </w:r>
      <w:r>
        <w:rPr>
          <w:rFonts w:hint="eastAsia" w:ascii="宋体" w:hAnsi="宋体"/>
          <w:color w:val="auto"/>
          <w:sz w:val="24"/>
        </w:rPr>
        <w:t>块，备用样品1</w:t>
      </w:r>
      <w:r>
        <w:rPr>
          <w:rFonts w:hint="eastAsia" w:ascii="宋体" w:hAnsi="宋体"/>
          <w:color w:val="auto"/>
          <w:sz w:val="24"/>
          <w:lang w:val="en-US" w:eastAsia="zh-CN"/>
        </w:rPr>
        <w:t>4</w:t>
      </w:r>
      <w:r>
        <w:rPr>
          <w:rFonts w:hint="eastAsia" w:ascii="宋体" w:hAnsi="宋体"/>
          <w:color w:val="auto"/>
          <w:sz w:val="24"/>
        </w:rPr>
        <w:t>块。</w:t>
      </w:r>
    </w:p>
    <w:p>
      <w:pPr>
        <w:keepNext w:val="0"/>
        <w:keepLines w:val="0"/>
        <w:pageBreakBefore w:val="0"/>
        <w:kinsoku/>
        <w:wordWrap/>
        <w:overflowPunct/>
        <w:topLinePunct w:val="0"/>
        <w:bidi w:val="0"/>
        <w:snapToGrid w:val="0"/>
        <w:spacing w:line="520" w:lineRule="exact"/>
        <w:textAlignment w:val="auto"/>
        <w:rPr>
          <w:rFonts w:ascii="宋体" w:hAnsi="宋体" w:cs="宋体"/>
          <w:b/>
          <w:bCs/>
          <w:color w:val="auto"/>
          <w:sz w:val="24"/>
        </w:rPr>
      </w:pPr>
      <w:r>
        <w:rPr>
          <w:rFonts w:hint="eastAsia" w:ascii="宋体" w:hAnsi="宋体" w:cs="宋体"/>
          <w:b/>
          <w:bCs/>
          <w:color w:val="auto"/>
          <w:sz w:val="24"/>
        </w:rPr>
        <w:t>二、检验依据</w:t>
      </w:r>
    </w:p>
    <w:p>
      <w:pPr>
        <w:keepNext w:val="0"/>
        <w:keepLines w:val="0"/>
        <w:pageBreakBefore w:val="0"/>
        <w:kinsoku/>
        <w:wordWrap/>
        <w:overflowPunct/>
        <w:topLinePunct w:val="0"/>
        <w:bidi w:val="0"/>
        <w:snapToGrid w:val="0"/>
        <w:spacing w:line="520" w:lineRule="exact"/>
        <w:ind w:left="368" w:leftChars="175" w:firstLine="240" w:firstLineChars="100"/>
        <w:textAlignment w:val="auto"/>
        <w:rPr>
          <w:rFonts w:ascii="宋体" w:cs="宋体"/>
          <w:color w:val="auto"/>
          <w:sz w:val="24"/>
        </w:rPr>
      </w:pPr>
      <w:r>
        <w:rPr>
          <w:rFonts w:hint="eastAsia" w:ascii="宋体" w:hAnsi="宋体" w:cs="宋体"/>
          <w:color w:val="auto"/>
          <w:sz w:val="24"/>
        </w:rPr>
        <w:t>蒸压加气混凝土砌块检验项目见表1。</w:t>
      </w:r>
    </w:p>
    <w:p>
      <w:pPr>
        <w:keepNext w:val="0"/>
        <w:keepLines w:val="0"/>
        <w:pageBreakBefore w:val="0"/>
        <w:kinsoku/>
        <w:wordWrap/>
        <w:overflowPunct/>
        <w:topLinePunct w:val="0"/>
        <w:bidi w:val="0"/>
        <w:snapToGrid w:val="0"/>
        <w:spacing w:line="520" w:lineRule="exact"/>
        <w:jc w:val="center"/>
        <w:textAlignment w:val="auto"/>
        <w:rPr>
          <w:rFonts w:ascii="宋体" w:hAnsi="宋体" w:cs="宋体"/>
          <w:color w:val="auto"/>
          <w:sz w:val="24"/>
        </w:rPr>
      </w:pPr>
      <w:r>
        <w:rPr>
          <w:rFonts w:hint="eastAsia" w:ascii="宋体" w:hAnsi="宋体" w:cs="宋体"/>
          <w:color w:val="auto"/>
          <w:sz w:val="24"/>
        </w:rPr>
        <w:t>表1   蒸压加气混凝土砌块检验项目</w:t>
      </w:r>
    </w:p>
    <w:tbl>
      <w:tblPr>
        <w:tblStyle w:val="8"/>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5"/>
        <w:gridCol w:w="2250"/>
        <w:gridCol w:w="2494"/>
        <w:gridCol w:w="30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blHeader/>
          <w:jc w:val="center"/>
        </w:trPr>
        <w:tc>
          <w:tcPr>
            <w:tcW w:w="755" w:type="dxa"/>
            <w:vMerge w:val="restart"/>
            <w:vAlign w:val="center"/>
          </w:tcPr>
          <w:p>
            <w:pPr>
              <w:keepNext w:val="0"/>
              <w:keepLines w:val="0"/>
              <w:pageBreakBefore w:val="0"/>
              <w:kinsoku/>
              <w:wordWrap/>
              <w:overflowPunct/>
              <w:topLinePunct w:val="0"/>
              <w:bidi w:val="0"/>
              <w:snapToGrid w:val="0"/>
              <w:spacing w:line="520" w:lineRule="exact"/>
              <w:jc w:val="center"/>
              <w:textAlignment w:val="auto"/>
              <w:rPr>
                <w:rFonts w:ascii="宋体" w:hAnsi="宋体"/>
                <w:b/>
                <w:color w:val="auto"/>
                <w:sz w:val="24"/>
              </w:rPr>
            </w:pPr>
            <w:r>
              <w:rPr>
                <w:rFonts w:hint="eastAsia" w:ascii="宋体" w:hAnsi="宋体"/>
                <w:b/>
                <w:color w:val="auto"/>
                <w:sz w:val="24"/>
              </w:rPr>
              <w:t>序号</w:t>
            </w:r>
          </w:p>
        </w:tc>
        <w:tc>
          <w:tcPr>
            <w:tcW w:w="2250" w:type="dxa"/>
            <w:vMerge w:val="restart"/>
            <w:vAlign w:val="center"/>
          </w:tcPr>
          <w:p>
            <w:pPr>
              <w:keepNext w:val="0"/>
              <w:keepLines w:val="0"/>
              <w:pageBreakBefore w:val="0"/>
              <w:kinsoku/>
              <w:wordWrap/>
              <w:overflowPunct/>
              <w:topLinePunct w:val="0"/>
              <w:bidi w:val="0"/>
              <w:snapToGrid w:val="0"/>
              <w:spacing w:line="520" w:lineRule="exact"/>
              <w:jc w:val="center"/>
              <w:textAlignment w:val="auto"/>
              <w:rPr>
                <w:rFonts w:ascii="宋体" w:hAnsi="宋体"/>
                <w:b/>
                <w:color w:val="auto"/>
                <w:sz w:val="24"/>
              </w:rPr>
            </w:pPr>
            <w:r>
              <w:rPr>
                <w:rFonts w:hint="eastAsia" w:ascii="宋体" w:hAnsi="宋体"/>
                <w:b/>
                <w:color w:val="auto"/>
                <w:sz w:val="24"/>
              </w:rPr>
              <w:t>检验项目</w:t>
            </w:r>
          </w:p>
        </w:tc>
        <w:tc>
          <w:tcPr>
            <w:tcW w:w="2494" w:type="dxa"/>
            <w:vMerge w:val="restart"/>
            <w:vAlign w:val="center"/>
          </w:tcPr>
          <w:p>
            <w:pPr>
              <w:keepNext w:val="0"/>
              <w:keepLines w:val="0"/>
              <w:pageBreakBefore w:val="0"/>
              <w:kinsoku/>
              <w:wordWrap/>
              <w:overflowPunct/>
              <w:topLinePunct w:val="0"/>
              <w:bidi w:val="0"/>
              <w:snapToGrid w:val="0"/>
              <w:spacing w:line="520" w:lineRule="exact"/>
              <w:jc w:val="center"/>
              <w:textAlignment w:val="auto"/>
              <w:rPr>
                <w:rFonts w:ascii="宋体" w:hAnsi="宋体"/>
                <w:b/>
                <w:color w:val="auto"/>
                <w:sz w:val="24"/>
              </w:rPr>
            </w:pPr>
            <w:r>
              <w:rPr>
                <w:rFonts w:hint="eastAsia" w:ascii="宋体" w:hAnsi="宋体"/>
                <w:b/>
                <w:color w:val="auto"/>
                <w:sz w:val="24"/>
              </w:rPr>
              <w:t>依据标准</w:t>
            </w:r>
          </w:p>
        </w:tc>
        <w:tc>
          <w:tcPr>
            <w:tcW w:w="3005" w:type="dxa"/>
            <w:vMerge w:val="restart"/>
            <w:vAlign w:val="center"/>
          </w:tcPr>
          <w:p>
            <w:pPr>
              <w:keepNext w:val="0"/>
              <w:keepLines w:val="0"/>
              <w:pageBreakBefore w:val="0"/>
              <w:kinsoku/>
              <w:wordWrap/>
              <w:overflowPunct/>
              <w:topLinePunct w:val="0"/>
              <w:bidi w:val="0"/>
              <w:snapToGrid w:val="0"/>
              <w:spacing w:line="520" w:lineRule="exact"/>
              <w:jc w:val="center"/>
              <w:textAlignment w:val="auto"/>
              <w:rPr>
                <w:rFonts w:ascii="宋体" w:hAnsi="宋体"/>
                <w:b/>
                <w:color w:val="auto"/>
                <w:sz w:val="24"/>
              </w:rPr>
            </w:pPr>
            <w:r>
              <w:rPr>
                <w:rFonts w:hint="eastAsia" w:ascii="宋体" w:hAnsi="宋体"/>
                <w:b/>
                <w:color w:val="auto"/>
                <w:sz w:val="24"/>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blHeader/>
          <w:jc w:val="center"/>
        </w:trPr>
        <w:tc>
          <w:tcPr>
            <w:tcW w:w="755" w:type="dxa"/>
            <w:vMerge w:val="continue"/>
            <w:vAlign w:val="center"/>
          </w:tcPr>
          <w:p>
            <w:pPr>
              <w:keepNext w:val="0"/>
              <w:keepLines w:val="0"/>
              <w:pageBreakBefore w:val="0"/>
              <w:kinsoku/>
              <w:wordWrap/>
              <w:overflowPunct/>
              <w:topLinePunct w:val="0"/>
              <w:bidi w:val="0"/>
              <w:snapToGrid w:val="0"/>
              <w:spacing w:line="520" w:lineRule="exact"/>
              <w:ind w:firstLine="480" w:firstLineChars="200"/>
              <w:jc w:val="center"/>
              <w:textAlignment w:val="auto"/>
              <w:rPr>
                <w:rFonts w:ascii="宋体" w:hAnsi="宋体"/>
                <w:color w:val="auto"/>
                <w:sz w:val="24"/>
              </w:rPr>
            </w:pPr>
          </w:p>
        </w:tc>
        <w:tc>
          <w:tcPr>
            <w:tcW w:w="2250" w:type="dxa"/>
            <w:vMerge w:val="continue"/>
            <w:vAlign w:val="center"/>
          </w:tcPr>
          <w:p>
            <w:pPr>
              <w:keepNext w:val="0"/>
              <w:keepLines w:val="0"/>
              <w:pageBreakBefore w:val="0"/>
              <w:kinsoku/>
              <w:wordWrap/>
              <w:overflowPunct/>
              <w:topLinePunct w:val="0"/>
              <w:bidi w:val="0"/>
              <w:snapToGrid w:val="0"/>
              <w:spacing w:line="520" w:lineRule="exact"/>
              <w:ind w:firstLine="480" w:firstLineChars="200"/>
              <w:jc w:val="center"/>
              <w:textAlignment w:val="auto"/>
              <w:rPr>
                <w:rFonts w:ascii="宋体" w:hAnsi="宋体"/>
                <w:color w:val="auto"/>
                <w:sz w:val="24"/>
              </w:rPr>
            </w:pPr>
          </w:p>
        </w:tc>
        <w:tc>
          <w:tcPr>
            <w:tcW w:w="2494" w:type="dxa"/>
            <w:vMerge w:val="continue"/>
            <w:vAlign w:val="center"/>
          </w:tcPr>
          <w:p>
            <w:pPr>
              <w:keepNext w:val="0"/>
              <w:keepLines w:val="0"/>
              <w:pageBreakBefore w:val="0"/>
              <w:kinsoku/>
              <w:wordWrap/>
              <w:overflowPunct/>
              <w:topLinePunct w:val="0"/>
              <w:bidi w:val="0"/>
              <w:snapToGrid w:val="0"/>
              <w:spacing w:line="520" w:lineRule="exact"/>
              <w:ind w:firstLine="480" w:firstLineChars="200"/>
              <w:jc w:val="center"/>
              <w:textAlignment w:val="auto"/>
              <w:rPr>
                <w:rFonts w:ascii="宋体" w:hAnsi="宋体"/>
                <w:color w:val="auto"/>
                <w:sz w:val="24"/>
              </w:rPr>
            </w:pPr>
          </w:p>
        </w:tc>
        <w:tc>
          <w:tcPr>
            <w:tcW w:w="3005" w:type="dxa"/>
            <w:vMerge w:val="continue"/>
            <w:vAlign w:val="center"/>
          </w:tcPr>
          <w:p>
            <w:pPr>
              <w:keepNext w:val="0"/>
              <w:keepLines w:val="0"/>
              <w:pageBreakBefore w:val="0"/>
              <w:kinsoku/>
              <w:wordWrap/>
              <w:overflowPunct/>
              <w:topLinePunct w:val="0"/>
              <w:bidi w:val="0"/>
              <w:snapToGrid w:val="0"/>
              <w:spacing w:line="520" w:lineRule="exact"/>
              <w:ind w:firstLine="480" w:firstLineChars="200"/>
              <w:jc w:val="center"/>
              <w:textAlignment w:val="auto"/>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5" w:type="dxa"/>
            <w:vAlign w:val="center"/>
          </w:tcPr>
          <w:p>
            <w:pPr>
              <w:keepNext w:val="0"/>
              <w:keepLines w:val="0"/>
              <w:pageBreakBefore w:val="0"/>
              <w:kinsoku/>
              <w:wordWrap/>
              <w:overflowPunct/>
              <w:topLinePunct w:val="0"/>
              <w:bidi w:val="0"/>
              <w:snapToGrid w:val="0"/>
              <w:spacing w:line="520" w:lineRule="exact"/>
              <w:jc w:val="center"/>
              <w:textAlignment w:val="auto"/>
              <w:rPr>
                <w:rFonts w:ascii="宋体" w:hAnsi="宋体"/>
                <w:color w:val="auto"/>
                <w:sz w:val="24"/>
              </w:rPr>
            </w:pPr>
            <w:r>
              <w:rPr>
                <w:rFonts w:hint="eastAsia" w:ascii="宋体" w:hAnsi="宋体"/>
                <w:color w:val="auto"/>
                <w:sz w:val="24"/>
              </w:rPr>
              <w:t>1</w:t>
            </w:r>
          </w:p>
        </w:tc>
        <w:tc>
          <w:tcPr>
            <w:tcW w:w="2250" w:type="dxa"/>
            <w:vAlign w:val="center"/>
          </w:tcPr>
          <w:p>
            <w:pPr>
              <w:keepNext w:val="0"/>
              <w:keepLines w:val="0"/>
              <w:pageBreakBefore w:val="0"/>
              <w:kinsoku/>
              <w:wordWrap/>
              <w:overflowPunct/>
              <w:topLinePunct w:val="0"/>
              <w:bidi w:val="0"/>
              <w:snapToGrid w:val="0"/>
              <w:spacing w:line="520" w:lineRule="exact"/>
              <w:jc w:val="center"/>
              <w:textAlignment w:val="auto"/>
              <w:rPr>
                <w:rFonts w:ascii="宋体" w:hAnsi="宋体"/>
                <w:color w:val="auto"/>
                <w:sz w:val="24"/>
              </w:rPr>
            </w:pPr>
            <w:r>
              <w:rPr>
                <w:rFonts w:hint="eastAsia" w:ascii="宋体" w:hAnsi="宋体"/>
                <w:color w:val="auto"/>
                <w:sz w:val="24"/>
              </w:rPr>
              <w:t>干密度</w:t>
            </w:r>
          </w:p>
        </w:tc>
        <w:tc>
          <w:tcPr>
            <w:tcW w:w="2494" w:type="dxa"/>
            <w:vAlign w:val="center"/>
          </w:tcPr>
          <w:p>
            <w:pPr>
              <w:keepNext w:val="0"/>
              <w:keepLines w:val="0"/>
              <w:pageBreakBefore w:val="0"/>
              <w:kinsoku/>
              <w:wordWrap/>
              <w:overflowPunct/>
              <w:topLinePunct w:val="0"/>
              <w:bidi w:val="0"/>
              <w:snapToGrid w:val="0"/>
              <w:spacing w:line="520" w:lineRule="exact"/>
              <w:jc w:val="center"/>
              <w:textAlignment w:val="auto"/>
              <w:rPr>
                <w:rFonts w:ascii="宋体" w:hAnsi="宋体"/>
                <w:color w:val="auto"/>
                <w:sz w:val="24"/>
              </w:rPr>
            </w:pPr>
            <w:r>
              <w:rPr>
                <w:rFonts w:hint="eastAsia" w:ascii="宋体" w:hAnsi="宋体"/>
                <w:color w:val="auto"/>
                <w:sz w:val="24"/>
              </w:rPr>
              <w:t>GB/T 11968-2020</w:t>
            </w:r>
          </w:p>
        </w:tc>
        <w:tc>
          <w:tcPr>
            <w:tcW w:w="3005" w:type="dxa"/>
            <w:vAlign w:val="center"/>
          </w:tcPr>
          <w:p>
            <w:pPr>
              <w:keepNext w:val="0"/>
              <w:keepLines w:val="0"/>
              <w:pageBreakBefore w:val="0"/>
              <w:kinsoku/>
              <w:wordWrap/>
              <w:overflowPunct/>
              <w:topLinePunct w:val="0"/>
              <w:bidi w:val="0"/>
              <w:snapToGrid w:val="0"/>
              <w:spacing w:line="520" w:lineRule="exact"/>
              <w:jc w:val="center"/>
              <w:textAlignment w:val="auto"/>
              <w:rPr>
                <w:rFonts w:ascii="宋体" w:hAnsi="宋体"/>
                <w:color w:val="auto"/>
                <w:sz w:val="24"/>
              </w:rPr>
            </w:pPr>
            <w:r>
              <w:rPr>
                <w:rFonts w:hint="eastAsia" w:ascii="宋体" w:hAnsi="宋体"/>
                <w:color w:val="auto"/>
                <w:sz w:val="24"/>
              </w:rPr>
              <w:t>GB/T 11969-2020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5" w:type="dxa"/>
            <w:vAlign w:val="center"/>
          </w:tcPr>
          <w:p>
            <w:pPr>
              <w:keepNext w:val="0"/>
              <w:keepLines w:val="0"/>
              <w:pageBreakBefore w:val="0"/>
              <w:kinsoku/>
              <w:wordWrap/>
              <w:overflowPunct/>
              <w:topLinePunct w:val="0"/>
              <w:bidi w:val="0"/>
              <w:snapToGrid w:val="0"/>
              <w:spacing w:line="520" w:lineRule="exact"/>
              <w:jc w:val="center"/>
              <w:textAlignment w:val="auto"/>
              <w:rPr>
                <w:rFonts w:ascii="宋体" w:hAnsi="宋体"/>
                <w:color w:val="auto"/>
                <w:sz w:val="24"/>
              </w:rPr>
            </w:pPr>
            <w:r>
              <w:rPr>
                <w:rFonts w:hint="eastAsia" w:ascii="宋体" w:hAnsi="宋体"/>
                <w:color w:val="auto"/>
                <w:sz w:val="24"/>
              </w:rPr>
              <w:t>2</w:t>
            </w:r>
          </w:p>
        </w:tc>
        <w:tc>
          <w:tcPr>
            <w:tcW w:w="2250" w:type="dxa"/>
            <w:vAlign w:val="center"/>
          </w:tcPr>
          <w:p>
            <w:pPr>
              <w:keepNext w:val="0"/>
              <w:keepLines w:val="0"/>
              <w:pageBreakBefore w:val="0"/>
              <w:kinsoku/>
              <w:wordWrap/>
              <w:overflowPunct/>
              <w:topLinePunct w:val="0"/>
              <w:bidi w:val="0"/>
              <w:snapToGrid w:val="0"/>
              <w:spacing w:line="520" w:lineRule="exact"/>
              <w:jc w:val="center"/>
              <w:textAlignment w:val="auto"/>
              <w:rPr>
                <w:rFonts w:ascii="宋体" w:hAnsi="宋体"/>
                <w:color w:val="auto"/>
                <w:sz w:val="24"/>
              </w:rPr>
            </w:pPr>
            <w:r>
              <w:rPr>
                <w:rFonts w:hint="eastAsia" w:ascii="宋体" w:hAnsi="宋体"/>
                <w:color w:val="auto"/>
                <w:sz w:val="24"/>
              </w:rPr>
              <w:t>抗压强度</w:t>
            </w:r>
          </w:p>
        </w:tc>
        <w:tc>
          <w:tcPr>
            <w:tcW w:w="2494" w:type="dxa"/>
            <w:vAlign w:val="center"/>
          </w:tcPr>
          <w:p>
            <w:pPr>
              <w:keepNext w:val="0"/>
              <w:keepLines w:val="0"/>
              <w:pageBreakBefore w:val="0"/>
              <w:kinsoku/>
              <w:wordWrap/>
              <w:overflowPunct/>
              <w:topLinePunct w:val="0"/>
              <w:bidi w:val="0"/>
              <w:snapToGrid w:val="0"/>
              <w:spacing w:line="520" w:lineRule="exact"/>
              <w:jc w:val="center"/>
              <w:textAlignment w:val="auto"/>
              <w:rPr>
                <w:rFonts w:ascii="宋体" w:hAnsi="宋体"/>
                <w:color w:val="auto"/>
                <w:sz w:val="24"/>
              </w:rPr>
            </w:pPr>
            <w:r>
              <w:rPr>
                <w:rFonts w:hint="eastAsia" w:ascii="宋体" w:hAnsi="宋体"/>
                <w:color w:val="auto"/>
                <w:sz w:val="24"/>
              </w:rPr>
              <w:t>GB/T 11968-2020</w:t>
            </w:r>
          </w:p>
        </w:tc>
        <w:tc>
          <w:tcPr>
            <w:tcW w:w="3005" w:type="dxa"/>
            <w:vAlign w:val="center"/>
          </w:tcPr>
          <w:p>
            <w:pPr>
              <w:keepNext w:val="0"/>
              <w:keepLines w:val="0"/>
              <w:pageBreakBefore w:val="0"/>
              <w:kinsoku/>
              <w:wordWrap/>
              <w:overflowPunct/>
              <w:topLinePunct w:val="0"/>
              <w:bidi w:val="0"/>
              <w:snapToGrid w:val="0"/>
              <w:spacing w:line="520" w:lineRule="exact"/>
              <w:jc w:val="center"/>
              <w:textAlignment w:val="auto"/>
              <w:rPr>
                <w:rFonts w:ascii="宋体" w:hAnsi="宋体"/>
                <w:color w:val="auto"/>
                <w:sz w:val="24"/>
              </w:rPr>
            </w:pPr>
            <w:r>
              <w:rPr>
                <w:rFonts w:hint="eastAsia" w:ascii="宋体" w:hAnsi="宋体"/>
                <w:color w:val="auto"/>
                <w:sz w:val="24"/>
              </w:rPr>
              <w:t>GB/T 11968-2020</w:t>
            </w:r>
          </w:p>
          <w:p>
            <w:pPr>
              <w:keepNext w:val="0"/>
              <w:keepLines w:val="0"/>
              <w:pageBreakBefore w:val="0"/>
              <w:kinsoku/>
              <w:wordWrap/>
              <w:overflowPunct/>
              <w:topLinePunct w:val="0"/>
              <w:bidi w:val="0"/>
              <w:snapToGrid w:val="0"/>
              <w:spacing w:line="520" w:lineRule="exact"/>
              <w:jc w:val="center"/>
              <w:textAlignment w:val="auto"/>
              <w:rPr>
                <w:rFonts w:ascii="宋体" w:hAnsi="宋体"/>
                <w:color w:val="auto"/>
                <w:sz w:val="24"/>
              </w:rPr>
            </w:pPr>
            <w:r>
              <w:rPr>
                <w:rFonts w:hint="eastAsia" w:ascii="宋体" w:hAnsi="宋体"/>
                <w:color w:val="auto"/>
                <w:sz w:val="24"/>
              </w:rPr>
              <w:t>GB/T 11969-2020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5" w:type="dxa"/>
            <w:vAlign w:val="center"/>
          </w:tcPr>
          <w:p>
            <w:pPr>
              <w:keepNext w:val="0"/>
              <w:keepLines w:val="0"/>
              <w:pageBreakBefore w:val="0"/>
              <w:kinsoku/>
              <w:wordWrap/>
              <w:overflowPunct/>
              <w:topLinePunct w:val="0"/>
              <w:bidi w:val="0"/>
              <w:snapToGrid w:val="0"/>
              <w:spacing w:line="520" w:lineRule="exact"/>
              <w:jc w:val="center"/>
              <w:textAlignment w:val="auto"/>
              <w:rPr>
                <w:rFonts w:ascii="宋体" w:hAnsi="宋体"/>
                <w:color w:val="auto"/>
                <w:sz w:val="24"/>
              </w:rPr>
            </w:pPr>
            <w:r>
              <w:rPr>
                <w:rFonts w:hint="eastAsia" w:ascii="宋体" w:hAnsi="宋体"/>
                <w:color w:val="auto"/>
                <w:sz w:val="24"/>
              </w:rPr>
              <w:t>3</w:t>
            </w:r>
          </w:p>
        </w:tc>
        <w:tc>
          <w:tcPr>
            <w:tcW w:w="2250" w:type="dxa"/>
            <w:vAlign w:val="center"/>
          </w:tcPr>
          <w:p>
            <w:pPr>
              <w:keepNext w:val="0"/>
              <w:keepLines w:val="0"/>
              <w:pageBreakBefore w:val="0"/>
              <w:kinsoku/>
              <w:wordWrap/>
              <w:overflowPunct/>
              <w:topLinePunct w:val="0"/>
              <w:bidi w:val="0"/>
              <w:snapToGrid w:val="0"/>
              <w:spacing w:line="520" w:lineRule="exact"/>
              <w:jc w:val="center"/>
              <w:textAlignment w:val="auto"/>
              <w:rPr>
                <w:rFonts w:ascii="宋体" w:hAnsi="宋体"/>
                <w:color w:val="auto"/>
                <w:sz w:val="24"/>
              </w:rPr>
            </w:pPr>
            <w:r>
              <w:rPr>
                <w:rFonts w:hint="eastAsia" w:ascii="宋体" w:hAnsi="宋体"/>
                <w:color w:val="auto"/>
                <w:sz w:val="24"/>
              </w:rPr>
              <w:t>干燥收缩</w:t>
            </w:r>
          </w:p>
        </w:tc>
        <w:tc>
          <w:tcPr>
            <w:tcW w:w="2494" w:type="dxa"/>
            <w:vAlign w:val="center"/>
          </w:tcPr>
          <w:p>
            <w:pPr>
              <w:keepNext w:val="0"/>
              <w:keepLines w:val="0"/>
              <w:pageBreakBefore w:val="0"/>
              <w:kinsoku/>
              <w:wordWrap/>
              <w:overflowPunct/>
              <w:topLinePunct w:val="0"/>
              <w:bidi w:val="0"/>
              <w:snapToGrid w:val="0"/>
              <w:spacing w:line="520" w:lineRule="exact"/>
              <w:jc w:val="center"/>
              <w:textAlignment w:val="auto"/>
              <w:rPr>
                <w:rFonts w:ascii="宋体" w:hAnsi="宋体"/>
                <w:color w:val="auto"/>
                <w:sz w:val="24"/>
              </w:rPr>
            </w:pPr>
            <w:r>
              <w:rPr>
                <w:rFonts w:hint="eastAsia" w:ascii="宋体" w:hAnsi="宋体"/>
                <w:color w:val="auto"/>
                <w:sz w:val="24"/>
              </w:rPr>
              <w:t>GB/T 11968-2020</w:t>
            </w:r>
          </w:p>
        </w:tc>
        <w:tc>
          <w:tcPr>
            <w:tcW w:w="3005" w:type="dxa"/>
            <w:vAlign w:val="center"/>
          </w:tcPr>
          <w:p>
            <w:pPr>
              <w:keepNext w:val="0"/>
              <w:keepLines w:val="0"/>
              <w:pageBreakBefore w:val="0"/>
              <w:kinsoku/>
              <w:wordWrap/>
              <w:overflowPunct/>
              <w:topLinePunct w:val="0"/>
              <w:bidi w:val="0"/>
              <w:snapToGrid w:val="0"/>
              <w:spacing w:line="520" w:lineRule="exact"/>
              <w:jc w:val="center"/>
              <w:textAlignment w:val="auto"/>
              <w:rPr>
                <w:rFonts w:ascii="宋体" w:hAnsi="宋体"/>
                <w:color w:val="auto"/>
                <w:sz w:val="24"/>
              </w:rPr>
            </w:pPr>
            <w:r>
              <w:rPr>
                <w:rFonts w:hint="eastAsia" w:ascii="宋体" w:hAnsi="宋体"/>
                <w:color w:val="auto"/>
                <w:sz w:val="24"/>
              </w:rPr>
              <w:t>GB/T 11969-2020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5" w:type="dxa"/>
            <w:vAlign w:val="center"/>
          </w:tcPr>
          <w:p>
            <w:pPr>
              <w:keepNext w:val="0"/>
              <w:keepLines w:val="0"/>
              <w:pageBreakBefore w:val="0"/>
              <w:kinsoku/>
              <w:wordWrap/>
              <w:overflowPunct/>
              <w:topLinePunct w:val="0"/>
              <w:bidi w:val="0"/>
              <w:snapToGrid w:val="0"/>
              <w:spacing w:line="520" w:lineRule="exact"/>
              <w:jc w:val="center"/>
              <w:textAlignment w:val="auto"/>
              <w:rPr>
                <w:rFonts w:ascii="宋体" w:hAnsi="宋体"/>
                <w:color w:val="auto"/>
                <w:sz w:val="24"/>
              </w:rPr>
            </w:pPr>
            <w:r>
              <w:rPr>
                <w:rFonts w:hint="eastAsia" w:ascii="宋体" w:hAnsi="宋体"/>
                <w:color w:val="auto"/>
                <w:sz w:val="24"/>
              </w:rPr>
              <w:t>4</w:t>
            </w:r>
          </w:p>
        </w:tc>
        <w:tc>
          <w:tcPr>
            <w:tcW w:w="2250" w:type="dxa"/>
            <w:vAlign w:val="center"/>
          </w:tcPr>
          <w:p>
            <w:pPr>
              <w:keepNext w:val="0"/>
              <w:keepLines w:val="0"/>
              <w:pageBreakBefore w:val="0"/>
              <w:kinsoku/>
              <w:wordWrap/>
              <w:overflowPunct/>
              <w:topLinePunct w:val="0"/>
              <w:bidi w:val="0"/>
              <w:snapToGrid w:val="0"/>
              <w:spacing w:line="520" w:lineRule="exact"/>
              <w:jc w:val="center"/>
              <w:textAlignment w:val="auto"/>
              <w:rPr>
                <w:rFonts w:ascii="宋体" w:hAnsi="宋体"/>
                <w:color w:val="auto"/>
                <w:sz w:val="24"/>
              </w:rPr>
            </w:pPr>
            <w:r>
              <w:rPr>
                <w:rFonts w:hint="eastAsia" w:ascii="宋体" w:hAnsi="宋体"/>
                <w:color w:val="auto"/>
                <w:sz w:val="24"/>
              </w:rPr>
              <w:t>抗冻性</w:t>
            </w:r>
          </w:p>
        </w:tc>
        <w:tc>
          <w:tcPr>
            <w:tcW w:w="2494" w:type="dxa"/>
            <w:vAlign w:val="center"/>
          </w:tcPr>
          <w:p>
            <w:pPr>
              <w:keepNext w:val="0"/>
              <w:keepLines w:val="0"/>
              <w:pageBreakBefore w:val="0"/>
              <w:kinsoku/>
              <w:wordWrap/>
              <w:overflowPunct/>
              <w:topLinePunct w:val="0"/>
              <w:bidi w:val="0"/>
              <w:snapToGrid w:val="0"/>
              <w:spacing w:line="520" w:lineRule="exact"/>
              <w:jc w:val="center"/>
              <w:textAlignment w:val="auto"/>
              <w:rPr>
                <w:rFonts w:ascii="宋体" w:hAnsi="宋体"/>
                <w:color w:val="auto"/>
                <w:sz w:val="24"/>
              </w:rPr>
            </w:pPr>
            <w:r>
              <w:rPr>
                <w:rFonts w:hint="eastAsia" w:ascii="宋体" w:hAnsi="宋体"/>
                <w:color w:val="auto"/>
                <w:sz w:val="24"/>
              </w:rPr>
              <w:t>GB/T 11968-2020</w:t>
            </w:r>
          </w:p>
        </w:tc>
        <w:tc>
          <w:tcPr>
            <w:tcW w:w="3005" w:type="dxa"/>
            <w:vAlign w:val="center"/>
          </w:tcPr>
          <w:p>
            <w:pPr>
              <w:keepNext w:val="0"/>
              <w:keepLines w:val="0"/>
              <w:pageBreakBefore w:val="0"/>
              <w:kinsoku/>
              <w:wordWrap/>
              <w:overflowPunct/>
              <w:topLinePunct w:val="0"/>
              <w:bidi w:val="0"/>
              <w:snapToGrid w:val="0"/>
              <w:spacing w:line="520" w:lineRule="exact"/>
              <w:jc w:val="center"/>
              <w:textAlignment w:val="auto"/>
              <w:rPr>
                <w:rFonts w:ascii="宋体" w:hAnsi="宋体"/>
                <w:color w:val="auto"/>
                <w:sz w:val="24"/>
              </w:rPr>
            </w:pPr>
            <w:r>
              <w:rPr>
                <w:rFonts w:hint="eastAsia" w:ascii="宋体" w:hAnsi="宋体"/>
                <w:color w:val="auto"/>
                <w:sz w:val="24"/>
              </w:rPr>
              <w:t>GB/T 11969-2020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5" w:type="dxa"/>
            <w:vAlign w:val="center"/>
          </w:tcPr>
          <w:p>
            <w:pPr>
              <w:keepNext w:val="0"/>
              <w:keepLines w:val="0"/>
              <w:pageBreakBefore w:val="0"/>
              <w:kinsoku/>
              <w:wordWrap/>
              <w:overflowPunct/>
              <w:topLinePunct w:val="0"/>
              <w:bidi w:val="0"/>
              <w:snapToGrid w:val="0"/>
              <w:spacing w:line="520" w:lineRule="exact"/>
              <w:jc w:val="center"/>
              <w:textAlignment w:val="auto"/>
              <w:rPr>
                <w:rFonts w:ascii="宋体" w:hAnsi="宋体"/>
                <w:color w:val="auto"/>
                <w:sz w:val="24"/>
              </w:rPr>
            </w:pPr>
            <w:r>
              <w:rPr>
                <w:rFonts w:hint="eastAsia" w:ascii="宋体" w:hAnsi="宋体"/>
                <w:color w:val="auto"/>
                <w:sz w:val="24"/>
              </w:rPr>
              <w:t>5</w:t>
            </w:r>
          </w:p>
        </w:tc>
        <w:tc>
          <w:tcPr>
            <w:tcW w:w="2250" w:type="dxa"/>
            <w:vAlign w:val="center"/>
          </w:tcPr>
          <w:p>
            <w:pPr>
              <w:keepNext w:val="0"/>
              <w:keepLines w:val="0"/>
              <w:pageBreakBefore w:val="0"/>
              <w:kinsoku/>
              <w:wordWrap/>
              <w:overflowPunct/>
              <w:topLinePunct w:val="0"/>
              <w:bidi w:val="0"/>
              <w:snapToGrid w:val="0"/>
              <w:spacing w:line="520" w:lineRule="exact"/>
              <w:jc w:val="center"/>
              <w:textAlignment w:val="auto"/>
              <w:rPr>
                <w:rFonts w:ascii="宋体" w:hAnsi="宋体"/>
                <w:color w:val="auto"/>
                <w:sz w:val="24"/>
              </w:rPr>
            </w:pPr>
            <w:r>
              <w:rPr>
                <w:rFonts w:hint="eastAsia" w:ascii="宋体" w:hAnsi="宋体"/>
                <w:color w:val="auto"/>
                <w:sz w:val="24"/>
              </w:rPr>
              <w:t>放射性核素限量</w:t>
            </w:r>
          </w:p>
        </w:tc>
        <w:tc>
          <w:tcPr>
            <w:tcW w:w="2494" w:type="dxa"/>
            <w:vAlign w:val="center"/>
          </w:tcPr>
          <w:p>
            <w:pPr>
              <w:keepNext w:val="0"/>
              <w:keepLines w:val="0"/>
              <w:pageBreakBefore w:val="0"/>
              <w:kinsoku/>
              <w:wordWrap/>
              <w:overflowPunct/>
              <w:topLinePunct w:val="0"/>
              <w:bidi w:val="0"/>
              <w:snapToGrid w:val="0"/>
              <w:spacing w:line="520" w:lineRule="exact"/>
              <w:jc w:val="center"/>
              <w:textAlignment w:val="auto"/>
              <w:rPr>
                <w:rFonts w:ascii="宋体" w:hAnsi="宋体"/>
                <w:color w:val="auto"/>
                <w:sz w:val="24"/>
              </w:rPr>
            </w:pPr>
            <w:r>
              <w:rPr>
                <w:rFonts w:hint="eastAsia" w:ascii="宋体" w:hAnsi="宋体"/>
                <w:color w:val="auto"/>
                <w:sz w:val="24"/>
              </w:rPr>
              <w:t>GB 6566-2010</w:t>
            </w:r>
          </w:p>
        </w:tc>
        <w:tc>
          <w:tcPr>
            <w:tcW w:w="3005" w:type="dxa"/>
            <w:vAlign w:val="center"/>
          </w:tcPr>
          <w:p>
            <w:pPr>
              <w:keepNext w:val="0"/>
              <w:keepLines w:val="0"/>
              <w:pageBreakBefore w:val="0"/>
              <w:kinsoku/>
              <w:wordWrap/>
              <w:overflowPunct/>
              <w:topLinePunct w:val="0"/>
              <w:bidi w:val="0"/>
              <w:snapToGrid w:val="0"/>
              <w:spacing w:line="520" w:lineRule="exact"/>
              <w:jc w:val="center"/>
              <w:textAlignment w:val="auto"/>
              <w:rPr>
                <w:rFonts w:ascii="宋体" w:hAnsi="宋体"/>
                <w:color w:val="auto"/>
                <w:sz w:val="24"/>
              </w:rPr>
            </w:pPr>
            <w:r>
              <w:rPr>
                <w:rFonts w:hint="eastAsia" w:ascii="宋体" w:hAnsi="宋体"/>
                <w:color w:val="auto"/>
                <w:sz w:val="24"/>
              </w:rPr>
              <w:t>GB 6566-2010</w:t>
            </w:r>
          </w:p>
        </w:tc>
      </w:tr>
    </w:tbl>
    <w:p>
      <w:pPr>
        <w:keepNext w:val="0"/>
        <w:keepLines w:val="0"/>
        <w:pageBreakBefore w:val="0"/>
        <w:kinsoku/>
        <w:wordWrap/>
        <w:overflowPunct/>
        <w:topLinePunct w:val="0"/>
        <w:bidi w:val="0"/>
        <w:spacing w:line="520" w:lineRule="exact"/>
        <w:ind w:firstLine="420" w:firstLineChars="200"/>
        <w:textAlignment w:val="auto"/>
        <w:rPr>
          <w:rFonts w:ascii="宋体" w:hAnsi="宋体"/>
          <w:color w:val="auto"/>
          <w:szCs w:val="21"/>
        </w:rPr>
      </w:pPr>
      <w:r>
        <w:rPr>
          <w:rFonts w:hint="eastAsia" w:ascii="宋体" w:hAnsi="宋体"/>
          <w:color w:val="auto"/>
          <w:szCs w:val="21"/>
        </w:rPr>
        <w:t>执行企业标准、团体标准、地方标准的产品，检验项目参照上述内容执行。</w:t>
      </w:r>
    </w:p>
    <w:p>
      <w:pPr>
        <w:keepNext w:val="0"/>
        <w:keepLines w:val="0"/>
        <w:pageBreakBefore w:val="0"/>
        <w:kinsoku/>
        <w:wordWrap/>
        <w:overflowPunct/>
        <w:topLinePunct w:val="0"/>
        <w:bidi w:val="0"/>
        <w:spacing w:line="520" w:lineRule="exact"/>
        <w:ind w:firstLine="420" w:firstLineChars="200"/>
        <w:textAlignment w:val="auto"/>
        <w:rPr>
          <w:rFonts w:ascii="宋体" w:hAnsi="宋体" w:cs="宋体"/>
          <w:color w:val="auto"/>
          <w:szCs w:val="21"/>
        </w:rPr>
      </w:pPr>
      <w:r>
        <w:rPr>
          <w:rFonts w:hint="eastAsia" w:ascii="宋体" w:hAnsi="宋体"/>
          <w:color w:val="auto"/>
          <w:szCs w:val="21"/>
        </w:rPr>
        <w:t>凡是注日期的文件，其随后所有的修改单（不包括勘误的内容）或修订版不适用于本细则。凡是不注日期的文件，其最新版本适用于本细则。</w:t>
      </w:r>
    </w:p>
    <w:p>
      <w:pPr>
        <w:keepNext w:val="0"/>
        <w:keepLines w:val="0"/>
        <w:pageBreakBefore w:val="0"/>
        <w:kinsoku/>
        <w:wordWrap/>
        <w:overflowPunct/>
        <w:topLinePunct w:val="0"/>
        <w:bidi w:val="0"/>
        <w:snapToGrid w:val="0"/>
        <w:spacing w:line="520" w:lineRule="exact"/>
        <w:textAlignment w:val="auto"/>
        <w:rPr>
          <w:rFonts w:ascii="宋体" w:cs="宋体"/>
          <w:b/>
          <w:bCs/>
          <w:color w:val="auto"/>
          <w:sz w:val="24"/>
        </w:rPr>
      </w:pPr>
      <w:r>
        <w:rPr>
          <w:rFonts w:hint="eastAsia" w:ascii="宋体" w:hAnsi="宋体" w:cs="宋体"/>
          <w:b/>
          <w:bCs/>
          <w:color w:val="auto"/>
          <w:sz w:val="24"/>
        </w:rPr>
        <w:t>三、判定规则</w:t>
      </w:r>
    </w:p>
    <w:p>
      <w:pPr>
        <w:keepNext w:val="0"/>
        <w:keepLines w:val="0"/>
        <w:pageBreakBefore w:val="0"/>
        <w:tabs>
          <w:tab w:val="left" w:pos="6810"/>
        </w:tabs>
        <w:kinsoku/>
        <w:wordWrap/>
        <w:overflowPunct/>
        <w:topLinePunct w:val="0"/>
        <w:bidi w:val="0"/>
        <w:snapToGrid w:val="0"/>
        <w:spacing w:line="520" w:lineRule="exact"/>
        <w:ind w:firstLine="420" w:firstLineChars="175"/>
        <w:textAlignment w:val="auto"/>
        <w:rPr>
          <w:rFonts w:ascii="宋体" w:hAnsi="宋体" w:cs="宋体"/>
          <w:color w:val="auto"/>
          <w:sz w:val="24"/>
        </w:rPr>
      </w:pPr>
      <w:r>
        <w:rPr>
          <w:rFonts w:ascii="宋体" w:hAnsi="宋体" w:cs="宋体"/>
          <w:color w:val="auto"/>
          <w:sz w:val="24"/>
        </w:rPr>
        <w:t xml:space="preserve">3.1 </w:t>
      </w:r>
      <w:r>
        <w:rPr>
          <w:rFonts w:hint="eastAsia" w:ascii="宋体" w:hAnsi="宋体" w:cs="宋体"/>
          <w:color w:val="auto"/>
          <w:sz w:val="24"/>
        </w:rPr>
        <w:t>依据标准</w:t>
      </w:r>
    </w:p>
    <w:p>
      <w:pPr>
        <w:keepNext w:val="0"/>
        <w:keepLines w:val="0"/>
        <w:pageBreakBefore w:val="0"/>
        <w:tabs>
          <w:tab w:val="left" w:pos="6810"/>
        </w:tabs>
        <w:kinsoku/>
        <w:wordWrap/>
        <w:overflowPunct/>
        <w:topLinePunct w:val="0"/>
        <w:bidi w:val="0"/>
        <w:snapToGrid w:val="0"/>
        <w:spacing w:line="520" w:lineRule="exact"/>
        <w:ind w:firstLine="420" w:firstLineChars="175"/>
        <w:textAlignment w:val="auto"/>
        <w:rPr>
          <w:rFonts w:ascii="宋体" w:hAnsi="宋体"/>
          <w:color w:val="auto"/>
          <w:sz w:val="24"/>
        </w:rPr>
      </w:pPr>
      <w:r>
        <w:rPr>
          <w:rFonts w:hint="eastAsia" w:ascii="宋体" w:hAnsi="宋体"/>
          <w:color w:val="auto"/>
          <w:sz w:val="24"/>
        </w:rPr>
        <w:t>GB/T11968-2020   蒸压加气混凝土砌块</w:t>
      </w:r>
    </w:p>
    <w:p>
      <w:pPr>
        <w:keepNext w:val="0"/>
        <w:keepLines w:val="0"/>
        <w:pageBreakBefore w:val="0"/>
        <w:tabs>
          <w:tab w:val="left" w:pos="6810"/>
        </w:tabs>
        <w:kinsoku/>
        <w:wordWrap/>
        <w:overflowPunct/>
        <w:topLinePunct w:val="0"/>
        <w:bidi w:val="0"/>
        <w:snapToGrid w:val="0"/>
        <w:spacing w:line="520" w:lineRule="exact"/>
        <w:ind w:firstLine="420" w:firstLineChars="175"/>
        <w:textAlignment w:val="auto"/>
        <w:rPr>
          <w:rFonts w:ascii="宋体" w:hAnsi="宋体"/>
          <w:color w:val="auto"/>
          <w:sz w:val="24"/>
        </w:rPr>
      </w:pPr>
      <w:r>
        <w:rPr>
          <w:rFonts w:hint="eastAsia" w:ascii="宋体" w:hAnsi="宋体"/>
          <w:color w:val="auto"/>
          <w:sz w:val="24"/>
        </w:rPr>
        <w:t>GB/T11969-2020   蒸压加气混凝土性能试验方法</w:t>
      </w:r>
    </w:p>
    <w:p>
      <w:pPr>
        <w:keepNext w:val="0"/>
        <w:keepLines w:val="0"/>
        <w:pageBreakBefore w:val="0"/>
        <w:tabs>
          <w:tab w:val="left" w:pos="6810"/>
        </w:tabs>
        <w:kinsoku/>
        <w:wordWrap/>
        <w:overflowPunct/>
        <w:topLinePunct w:val="0"/>
        <w:bidi w:val="0"/>
        <w:snapToGrid w:val="0"/>
        <w:spacing w:line="520" w:lineRule="exact"/>
        <w:ind w:firstLine="420" w:firstLineChars="175"/>
        <w:textAlignment w:val="auto"/>
        <w:rPr>
          <w:rFonts w:ascii="宋体" w:hAnsi="宋体"/>
          <w:color w:val="auto"/>
          <w:sz w:val="24"/>
        </w:rPr>
      </w:pPr>
      <w:r>
        <w:rPr>
          <w:rFonts w:hint="eastAsia" w:ascii="宋体" w:hAnsi="宋体"/>
          <w:color w:val="auto"/>
          <w:sz w:val="24"/>
        </w:rPr>
        <w:t>GB 6566-2010     建筑材料放射性核素限量</w:t>
      </w:r>
    </w:p>
    <w:p>
      <w:pPr>
        <w:keepNext w:val="0"/>
        <w:keepLines w:val="0"/>
        <w:pageBreakBefore w:val="0"/>
        <w:tabs>
          <w:tab w:val="left" w:pos="6810"/>
        </w:tabs>
        <w:kinsoku/>
        <w:wordWrap/>
        <w:overflowPunct/>
        <w:topLinePunct w:val="0"/>
        <w:bidi w:val="0"/>
        <w:snapToGrid w:val="0"/>
        <w:spacing w:line="520" w:lineRule="exact"/>
        <w:ind w:firstLine="420" w:firstLineChars="175"/>
        <w:textAlignment w:val="auto"/>
        <w:rPr>
          <w:rFonts w:ascii="宋体" w:cs="宋体"/>
          <w:color w:val="auto"/>
          <w:sz w:val="24"/>
        </w:rPr>
      </w:pPr>
      <w:r>
        <w:rPr>
          <w:rFonts w:hint="eastAsia" w:ascii="宋体" w:hAnsi="宋体" w:cs="宋体"/>
          <w:color w:val="auto"/>
          <w:sz w:val="24"/>
        </w:rPr>
        <w:t>现行有效的企业标准、团体标准、地方标准及产品明示质量要求</w:t>
      </w:r>
    </w:p>
    <w:p>
      <w:pPr>
        <w:keepNext w:val="0"/>
        <w:keepLines w:val="0"/>
        <w:pageBreakBefore w:val="0"/>
        <w:tabs>
          <w:tab w:val="left" w:pos="6810"/>
        </w:tabs>
        <w:kinsoku/>
        <w:wordWrap/>
        <w:overflowPunct/>
        <w:topLinePunct w:val="0"/>
        <w:bidi w:val="0"/>
        <w:snapToGrid w:val="0"/>
        <w:spacing w:line="520" w:lineRule="exact"/>
        <w:ind w:firstLine="420" w:firstLineChars="175"/>
        <w:textAlignment w:val="auto"/>
        <w:rPr>
          <w:rFonts w:ascii="宋体" w:cs="宋体"/>
          <w:color w:val="auto"/>
          <w:sz w:val="24"/>
        </w:rPr>
      </w:pPr>
      <w:r>
        <w:rPr>
          <w:rFonts w:ascii="宋体" w:hAnsi="宋体" w:cs="宋体"/>
          <w:color w:val="auto"/>
          <w:sz w:val="24"/>
        </w:rPr>
        <w:t xml:space="preserve">3.2 </w:t>
      </w:r>
      <w:r>
        <w:rPr>
          <w:rFonts w:hint="eastAsia" w:ascii="宋体" w:hAnsi="宋体" w:cs="宋体"/>
          <w:color w:val="auto"/>
          <w:sz w:val="24"/>
        </w:rPr>
        <w:t>判定原则</w:t>
      </w:r>
    </w:p>
    <w:p>
      <w:pPr>
        <w:keepNext w:val="0"/>
        <w:keepLines w:val="0"/>
        <w:pageBreakBefore w:val="0"/>
        <w:tabs>
          <w:tab w:val="left" w:pos="6810"/>
        </w:tabs>
        <w:kinsoku/>
        <w:wordWrap/>
        <w:overflowPunct/>
        <w:topLinePunct w:val="0"/>
        <w:bidi w:val="0"/>
        <w:snapToGrid w:val="0"/>
        <w:spacing w:line="520" w:lineRule="exact"/>
        <w:ind w:firstLine="420" w:firstLineChars="175"/>
        <w:textAlignment w:val="auto"/>
        <w:rPr>
          <w:rFonts w:ascii="宋体" w:hAnsi="宋体" w:cs="宋体"/>
          <w:color w:val="auto"/>
          <w:sz w:val="24"/>
        </w:rPr>
      </w:pPr>
      <w:r>
        <w:rPr>
          <w:rFonts w:hint="eastAsia" w:ascii="宋体" w:hAnsi="宋体" w:cs="宋体"/>
          <w:color w:val="auto"/>
          <w:sz w:val="24"/>
        </w:rPr>
        <w:t>经检验，检验项目全部合格，判定为被抽查产品所检项目未发现不合格；检验项目中任一项或一项以上不合格，判定为被抽查产品不合格。</w:t>
      </w:r>
    </w:p>
    <w:p>
      <w:pPr>
        <w:keepNext w:val="0"/>
        <w:keepLines w:val="0"/>
        <w:pageBreakBefore w:val="0"/>
        <w:tabs>
          <w:tab w:val="left" w:pos="6810"/>
        </w:tabs>
        <w:kinsoku/>
        <w:wordWrap/>
        <w:overflowPunct/>
        <w:topLinePunct w:val="0"/>
        <w:bidi w:val="0"/>
        <w:snapToGrid w:val="0"/>
        <w:spacing w:line="520" w:lineRule="exact"/>
        <w:ind w:firstLine="420" w:firstLineChars="175"/>
        <w:textAlignment w:val="auto"/>
        <w:rPr>
          <w:rFonts w:ascii="宋体" w:hAnsi="宋体" w:cs="宋体"/>
          <w:color w:val="auto"/>
          <w:sz w:val="24"/>
        </w:rPr>
      </w:pPr>
      <w:r>
        <w:rPr>
          <w:rFonts w:hint="eastAsia" w:ascii="宋体" w:hAnsi="宋体" w:cs="宋体"/>
          <w:color w:val="auto"/>
          <w:sz w:val="24"/>
        </w:rPr>
        <w:t>若被检产品明示的质量要求高于本细则中检验项目依据的标准要求时，应按被检产品明示的质量要求判定。</w:t>
      </w:r>
    </w:p>
    <w:p>
      <w:pPr>
        <w:keepNext w:val="0"/>
        <w:keepLines w:val="0"/>
        <w:pageBreakBefore w:val="0"/>
        <w:tabs>
          <w:tab w:val="left" w:pos="6810"/>
        </w:tabs>
        <w:kinsoku/>
        <w:wordWrap/>
        <w:overflowPunct/>
        <w:topLinePunct w:val="0"/>
        <w:bidi w:val="0"/>
        <w:snapToGrid w:val="0"/>
        <w:spacing w:line="520" w:lineRule="exact"/>
        <w:ind w:firstLine="420" w:firstLineChars="175"/>
        <w:textAlignment w:val="auto"/>
        <w:rPr>
          <w:rFonts w:ascii="宋体" w:hAnsi="宋体" w:cs="宋体"/>
          <w:color w:val="auto"/>
          <w:sz w:val="24"/>
        </w:rPr>
      </w:pPr>
      <w:r>
        <w:rPr>
          <w:rFonts w:hint="eastAsia" w:ascii="宋体" w:hAnsi="宋体" w:cs="宋体"/>
          <w:color w:val="auto"/>
          <w:sz w:val="24"/>
        </w:rPr>
        <w:t>若被检产品明示的质量要求低于本细则中检验项目依据的强制性标准要求时，应按照强制性标准要求判定。</w:t>
      </w:r>
    </w:p>
    <w:p>
      <w:pPr>
        <w:keepNext w:val="0"/>
        <w:keepLines w:val="0"/>
        <w:pageBreakBefore w:val="0"/>
        <w:widowControl w:val="0"/>
        <w:tabs>
          <w:tab w:val="left" w:pos="6810"/>
        </w:tabs>
        <w:kinsoku/>
        <w:wordWrap/>
        <w:overflowPunct/>
        <w:topLinePunct w:val="0"/>
        <w:autoSpaceDE/>
        <w:autoSpaceDN/>
        <w:bidi w:val="0"/>
        <w:adjustRightInd/>
        <w:snapToGrid w:val="0"/>
        <w:spacing w:line="520" w:lineRule="exact"/>
        <w:ind w:firstLine="420" w:firstLineChars="175"/>
        <w:textAlignment w:val="auto"/>
        <w:rPr>
          <w:rFonts w:ascii="宋体" w:hAnsi="宋体" w:cs="宋体"/>
          <w:color w:val="auto"/>
          <w:sz w:val="24"/>
        </w:rPr>
      </w:pPr>
      <w:r>
        <w:rPr>
          <w:rFonts w:hint="eastAsia" w:ascii="宋体" w:hAnsi="宋体" w:cs="宋体"/>
          <w:color w:val="auto"/>
          <w:sz w:val="24"/>
        </w:rPr>
        <w:t>若被检产品明示的质量要求低于或包含本细则中检验项目依据的推荐性标准要求时，应以被检产品明示的质量要求判定。</w:t>
      </w:r>
    </w:p>
    <w:p>
      <w:pPr>
        <w:keepNext w:val="0"/>
        <w:keepLines w:val="0"/>
        <w:pageBreakBefore w:val="0"/>
        <w:widowControl w:val="0"/>
        <w:tabs>
          <w:tab w:val="left" w:pos="6810"/>
        </w:tabs>
        <w:kinsoku/>
        <w:wordWrap/>
        <w:overflowPunct/>
        <w:topLinePunct w:val="0"/>
        <w:autoSpaceDE/>
        <w:autoSpaceDN/>
        <w:bidi w:val="0"/>
        <w:adjustRightInd/>
        <w:snapToGrid w:val="0"/>
        <w:spacing w:line="520" w:lineRule="exact"/>
        <w:ind w:firstLine="420" w:firstLineChars="175"/>
        <w:textAlignment w:val="auto"/>
        <w:rPr>
          <w:rFonts w:ascii="宋体" w:hAnsi="宋体" w:cs="宋体"/>
          <w:color w:val="auto"/>
          <w:sz w:val="24"/>
        </w:rPr>
      </w:pPr>
      <w:r>
        <w:rPr>
          <w:rFonts w:hint="eastAsia" w:ascii="宋体" w:hAnsi="宋体" w:cs="宋体"/>
          <w:color w:val="auto"/>
          <w:sz w:val="24"/>
        </w:rPr>
        <w:t>若被检产品明示的质量要求缺少本细则中检验项目依据的强制性标准要求时，应按照强制性标准要求判定。</w:t>
      </w:r>
    </w:p>
    <w:p>
      <w:pPr>
        <w:keepNext w:val="0"/>
        <w:keepLines w:val="0"/>
        <w:pageBreakBefore w:val="0"/>
        <w:widowControl w:val="0"/>
        <w:kinsoku/>
        <w:wordWrap/>
        <w:overflowPunct/>
        <w:topLinePunct w:val="0"/>
        <w:autoSpaceDE/>
        <w:autoSpaceDN/>
        <w:bidi w:val="0"/>
        <w:adjustRightInd/>
        <w:spacing w:line="520" w:lineRule="exact"/>
        <w:ind w:firstLine="480" w:firstLineChars="200"/>
        <w:textAlignment w:val="auto"/>
        <w:rPr>
          <w:rFonts w:hint="eastAsia" w:ascii="宋体" w:hAnsi="宋体" w:cs="宋体"/>
          <w:color w:val="auto"/>
          <w:sz w:val="24"/>
        </w:rPr>
      </w:pPr>
      <w:r>
        <w:rPr>
          <w:rFonts w:hint="eastAsia" w:ascii="宋体" w:hAnsi="宋体" w:cs="宋体"/>
          <w:color w:val="auto"/>
          <w:sz w:val="24"/>
        </w:rPr>
        <w:t>若被检产品明示的质量要求缺少本细则中检验项目依据的推荐性标准要求时，该项目不参与判定，但应在检验报告备注中进行说明。</w:t>
      </w:r>
    </w:p>
    <w:p>
      <w:pPr>
        <w:keepNext w:val="0"/>
        <w:keepLines w:val="0"/>
        <w:pageBreakBefore w:val="0"/>
        <w:kinsoku/>
        <w:wordWrap/>
        <w:overflowPunct/>
        <w:topLinePunct w:val="0"/>
        <w:bidi w:val="0"/>
        <w:spacing w:line="520" w:lineRule="exac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br w:type="page"/>
      </w:r>
    </w:p>
    <w:p>
      <w:pPr>
        <w:keepNext w:val="0"/>
        <w:keepLines w:val="0"/>
        <w:pageBreakBefore w:val="0"/>
        <w:kinsoku/>
        <w:wordWrap/>
        <w:overflowPunct/>
        <w:topLinePunct w:val="0"/>
        <w:bidi w:val="0"/>
        <w:spacing w:line="520" w:lineRule="exact"/>
        <w:textAlignment w:val="auto"/>
        <w:rPr>
          <w:rFonts w:hint="default" w:asci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附件</w:t>
      </w:r>
      <w:r>
        <w:rPr>
          <w:rFonts w:hint="eastAsia" w:ascii="宋体" w:hAnsi="宋体" w:cs="宋体"/>
          <w:color w:val="000000" w:themeColor="text1"/>
          <w:sz w:val="24"/>
          <w:szCs w:val="24"/>
          <w:lang w:val="en-US" w:eastAsia="zh-CN"/>
          <w14:textFill>
            <w14:solidFill>
              <w14:schemeClr w14:val="tx1"/>
            </w14:solidFill>
          </w14:textFill>
        </w:rPr>
        <w:t>2-7</w:t>
      </w:r>
    </w:p>
    <w:p>
      <w:pPr>
        <w:keepNext w:val="0"/>
        <w:keepLines w:val="0"/>
        <w:pageBreakBefore w:val="0"/>
        <w:kinsoku/>
        <w:wordWrap/>
        <w:overflowPunct/>
        <w:topLinePunct w:val="0"/>
        <w:bidi w:val="0"/>
        <w:spacing w:line="520" w:lineRule="exact"/>
        <w:jc w:val="center"/>
        <w:textAlignment w:val="auto"/>
        <w:rPr>
          <w:b/>
          <w:bCs/>
          <w:color w:val="auto"/>
          <w:sz w:val="32"/>
          <w:szCs w:val="40"/>
        </w:rPr>
      </w:pPr>
      <w:r>
        <w:rPr>
          <w:rFonts w:hint="eastAsia" w:ascii="黑体" w:hAnsi="宋体" w:eastAsia="黑体"/>
          <w:color w:val="auto"/>
          <w:sz w:val="32"/>
          <w:szCs w:val="32"/>
          <w:lang w:val="en-US" w:eastAsia="zh-CN"/>
        </w:rPr>
        <w:t>2025年</w:t>
      </w:r>
      <w:r>
        <w:rPr>
          <w:rFonts w:hint="eastAsia" w:ascii="黑体" w:hAnsi="宋体" w:eastAsia="黑体"/>
          <w:color w:val="auto"/>
          <w:sz w:val="32"/>
          <w:szCs w:val="32"/>
          <w:lang w:eastAsia="zh-CN"/>
        </w:rPr>
        <w:t>钢筋混凝土排水管产品</w:t>
      </w:r>
      <w:r>
        <w:rPr>
          <w:rFonts w:hint="eastAsia"/>
          <w:b/>
          <w:bCs/>
          <w:color w:val="auto"/>
          <w:sz w:val="32"/>
          <w:szCs w:val="40"/>
        </w:rPr>
        <w:t>质量市级监督抽查实施细则</w:t>
      </w:r>
    </w:p>
    <w:p>
      <w:pPr>
        <w:keepNext w:val="0"/>
        <w:keepLines w:val="0"/>
        <w:pageBreakBefore w:val="0"/>
        <w:numPr>
          <w:ilvl w:val="0"/>
          <w:numId w:val="0"/>
        </w:numPr>
        <w:kinsoku/>
        <w:wordWrap/>
        <w:overflowPunct/>
        <w:topLinePunct w:val="0"/>
        <w:bidi w:val="0"/>
        <w:spacing w:line="520" w:lineRule="exact"/>
        <w:textAlignment w:val="auto"/>
        <w:rPr>
          <w:rFonts w:hint="eastAsia" w:ascii="宋体" w:hAnsi="宋体" w:cs="黑体"/>
          <w:b/>
          <w:color w:val="auto"/>
          <w:sz w:val="24"/>
          <w:lang w:eastAsia="zh-CN"/>
        </w:rPr>
      </w:pPr>
    </w:p>
    <w:p>
      <w:pPr>
        <w:keepNext w:val="0"/>
        <w:keepLines w:val="0"/>
        <w:pageBreakBefore w:val="0"/>
        <w:numPr>
          <w:ilvl w:val="0"/>
          <w:numId w:val="0"/>
        </w:numPr>
        <w:kinsoku/>
        <w:wordWrap/>
        <w:overflowPunct/>
        <w:topLinePunct w:val="0"/>
        <w:bidi w:val="0"/>
        <w:spacing w:line="520" w:lineRule="exact"/>
        <w:textAlignment w:val="auto"/>
        <w:rPr>
          <w:rFonts w:hint="eastAsia" w:ascii="宋体" w:hAnsi="宋体" w:cs="黑体"/>
          <w:b/>
          <w:color w:val="auto"/>
          <w:sz w:val="24"/>
        </w:rPr>
      </w:pPr>
      <w:r>
        <w:rPr>
          <w:rFonts w:hint="eastAsia" w:ascii="宋体" w:hAnsi="宋体" w:cs="黑体"/>
          <w:b/>
          <w:color w:val="auto"/>
          <w:sz w:val="24"/>
          <w:lang w:eastAsia="zh-CN"/>
        </w:rPr>
        <w:t>一、</w:t>
      </w:r>
      <w:r>
        <w:rPr>
          <w:rFonts w:hint="eastAsia" w:ascii="宋体" w:hAnsi="宋体" w:cs="黑体"/>
          <w:b/>
          <w:color w:val="auto"/>
          <w:sz w:val="24"/>
        </w:rPr>
        <w:t>抽样方法</w:t>
      </w:r>
    </w:p>
    <w:p>
      <w:pPr>
        <w:keepNext w:val="0"/>
        <w:keepLines w:val="0"/>
        <w:pageBreakBefore w:val="0"/>
        <w:kinsoku/>
        <w:wordWrap/>
        <w:overflowPunct/>
        <w:topLinePunct w:val="0"/>
        <w:bidi w:val="0"/>
        <w:spacing w:line="520" w:lineRule="exact"/>
        <w:ind w:firstLine="480" w:firstLineChars="200"/>
        <w:textAlignment w:val="auto"/>
        <w:rPr>
          <w:rFonts w:hint="eastAsia" w:ascii="宋体" w:hAnsi="宋体" w:cs="黑体"/>
          <w:b/>
          <w:color w:val="auto"/>
          <w:sz w:val="24"/>
        </w:rPr>
      </w:pPr>
      <w:r>
        <w:rPr>
          <w:rFonts w:hint="eastAsia" w:ascii="宋体" w:hAnsi="宋体"/>
          <w:color w:val="auto"/>
          <w:sz w:val="24"/>
        </w:rPr>
        <w:t>以随机抽样的方式在生产领域抽样。在企业的成品</w:t>
      </w:r>
      <w:r>
        <w:rPr>
          <w:rFonts w:hint="eastAsia" w:ascii="宋体" w:hAnsi="宋体"/>
          <w:color w:val="auto"/>
          <w:sz w:val="24"/>
          <w:lang w:eastAsia="zh-CN"/>
        </w:rPr>
        <w:t>堆场</w:t>
      </w:r>
      <w:r>
        <w:rPr>
          <w:rFonts w:hint="eastAsia" w:ascii="宋体" w:hAnsi="宋体"/>
          <w:color w:val="auto"/>
          <w:sz w:val="24"/>
        </w:rPr>
        <w:t>随机抽取有产品质量检验合格证明或者以其他形式表明合格的产品。随机数一般可使用随机数表、骰子或扑克牌等方法产生。抽取样品应为</w:t>
      </w:r>
      <w:r>
        <w:rPr>
          <w:rFonts w:hint="eastAsia" w:ascii="宋体" w:hAnsi="宋体"/>
          <w:color w:val="auto"/>
          <w:sz w:val="24"/>
          <w:lang w:eastAsia="zh-CN"/>
        </w:rPr>
        <w:t>相同原材料、相同生产工艺生产的</w:t>
      </w:r>
      <w:r>
        <w:rPr>
          <w:rFonts w:hint="eastAsia" w:ascii="宋体" w:hAnsi="宋体"/>
          <w:color w:val="auto"/>
          <w:sz w:val="24"/>
        </w:rPr>
        <w:t>同一</w:t>
      </w:r>
      <w:r>
        <w:rPr>
          <w:rFonts w:hint="eastAsia" w:ascii="宋体" w:hAnsi="宋体"/>
          <w:color w:val="auto"/>
          <w:sz w:val="24"/>
          <w:lang w:eastAsia="zh-CN"/>
        </w:rPr>
        <w:t>种</w:t>
      </w:r>
      <w:r>
        <w:rPr>
          <w:rFonts w:hint="eastAsia" w:ascii="宋体" w:hAnsi="宋体"/>
          <w:color w:val="auto"/>
          <w:sz w:val="24"/>
        </w:rPr>
        <w:t>规格、</w:t>
      </w:r>
      <w:r>
        <w:rPr>
          <w:rFonts w:hint="eastAsia" w:ascii="宋体" w:hAnsi="宋体"/>
          <w:color w:val="auto"/>
          <w:sz w:val="24"/>
          <w:lang w:eastAsia="zh-CN"/>
        </w:rPr>
        <w:t>同一种接头型式、同一种外压荷载级别</w:t>
      </w:r>
      <w:r>
        <w:rPr>
          <w:rFonts w:hint="eastAsia" w:ascii="宋体" w:hAnsi="宋体"/>
          <w:color w:val="auto"/>
          <w:sz w:val="24"/>
        </w:rPr>
        <w:t>的</w:t>
      </w:r>
      <w:r>
        <w:rPr>
          <w:rFonts w:hint="eastAsia" w:ascii="宋体" w:hAnsi="宋体"/>
          <w:color w:val="auto"/>
          <w:sz w:val="24"/>
          <w:lang w:eastAsia="zh-CN"/>
        </w:rPr>
        <w:t>管子</w:t>
      </w:r>
      <w:r>
        <w:rPr>
          <w:rFonts w:hint="eastAsia" w:ascii="宋体" w:hAnsi="宋体"/>
          <w:color w:val="auto"/>
          <w:sz w:val="24"/>
        </w:rPr>
        <w:t>。抽样</w:t>
      </w:r>
      <w:r>
        <w:rPr>
          <w:rFonts w:hint="eastAsia" w:ascii="宋体" w:hAnsi="宋体"/>
          <w:color w:val="auto"/>
          <w:sz w:val="24"/>
          <w:lang w:eastAsia="zh-CN"/>
        </w:rPr>
        <w:t>批量按照</w:t>
      </w:r>
      <w:r>
        <w:rPr>
          <w:rFonts w:hint="eastAsia" w:ascii="宋体" w:hAnsi="宋体"/>
          <w:color w:val="auto"/>
          <w:sz w:val="24"/>
          <w:lang w:val="en-US" w:eastAsia="zh-CN"/>
        </w:rPr>
        <w:t>GB/T 11836-2023中表9的规定</w:t>
      </w:r>
      <w:r>
        <w:rPr>
          <w:rFonts w:hint="eastAsia" w:ascii="宋体" w:hAnsi="宋体"/>
          <w:color w:val="auto"/>
          <w:sz w:val="24"/>
        </w:rPr>
        <w:t>。抽样</w:t>
      </w:r>
      <w:r>
        <w:rPr>
          <w:rFonts w:hint="eastAsia" w:ascii="宋体" w:hAnsi="宋体"/>
          <w:color w:val="auto"/>
          <w:sz w:val="24"/>
          <w:lang w:eastAsia="zh-CN"/>
        </w:rPr>
        <w:t>样品</w:t>
      </w:r>
      <w:r>
        <w:rPr>
          <w:rFonts w:hint="eastAsia" w:ascii="宋体" w:hAnsi="宋体"/>
          <w:color w:val="auto"/>
          <w:sz w:val="24"/>
        </w:rPr>
        <w:t>数量</w:t>
      </w:r>
      <w:r>
        <w:rPr>
          <w:rFonts w:hint="eastAsia" w:ascii="宋体" w:hAnsi="宋体"/>
          <w:color w:val="auto"/>
          <w:sz w:val="24"/>
          <w:lang w:val="en-US" w:eastAsia="zh-CN"/>
        </w:rPr>
        <w:t>20</w:t>
      </w:r>
      <w:r>
        <w:rPr>
          <w:rFonts w:hint="eastAsia" w:ascii="宋体" w:hAnsi="宋体"/>
          <w:color w:val="auto"/>
          <w:sz w:val="24"/>
          <w:lang w:eastAsia="zh-CN"/>
        </w:rPr>
        <w:t>根，其中</w:t>
      </w:r>
      <w:r>
        <w:rPr>
          <w:rFonts w:hint="eastAsia" w:ascii="宋体" w:hAnsi="宋体"/>
          <w:color w:val="auto"/>
          <w:sz w:val="24"/>
        </w:rPr>
        <w:t>检验样品</w:t>
      </w:r>
      <w:r>
        <w:rPr>
          <w:rFonts w:hint="eastAsia" w:ascii="宋体" w:hAnsi="宋体"/>
          <w:color w:val="auto"/>
          <w:sz w:val="24"/>
          <w:lang w:val="en-US" w:eastAsia="zh-CN"/>
        </w:rPr>
        <w:t>10</w:t>
      </w:r>
      <w:r>
        <w:rPr>
          <w:rFonts w:hint="eastAsia" w:ascii="宋体" w:hAnsi="宋体"/>
          <w:color w:val="auto"/>
          <w:sz w:val="24"/>
          <w:lang w:eastAsia="zh-CN"/>
        </w:rPr>
        <w:t>根</w:t>
      </w:r>
      <w:r>
        <w:rPr>
          <w:rFonts w:hint="eastAsia" w:ascii="宋体" w:hAnsi="宋体"/>
          <w:color w:val="auto"/>
          <w:sz w:val="24"/>
        </w:rPr>
        <w:t>，备用样品</w:t>
      </w:r>
      <w:r>
        <w:rPr>
          <w:rFonts w:hint="eastAsia" w:ascii="宋体" w:hAnsi="宋体"/>
          <w:color w:val="auto"/>
          <w:sz w:val="24"/>
          <w:lang w:val="en-US" w:eastAsia="zh-CN"/>
        </w:rPr>
        <w:t>10</w:t>
      </w:r>
      <w:r>
        <w:rPr>
          <w:rFonts w:hint="eastAsia" w:ascii="宋体" w:hAnsi="宋体"/>
          <w:color w:val="auto"/>
          <w:sz w:val="24"/>
          <w:lang w:eastAsia="zh-CN"/>
        </w:rPr>
        <w:t>根</w:t>
      </w:r>
      <w:r>
        <w:rPr>
          <w:rFonts w:hint="eastAsia" w:ascii="宋体" w:hAnsi="宋体"/>
          <w:color w:val="auto"/>
          <w:sz w:val="24"/>
        </w:rPr>
        <w:t>。</w:t>
      </w:r>
    </w:p>
    <w:p>
      <w:pPr>
        <w:keepNext w:val="0"/>
        <w:keepLines w:val="0"/>
        <w:pageBreakBefore w:val="0"/>
        <w:numPr>
          <w:ilvl w:val="0"/>
          <w:numId w:val="0"/>
        </w:numPr>
        <w:kinsoku/>
        <w:wordWrap/>
        <w:overflowPunct/>
        <w:topLinePunct w:val="0"/>
        <w:bidi w:val="0"/>
        <w:snapToGrid w:val="0"/>
        <w:spacing w:line="520" w:lineRule="exact"/>
        <w:ind w:leftChars="0"/>
        <w:textAlignment w:val="auto"/>
        <w:rPr>
          <w:rFonts w:hint="eastAsia" w:ascii="宋体" w:hAnsi="宋体" w:cs="宋体"/>
          <w:b/>
          <w:bCs/>
          <w:color w:val="auto"/>
          <w:sz w:val="24"/>
        </w:rPr>
      </w:pPr>
      <w:r>
        <w:rPr>
          <w:rFonts w:hint="eastAsia" w:ascii="宋体" w:hAnsi="宋体" w:cs="宋体"/>
          <w:b/>
          <w:bCs/>
          <w:color w:val="auto"/>
          <w:sz w:val="24"/>
          <w:lang w:eastAsia="zh-CN"/>
        </w:rPr>
        <w:t>二、</w:t>
      </w:r>
      <w:r>
        <w:rPr>
          <w:rFonts w:hint="eastAsia" w:ascii="宋体" w:hAnsi="宋体" w:cs="宋体"/>
          <w:b/>
          <w:bCs/>
          <w:color w:val="auto"/>
          <w:sz w:val="24"/>
        </w:rPr>
        <w:t>检验依据</w:t>
      </w:r>
    </w:p>
    <w:p>
      <w:pPr>
        <w:keepNext w:val="0"/>
        <w:keepLines w:val="0"/>
        <w:pageBreakBefore w:val="0"/>
        <w:kinsoku/>
        <w:wordWrap/>
        <w:overflowPunct/>
        <w:topLinePunct w:val="0"/>
        <w:bidi w:val="0"/>
        <w:snapToGrid w:val="0"/>
        <w:spacing w:line="520" w:lineRule="exact"/>
        <w:ind w:left="368" w:leftChars="175" w:firstLine="240" w:firstLineChars="100"/>
        <w:textAlignment w:val="auto"/>
        <w:rPr>
          <w:rFonts w:ascii="宋体" w:cs="宋体"/>
          <w:color w:val="auto"/>
          <w:sz w:val="24"/>
        </w:rPr>
      </w:pPr>
      <w:r>
        <w:rPr>
          <w:rFonts w:hint="eastAsia" w:ascii="宋体" w:hAnsi="宋体" w:cs="宋体"/>
          <w:color w:val="auto"/>
          <w:sz w:val="24"/>
          <w:lang w:eastAsia="zh-CN"/>
        </w:rPr>
        <w:t>钢筋混凝土排水管</w:t>
      </w:r>
      <w:r>
        <w:rPr>
          <w:rFonts w:hint="eastAsia" w:ascii="宋体" w:hAnsi="宋体" w:cs="宋体"/>
          <w:color w:val="auto"/>
          <w:sz w:val="24"/>
        </w:rPr>
        <w:t>检验项目见表</w:t>
      </w:r>
      <w:r>
        <w:rPr>
          <w:rFonts w:hint="eastAsia" w:ascii="宋体" w:hAnsi="宋体" w:cs="宋体"/>
          <w:color w:val="auto"/>
          <w:sz w:val="24"/>
          <w:lang w:val="en-US" w:eastAsia="zh-CN"/>
        </w:rPr>
        <w:t>1</w:t>
      </w:r>
      <w:r>
        <w:rPr>
          <w:rFonts w:hint="eastAsia" w:ascii="宋体" w:hAnsi="宋体" w:cs="宋体"/>
          <w:color w:val="auto"/>
          <w:sz w:val="24"/>
        </w:rPr>
        <w:t>。</w:t>
      </w:r>
    </w:p>
    <w:p>
      <w:pPr>
        <w:keepNext w:val="0"/>
        <w:keepLines w:val="0"/>
        <w:pageBreakBefore w:val="0"/>
        <w:kinsoku/>
        <w:wordWrap/>
        <w:overflowPunct/>
        <w:topLinePunct w:val="0"/>
        <w:bidi w:val="0"/>
        <w:snapToGrid w:val="0"/>
        <w:spacing w:line="520" w:lineRule="exact"/>
        <w:jc w:val="center"/>
        <w:textAlignment w:val="auto"/>
        <w:rPr>
          <w:rFonts w:hint="eastAsia" w:ascii="宋体" w:hAnsi="宋体" w:cs="宋体"/>
          <w:color w:val="auto"/>
          <w:sz w:val="24"/>
          <w:lang w:eastAsia="zh-CN"/>
        </w:rPr>
      </w:pPr>
      <w:r>
        <w:rPr>
          <w:rFonts w:hint="eastAsia" w:ascii="宋体" w:hAnsi="宋体" w:cs="宋体"/>
          <w:color w:val="auto"/>
          <w:sz w:val="24"/>
        </w:rPr>
        <w:t>表</w:t>
      </w:r>
      <w:r>
        <w:rPr>
          <w:rFonts w:hint="eastAsia" w:ascii="宋体" w:hAnsi="宋体" w:cs="宋体"/>
          <w:color w:val="auto"/>
          <w:sz w:val="24"/>
          <w:lang w:val="en-US" w:eastAsia="zh-CN"/>
        </w:rPr>
        <w:t>1</w:t>
      </w:r>
      <w:r>
        <w:rPr>
          <w:rFonts w:ascii="宋体" w:hAnsi="宋体" w:cs="宋体"/>
          <w:color w:val="auto"/>
          <w:sz w:val="24"/>
        </w:rPr>
        <w:t xml:space="preserve"> </w:t>
      </w:r>
      <w:r>
        <w:rPr>
          <w:rFonts w:hint="eastAsia" w:ascii="宋体" w:hAnsi="宋体"/>
          <w:color w:val="auto"/>
          <w:sz w:val="24"/>
          <w:lang w:eastAsia="zh-CN"/>
        </w:rPr>
        <w:t>钢筋混凝土排水管</w:t>
      </w:r>
    </w:p>
    <w:tbl>
      <w:tblPr>
        <w:tblStyle w:val="8"/>
        <w:tblW w:w="83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5"/>
        <w:gridCol w:w="2250"/>
        <w:gridCol w:w="2843"/>
        <w:gridCol w:w="2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blHeader/>
          <w:jc w:val="center"/>
        </w:trPr>
        <w:tc>
          <w:tcPr>
            <w:tcW w:w="755" w:type="dxa"/>
            <w:vMerge w:val="restart"/>
            <w:vAlign w:val="center"/>
          </w:tcPr>
          <w:p>
            <w:pPr>
              <w:keepNext w:val="0"/>
              <w:keepLines w:val="0"/>
              <w:pageBreakBefore w:val="0"/>
              <w:widowControl w:val="0"/>
              <w:kinsoku/>
              <w:wordWrap/>
              <w:overflowPunct/>
              <w:topLinePunct w:val="0"/>
              <w:autoSpaceDE/>
              <w:autoSpaceDN/>
              <w:bidi w:val="0"/>
              <w:adjustRightInd/>
              <w:snapToGrid w:val="0"/>
              <w:spacing w:line="520" w:lineRule="exact"/>
              <w:jc w:val="center"/>
              <w:textAlignment w:val="auto"/>
              <w:rPr>
                <w:rFonts w:hint="eastAsia" w:ascii="宋体" w:hAnsi="宋体"/>
                <w:color w:val="auto"/>
                <w:sz w:val="24"/>
                <w:lang w:val="en-US" w:eastAsia="zh-CN"/>
              </w:rPr>
            </w:pPr>
            <w:r>
              <w:rPr>
                <w:rFonts w:hint="eastAsia" w:ascii="宋体" w:hAnsi="宋体"/>
                <w:color w:val="auto"/>
                <w:sz w:val="24"/>
                <w:lang w:val="en-US" w:eastAsia="zh-CN"/>
              </w:rPr>
              <w:t>序号</w:t>
            </w:r>
          </w:p>
        </w:tc>
        <w:tc>
          <w:tcPr>
            <w:tcW w:w="2250" w:type="dxa"/>
            <w:vMerge w:val="restart"/>
            <w:vAlign w:val="center"/>
          </w:tcPr>
          <w:p>
            <w:pPr>
              <w:keepNext w:val="0"/>
              <w:keepLines w:val="0"/>
              <w:pageBreakBefore w:val="0"/>
              <w:widowControl w:val="0"/>
              <w:kinsoku/>
              <w:wordWrap/>
              <w:overflowPunct/>
              <w:topLinePunct w:val="0"/>
              <w:autoSpaceDE/>
              <w:autoSpaceDN/>
              <w:bidi w:val="0"/>
              <w:adjustRightInd/>
              <w:snapToGrid w:val="0"/>
              <w:spacing w:line="520" w:lineRule="exact"/>
              <w:jc w:val="center"/>
              <w:textAlignment w:val="auto"/>
              <w:rPr>
                <w:rFonts w:hint="eastAsia" w:ascii="宋体" w:hAnsi="宋体"/>
                <w:color w:val="auto"/>
                <w:sz w:val="24"/>
                <w:lang w:val="en-US" w:eastAsia="zh-CN"/>
              </w:rPr>
            </w:pPr>
            <w:r>
              <w:rPr>
                <w:rFonts w:hint="eastAsia" w:ascii="宋体" w:hAnsi="宋体"/>
                <w:color w:val="auto"/>
                <w:sz w:val="24"/>
                <w:lang w:val="en-US" w:eastAsia="zh-CN"/>
              </w:rPr>
              <w:t>检验项目</w:t>
            </w:r>
          </w:p>
        </w:tc>
        <w:tc>
          <w:tcPr>
            <w:tcW w:w="2843" w:type="dxa"/>
            <w:vMerge w:val="restart"/>
            <w:vAlign w:val="center"/>
          </w:tcPr>
          <w:p>
            <w:pPr>
              <w:keepNext w:val="0"/>
              <w:keepLines w:val="0"/>
              <w:pageBreakBefore w:val="0"/>
              <w:widowControl w:val="0"/>
              <w:kinsoku/>
              <w:wordWrap/>
              <w:overflowPunct/>
              <w:topLinePunct w:val="0"/>
              <w:autoSpaceDE/>
              <w:autoSpaceDN/>
              <w:bidi w:val="0"/>
              <w:adjustRightInd/>
              <w:snapToGrid w:val="0"/>
              <w:spacing w:line="520" w:lineRule="exact"/>
              <w:jc w:val="center"/>
              <w:textAlignment w:val="auto"/>
              <w:rPr>
                <w:rFonts w:hint="eastAsia" w:ascii="宋体" w:hAnsi="宋体"/>
                <w:color w:val="auto"/>
                <w:sz w:val="24"/>
                <w:lang w:val="en-US" w:eastAsia="zh-CN"/>
              </w:rPr>
            </w:pPr>
            <w:r>
              <w:rPr>
                <w:rFonts w:hint="eastAsia" w:ascii="宋体" w:hAnsi="宋体"/>
                <w:color w:val="auto"/>
                <w:sz w:val="24"/>
                <w:lang w:val="en-US" w:eastAsia="zh-CN"/>
              </w:rPr>
              <w:t>依据标准</w:t>
            </w:r>
          </w:p>
        </w:tc>
        <w:tc>
          <w:tcPr>
            <w:tcW w:w="2472" w:type="dxa"/>
            <w:vMerge w:val="restart"/>
            <w:vAlign w:val="center"/>
          </w:tcPr>
          <w:p>
            <w:pPr>
              <w:keepNext w:val="0"/>
              <w:keepLines w:val="0"/>
              <w:pageBreakBefore w:val="0"/>
              <w:widowControl w:val="0"/>
              <w:kinsoku/>
              <w:wordWrap/>
              <w:overflowPunct/>
              <w:topLinePunct w:val="0"/>
              <w:autoSpaceDE/>
              <w:autoSpaceDN/>
              <w:bidi w:val="0"/>
              <w:adjustRightInd/>
              <w:snapToGrid w:val="0"/>
              <w:spacing w:line="520" w:lineRule="exact"/>
              <w:jc w:val="center"/>
              <w:textAlignment w:val="auto"/>
              <w:rPr>
                <w:rFonts w:hint="eastAsia" w:ascii="宋体" w:hAnsi="宋体"/>
                <w:color w:val="auto"/>
                <w:sz w:val="24"/>
                <w:lang w:val="en-US" w:eastAsia="zh-CN"/>
              </w:rPr>
            </w:pPr>
            <w:r>
              <w:rPr>
                <w:rFonts w:hint="eastAsia" w:ascii="宋体" w:hAnsi="宋体"/>
                <w:color w:val="auto"/>
                <w:sz w:val="24"/>
                <w:lang w:val="en-US" w:eastAsia="zh-CN"/>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blHeader/>
          <w:jc w:val="center"/>
        </w:trPr>
        <w:tc>
          <w:tcPr>
            <w:tcW w:w="755"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520" w:lineRule="exact"/>
              <w:ind w:firstLine="480" w:firstLineChars="200"/>
              <w:jc w:val="center"/>
              <w:textAlignment w:val="auto"/>
              <w:rPr>
                <w:rFonts w:hint="eastAsia" w:ascii="宋体" w:hAnsi="宋体"/>
                <w:color w:val="auto"/>
                <w:sz w:val="24"/>
                <w:lang w:val="en-US" w:eastAsia="zh-CN"/>
              </w:rPr>
            </w:pPr>
          </w:p>
        </w:tc>
        <w:tc>
          <w:tcPr>
            <w:tcW w:w="2250"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520" w:lineRule="exact"/>
              <w:ind w:firstLine="480" w:firstLineChars="200"/>
              <w:jc w:val="center"/>
              <w:textAlignment w:val="auto"/>
              <w:rPr>
                <w:rFonts w:hint="eastAsia" w:ascii="宋体" w:hAnsi="宋体"/>
                <w:color w:val="auto"/>
                <w:sz w:val="24"/>
                <w:lang w:val="en-US" w:eastAsia="zh-CN"/>
              </w:rPr>
            </w:pPr>
          </w:p>
        </w:tc>
        <w:tc>
          <w:tcPr>
            <w:tcW w:w="2843"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520" w:lineRule="exact"/>
              <w:ind w:firstLine="480" w:firstLineChars="200"/>
              <w:jc w:val="center"/>
              <w:textAlignment w:val="auto"/>
              <w:rPr>
                <w:rFonts w:hint="eastAsia" w:ascii="宋体" w:hAnsi="宋体"/>
                <w:color w:val="auto"/>
                <w:sz w:val="24"/>
                <w:lang w:val="en-US" w:eastAsia="zh-CN"/>
              </w:rPr>
            </w:pPr>
          </w:p>
        </w:tc>
        <w:tc>
          <w:tcPr>
            <w:tcW w:w="2472"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520" w:lineRule="exact"/>
              <w:ind w:firstLine="480" w:firstLineChars="200"/>
              <w:jc w:val="center"/>
              <w:textAlignment w:val="auto"/>
              <w:rPr>
                <w:rFonts w:hint="eastAsia" w:ascii="宋体" w:hAnsi="宋体"/>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5" w:type="dxa"/>
            <w:vAlign w:val="center"/>
          </w:tcPr>
          <w:p>
            <w:pPr>
              <w:keepNext w:val="0"/>
              <w:keepLines w:val="0"/>
              <w:pageBreakBefore w:val="0"/>
              <w:widowControl w:val="0"/>
              <w:kinsoku/>
              <w:wordWrap/>
              <w:overflowPunct/>
              <w:topLinePunct w:val="0"/>
              <w:autoSpaceDE/>
              <w:autoSpaceDN/>
              <w:bidi w:val="0"/>
              <w:adjustRightInd/>
              <w:snapToGrid w:val="0"/>
              <w:spacing w:line="520" w:lineRule="exact"/>
              <w:jc w:val="center"/>
              <w:textAlignment w:val="auto"/>
              <w:rPr>
                <w:rFonts w:hint="eastAsia" w:ascii="宋体" w:hAnsi="宋体"/>
                <w:color w:val="auto"/>
                <w:sz w:val="24"/>
                <w:lang w:val="en-US" w:eastAsia="zh-CN"/>
              </w:rPr>
            </w:pPr>
            <w:r>
              <w:rPr>
                <w:rFonts w:hint="eastAsia" w:ascii="宋体" w:hAnsi="宋体"/>
                <w:color w:val="auto"/>
                <w:sz w:val="24"/>
                <w:lang w:val="en-US" w:eastAsia="zh-CN"/>
              </w:rPr>
              <w:t>1</w:t>
            </w:r>
          </w:p>
        </w:tc>
        <w:tc>
          <w:tcPr>
            <w:tcW w:w="2250" w:type="dxa"/>
            <w:vAlign w:val="center"/>
          </w:tcPr>
          <w:p>
            <w:pPr>
              <w:keepNext w:val="0"/>
              <w:keepLines w:val="0"/>
              <w:pageBreakBefore w:val="0"/>
              <w:widowControl w:val="0"/>
              <w:kinsoku/>
              <w:wordWrap/>
              <w:overflowPunct/>
              <w:topLinePunct w:val="0"/>
              <w:autoSpaceDE/>
              <w:autoSpaceDN/>
              <w:bidi w:val="0"/>
              <w:adjustRightInd/>
              <w:snapToGrid w:val="0"/>
              <w:spacing w:line="520" w:lineRule="exact"/>
              <w:jc w:val="center"/>
              <w:textAlignment w:val="auto"/>
              <w:rPr>
                <w:rFonts w:hint="eastAsia" w:ascii="宋体" w:hAnsi="宋体"/>
                <w:color w:val="auto"/>
                <w:sz w:val="24"/>
                <w:lang w:val="en-US" w:eastAsia="zh-CN"/>
              </w:rPr>
            </w:pPr>
            <w:r>
              <w:rPr>
                <w:rFonts w:hint="eastAsia" w:ascii="宋体" w:hAnsi="宋体"/>
                <w:color w:val="auto"/>
                <w:sz w:val="24"/>
                <w:lang w:val="en-US" w:eastAsia="zh-CN"/>
              </w:rPr>
              <w:t>外观质量</w:t>
            </w:r>
          </w:p>
        </w:tc>
        <w:tc>
          <w:tcPr>
            <w:tcW w:w="2843" w:type="dxa"/>
            <w:vAlign w:val="center"/>
          </w:tcPr>
          <w:p>
            <w:pPr>
              <w:keepNext w:val="0"/>
              <w:keepLines w:val="0"/>
              <w:pageBreakBefore w:val="0"/>
              <w:widowControl w:val="0"/>
              <w:kinsoku/>
              <w:wordWrap/>
              <w:overflowPunct/>
              <w:topLinePunct w:val="0"/>
              <w:autoSpaceDE/>
              <w:autoSpaceDN/>
              <w:bidi w:val="0"/>
              <w:adjustRightInd/>
              <w:snapToGrid w:val="0"/>
              <w:spacing w:line="520" w:lineRule="exact"/>
              <w:jc w:val="center"/>
              <w:textAlignment w:val="auto"/>
              <w:rPr>
                <w:rFonts w:hint="default" w:ascii="宋体" w:hAnsi="宋体"/>
                <w:color w:val="auto"/>
                <w:sz w:val="24"/>
                <w:lang w:val="en-US" w:eastAsia="zh-CN"/>
              </w:rPr>
            </w:pPr>
            <w:r>
              <w:rPr>
                <w:rFonts w:hint="eastAsia" w:ascii="宋体" w:hAnsi="宋体"/>
                <w:color w:val="auto"/>
                <w:sz w:val="24"/>
                <w:lang w:val="en-US" w:eastAsia="zh-CN"/>
              </w:rPr>
              <w:t>GB/T 11836-2023</w:t>
            </w:r>
          </w:p>
        </w:tc>
        <w:tc>
          <w:tcPr>
            <w:tcW w:w="2472" w:type="dxa"/>
            <w:vAlign w:val="center"/>
          </w:tcPr>
          <w:p>
            <w:pPr>
              <w:keepNext w:val="0"/>
              <w:keepLines w:val="0"/>
              <w:pageBreakBefore w:val="0"/>
              <w:widowControl w:val="0"/>
              <w:kinsoku/>
              <w:wordWrap/>
              <w:overflowPunct/>
              <w:topLinePunct w:val="0"/>
              <w:autoSpaceDE/>
              <w:autoSpaceDN/>
              <w:bidi w:val="0"/>
              <w:adjustRightInd/>
              <w:snapToGrid w:val="0"/>
              <w:spacing w:line="520" w:lineRule="exact"/>
              <w:jc w:val="center"/>
              <w:textAlignment w:val="auto"/>
              <w:rPr>
                <w:rFonts w:hint="default" w:ascii="宋体" w:hAnsi="宋体"/>
                <w:color w:val="auto"/>
                <w:sz w:val="24"/>
                <w:lang w:val="en-US" w:eastAsia="zh-CN"/>
              </w:rPr>
            </w:pPr>
            <w:r>
              <w:rPr>
                <w:rFonts w:hint="eastAsia" w:ascii="宋体" w:hAnsi="宋体"/>
                <w:color w:val="auto"/>
                <w:sz w:val="24"/>
                <w:lang w:val="en-US" w:eastAsia="zh-CN"/>
              </w:rPr>
              <w:t>GB/T 16752-2017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5" w:type="dxa"/>
            <w:vAlign w:val="center"/>
          </w:tcPr>
          <w:p>
            <w:pPr>
              <w:keepNext w:val="0"/>
              <w:keepLines w:val="0"/>
              <w:pageBreakBefore w:val="0"/>
              <w:widowControl w:val="0"/>
              <w:kinsoku/>
              <w:wordWrap/>
              <w:overflowPunct/>
              <w:topLinePunct w:val="0"/>
              <w:autoSpaceDE/>
              <w:autoSpaceDN/>
              <w:bidi w:val="0"/>
              <w:adjustRightInd/>
              <w:snapToGrid w:val="0"/>
              <w:spacing w:line="520" w:lineRule="exact"/>
              <w:jc w:val="center"/>
              <w:textAlignment w:val="auto"/>
              <w:rPr>
                <w:rFonts w:hint="eastAsia" w:ascii="宋体" w:hAnsi="宋体"/>
                <w:color w:val="auto"/>
                <w:sz w:val="24"/>
                <w:lang w:val="en-US" w:eastAsia="zh-CN"/>
              </w:rPr>
            </w:pPr>
            <w:r>
              <w:rPr>
                <w:rFonts w:hint="eastAsia" w:ascii="宋体" w:hAnsi="宋体"/>
                <w:color w:val="auto"/>
                <w:sz w:val="24"/>
                <w:lang w:val="en-US" w:eastAsia="zh-CN"/>
              </w:rPr>
              <w:t>2</w:t>
            </w:r>
          </w:p>
        </w:tc>
        <w:tc>
          <w:tcPr>
            <w:tcW w:w="2250" w:type="dxa"/>
            <w:vAlign w:val="center"/>
          </w:tcPr>
          <w:p>
            <w:pPr>
              <w:keepNext w:val="0"/>
              <w:keepLines w:val="0"/>
              <w:pageBreakBefore w:val="0"/>
              <w:widowControl w:val="0"/>
              <w:kinsoku/>
              <w:wordWrap/>
              <w:overflowPunct/>
              <w:topLinePunct w:val="0"/>
              <w:autoSpaceDE/>
              <w:autoSpaceDN/>
              <w:bidi w:val="0"/>
              <w:adjustRightInd/>
              <w:snapToGrid w:val="0"/>
              <w:spacing w:line="520" w:lineRule="exact"/>
              <w:jc w:val="center"/>
              <w:textAlignment w:val="auto"/>
              <w:rPr>
                <w:rFonts w:hint="eastAsia" w:ascii="宋体" w:hAnsi="宋体"/>
                <w:color w:val="auto"/>
                <w:sz w:val="24"/>
                <w:lang w:val="en-US" w:eastAsia="zh-CN"/>
              </w:rPr>
            </w:pPr>
            <w:r>
              <w:rPr>
                <w:rFonts w:hint="eastAsia" w:ascii="宋体" w:hAnsi="宋体"/>
                <w:color w:val="auto"/>
                <w:sz w:val="24"/>
                <w:lang w:val="en-US" w:eastAsia="zh-CN"/>
              </w:rPr>
              <w:t>尺寸偏差</w:t>
            </w:r>
          </w:p>
        </w:tc>
        <w:tc>
          <w:tcPr>
            <w:tcW w:w="2843" w:type="dxa"/>
            <w:vAlign w:val="center"/>
          </w:tcPr>
          <w:p>
            <w:pPr>
              <w:keepNext w:val="0"/>
              <w:keepLines w:val="0"/>
              <w:pageBreakBefore w:val="0"/>
              <w:widowControl w:val="0"/>
              <w:kinsoku/>
              <w:wordWrap/>
              <w:overflowPunct/>
              <w:topLinePunct w:val="0"/>
              <w:autoSpaceDE/>
              <w:autoSpaceDN/>
              <w:bidi w:val="0"/>
              <w:adjustRightInd/>
              <w:snapToGrid w:val="0"/>
              <w:spacing w:line="520" w:lineRule="exact"/>
              <w:jc w:val="center"/>
              <w:textAlignment w:val="auto"/>
              <w:rPr>
                <w:rFonts w:hint="eastAsia" w:ascii="宋体" w:hAnsi="宋体"/>
                <w:color w:val="auto"/>
                <w:sz w:val="24"/>
                <w:lang w:val="en-US" w:eastAsia="zh-CN"/>
              </w:rPr>
            </w:pPr>
            <w:r>
              <w:rPr>
                <w:rFonts w:hint="eastAsia" w:ascii="宋体" w:hAnsi="宋体"/>
                <w:color w:val="auto"/>
                <w:sz w:val="24"/>
                <w:lang w:val="en-US" w:eastAsia="zh-CN"/>
              </w:rPr>
              <w:t>GB/T 11836-2023</w:t>
            </w:r>
          </w:p>
        </w:tc>
        <w:tc>
          <w:tcPr>
            <w:tcW w:w="2472" w:type="dxa"/>
            <w:vAlign w:val="center"/>
          </w:tcPr>
          <w:p>
            <w:pPr>
              <w:keepNext w:val="0"/>
              <w:keepLines w:val="0"/>
              <w:pageBreakBefore w:val="0"/>
              <w:widowControl w:val="0"/>
              <w:kinsoku/>
              <w:wordWrap/>
              <w:overflowPunct/>
              <w:topLinePunct w:val="0"/>
              <w:autoSpaceDE/>
              <w:autoSpaceDN/>
              <w:bidi w:val="0"/>
              <w:adjustRightInd/>
              <w:snapToGrid w:val="0"/>
              <w:spacing w:line="520" w:lineRule="exact"/>
              <w:jc w:val="center"/>
              <w:textAlignment w:val="auto"/>
              <w:rPr>
                <w:rFonts w:hint="eastAsia" w:ascii="宋体" w:hAnsi="宋体"/>
                <w:color w:val="auto"/>
                <w:sz w:val="24"/>
                <w:lang w:val="en-US" w:eastAsia="zh-CN"/>
              </w:rPr>
            </w:pPr>
            <w:r>
              <w:rPr>
                <w:rFonts w:hint="eastAsia" w:ascii="宋体" w:hAnsi="宋体"/>
                <w:color w:val="auto"/>
                <w:sz w:val="24"/>
                <w:lang w:val="en-US" w:eastAsia="zh-CN"/>
              </w:rPr>
              <w:t>GB/T 16752-2017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5" w:type="dxa"/>
            <w:vAlign w:val="center"/>
          </w:tcPr>
          <w:p>
            <w:pPr>
              <w:keepNext w:val="0"/>
              <w:keepLines w:val="0"/>
              <w:pageBreakBefore w:val="0"/>
              <w:widowControl w:val="0"/>
              <w:kinsoku/>
              <w:wordWrap/>
              <w:overflowPunct/>
              <w:topLinePunct w:val="0"/>
              <w:autoSpaceDE/>
              <w:autoSpaceDN/>
              <w:bidi w:val="0"/>
              <w:adjustRightInd/>
              <w:snapToGrid w:val="0"/>
              <w:spacing w:line="520" w:lineRule="exact"/>
              <w:jc w:val="center"/>
              <w:textAlignment w:val="auto"/>
              <w:rPr>
                <w:rFonts w:hint="eastAsia" w:ascii="宋体" w:hAnsi="宋体"/>
                <w:color w:val="auto"/>
                <w:sz w:val="24"/>
                <w:lang w:val="en-US" w:eastAsia="zh-CN"/>
              </w:rPr>
            </w:pPr>
            <w:r>
              <w:rPr>
                <w:rFonts w:hint="eastAsia" w:ascii="宋体" w:hAnsi="宋体"/>
                <w:color w:val="auto"/>
                <w:sz w:val="24"/>
                <w:lang w:val="en-US" w:eastAsia="zh-CN"/>
              </w:rPr>
              <w:t>3</w:t>
            </w:r>
          </w:p>
        </w:tc>
        <w:tc>
          <w:tcPr>
            <w:tcW w:w="2250" w:type="dxa"/>
            <w:vAlign w:val="center"/>
          </w:tcPr>
          <w:p>
            <w:pPr>
              <w:keepNext w:val="0"/>
              <w:keepLines w:val="0"/>
              <w:pageBreakBefore w:val="0"/>
              <w:widowControl w:val="0"/>
              <w:kinsoku/>
              <w:wordWrap/>
              <w:overflowPunct/>
              <w:topLinePunct w:val="0"/>
              <w:autoSpaceDE/>
              <w:autoSpaceDN/>
              <w:bidi w:val="0"/>
              <w:adjustRightInd/>
              <w:snapToGrid w:val="0"/>
              <w:spacing w:line="520" w:lineRule="exact"/>
              <w:jc w:val="center"/>
              <w:textAlignment w:val="auto"/>
              <w:rPr>
                <w:rFonts w:hint="eastAsia" w:ascii="宋体" w:hAnsi="宋体"/>
                <w:color w:val="auto"/>
                <w:sz w:val="24"/>
                <w:lang w:val="en-US" w:eastAsia="zh-CN"/>
              </w:rPr>
            </w:pPr>
            <w:r>
              <w:rPr>
                <w:rFonts w:hint="eastAsia" w:ascii="宋体" w:hAnsi="宋体"/>
                <w:color w:val="auto"/>
                <w:sz w:val="24"/>
                <w:lang w:val="en-US" w:eastAsia="zh-CN"/>
              </w:rPr>
              <w:t>外压荷载</w:t>
            </w:r>
          </w:p>
        </w:tc>
        <w:tc>
          <w:tcPr>
            <w:tcW w:w="2843" w:type="dxa"/>
            <w:vAlign w:val="center"/>
          </w:tcPr>
          <w:p>
            <w:pPr>
              <w:keepNext w:val="0"/>
              <w:keepLines w:val="0"/>
              <w:pageBreakBefore w:val="0"/>
              <w:widowControl w:val="0"/>
              <w:kinsoku/>
              <w:wordWrap/>
              <w:overflowPunct/>
              <w:topLinePunct w:val="0"/>
              <w:autoSpaceDE/>
              <w:autoSpaceDN/>
              <w:bidi w:val="0"/>
              <w:adjustRightInd/>
              <w:snapToGrid w:val="0"/>
              <w:spacing w:line="520" w:lineRule="exact"/>
              <w:jc w:val="center"/>
              <w:textAlignment w:val="auto"/>
              <w:rPr>
                <w:rFonts w:hint="eastAsia" w:ascii="宋体" w:hAnsi="宋体"/>
                <w:color w:val="auto"/>
                <w:sz w:val="24"/>
                <w:lang w:val="en-US" w:eastAsia="zh-CN"/>
              </w:rPr>
            </w:pPr>
            <w:r>
              <w:rPr>
                <w:rFonts w:hint="eastAsia" w:ascii="宋体" w:hAnsi="宋体"/>
                <w:color w:val="auto"/>
                <w:sz w:val="24"/>
                <w:lang w:val="en-US" w:eastAsia="zh-CN"/>
              </w:rPr>
              <w:t>GB/T 11836-2023</w:t>
            </w:r>
          </w:p>
        </w:tc>
        <w:tc>
          <w:tcPr>
            <w:tcW w:w="2472" w:type="dxa"/>
            <w:vAlign w:val="center"/>
          </w:tcPr>
          <w:p>
            <w:pPr>
              <w:keepNext w:val="0"/>
              <w:keepLines w:val="0"/>
              <w:pageBreakBefore w:val="0"/>
              <w:widowControl w:val="0"/>
              <w:kinsoku/>
              <w:wordWrap/>
              <w:overflowPunct/>
              <w:topLinePunct w:val="0"/>
              <w:autoSpaceDE/>
              <w:autoSpaceDN/>
              <w:bidi w:val="0"/>
              <w:adjustRightInd/>
              <w:snapToGrid w:val="0"/>
              <w:spacing w:line="520" w:lineRule="exact"/>
              <w:jc w:val="center"/>
              <w:textAlignment w:val="auto"/>
              <w:rPr>
                <w:rFonts w:hint="eastAsia" w:ascii="宋体" w:hAnsi="宋体"/>
                <w:color w:val="auto"/>
                <w:sz w:val="24"/>
                <w:lang w:val="en-US" w:eastAsia="zh-CN"/>
              </w:rPr>
            </w:pPr>
            <w:r>
              <w:rPr>
                <w:rFonts w:hint="eastAsia" w:ascii="宋体" w:hAnsi="宋体"/>
                <w:color w:val="auto"/>
                <w:sz w:val="24"/>
                <w:lang w:val="en-US" w:eastAsia="zh-CN"/>
              </w:rPr>
              <w:t>GB/T 16752-2017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5" w:type="dxa"/>
            <w:vAlign w:val="center"/>
          </w:tcPr>
          <w:p>
            <w:pPr>
              <w:keepNext w:val="0"/>
              <w:keepLines w:val="0"/>
              <w:pageBreakBefore w:val="0"/>
              <w:widowControl w:val="0"/>
              <w:kinsoku/>
              <w:wordWrap/>
              <w:overflowPunct/>
              <w:topLinePunct w:val="0"/>
              <w:autoSpaceDE/>
              <w:autoSpaceDN/>
              <w:bidi w:val="0"/>
              <w:adjustRightInd/>
              <w:snapToGrid w:val="0"/>
              <w:spacing w:line="520" w:lineRule="exact"/>
              <w:jc w:val="center"/>
              <w:textAlignment w:val="auto"/>
              <w:rPr>
                <w:rFonts w:hint="eastAsia" w:ascii="宋体" w:hAnsi="宋体"/>
                <w:color w:val="auto"/>
                <w:sz w:val="24"/>
                <w:lang w:val="en-US" w:eastAsia="zh-CN"/>
              </w:rPr>
            </w:pPr>
            <w:r>
              <w:rPr>
                <w:rFonts w:hint="eastAsia" w:ascii="宋体" w:hAnsi="宋体"/>
                <w:color w:val="auto"/>
                <w:sz w:val="24"/>
                <w:lang w:val="en-US" w:eastAsia="zh-CN"/>
              </w:rPr>
              <w:t>4</w:t>
            </w:r>
          </w:p>
        </w:tc>
        <w:tc>
          <w:tcPr>
            <w:tcW w:w="2250" w:type="dxa"/>
            <w:vAlign w:val="center"/>
          </w:tcPr>
          <w:p>
            <w:pPr>
              <w:keepNext w:val="0"/>
              <w:keepLines w:val="0"/>
              <w:pageBreakBefore w:val="0"/>
              <w:widowControl w:val="0"/>
              <w:kinsoku/>
              <w:wordWrap/>
              <w:overflowPunct/>
              <w:topLinePunct w:val="0"/>
              <w:autoSpaceDE/>
              <w:autoSpaceDN/>
              <w:bidi w:val="0"/>
              <w:adjustRightInd/>
              <w:snapToGrid w:val="0"/>
              <w:spacing w:line="520" w:lineRule="exact"/>
              <w:jc w:val="center"/>
              <w:textAlignment w:val="auto"/>
              <w:rPr>
                <w:rFonts w:hint="eastAsia" w:ascii="宋体" w:hAnsi="宋体"/>
                <w:color w:val="auto"/>
                <w:sz w:val="24"/>
                <w:lang w:val="en-US" w:eastAsia="zh-CN"/>
              </w:rPr>
            </w:pPr>
            <w:r>
              <w:rPr>
                <w:rFonts w:hint="eastAsia" w:ascii="宋体" w:hAnsi="宋体"/>
                <w:color w:val="auto"/>
                <w:sz w:val="24"/>
                <w:lang w:val="en-US" w:eastAsia="zh-CN"/>
              </w:rPr>
              <w:t>保护层厚度</w:t>
            </w:r>
          </w:p>
        </w:tc>
        <w:tc>
          <w:tcPr>
            <w:tcW w:w="2843" w:type="dxa"/>
            <w:vAlign w:val="center"/>
          </w:tcPr>
          <w:p>
            <w:pPr>
              <w:keepNext w:val="0"/>
              <w:keepLines w:val="0"/>
              <w:pageBreakBefore w:val="0"/>
              <w:widowControl w:val="0"/>
              <w:kinsoku/>
              <w:wordWrap/>
              <w:overflowPunct/>
              <w:topLinePunct w:val="0"/>
              <w:autoSpaceDE/>
              <w:autoSpaceDN/>
              <w:bidi w:val="0"/>
              <w:adjustRightInd/>
              <w:snapToGrid w:val="0"/>
              <w:spacing w:line="520" w:lineRule="exact"/>
              <w:jc w:val="center"/>
              <w:textAlignment w:val="auto"/>
              <w:rPr>
                <w:rFonts w:hint="eastAsia" w:ascii="宋体" w:hAnsi="宋体"/>
                <w:color w:val="auto"/>
                <w:sz w:val="24"/>
                <w:lang w:val="en-US" w:eastAsia="zh-CN"/>
              </w:rPr>
            </w:pPr>
            <w:r>
              <w:rPr>
                <w:rFonts w:hint="eastAsia" w:ascii="宋体" w:hAnsi="宋体"/>
                <w:color w:val="auto"/>
                <w:sz w:val="24"/>
                <w:lang w:val="en-US" w:eastAsia="zh-CN"/>
              </w:rPr>
              <w:t>GB/T 11836-2023</w:t>
            </w:r>
          </w:p>
        </w:tc>
        <w:tc>
          <w:tcPr>
            <w:tcW w:w="2472" w:type="dxa"/>
            <w:vAlign w:val="center"/>
          </w:tcPr>
          <w:p>
            <w:pPr>
              <w:keepNext w:val="0"/>
              <w:keepLines w:val="0"/>
              <w:pageBreakBefore w:val="0"/>
              <w:widowControl w:val="0"/>
              <w:kinsoku/>
              <w:wordWrap/>
              <w:overflowPunct/>
              <w:topLinePunct w:val="0"/>
              <w:autoSpaceDE/>
              <w:autoSpaceDN/>
              <w:bidi w:val="0"/>
              <w:adjustRightInd/>
              <w:snapToGrid w:val="0"/>
              <w:spacing w:line="520" w:lineRule="exact"/>
              <w:jc w:val="center"/>
              <w:textAlignment w:val="auto"/>
              <w:rPr>
                <w:rFonts w:hint="eastAsia" w:ascii="宋体" w:hAnsi="宋体"/>
                <w:color w:val="auto"/>
                <w:sz w:val="24"/>
                <w:lang w:val="en-US" w:eastAsia="zh-CN"/>
              </w:rPr>
            </w:pPr>
            <w:r>
              <w:rPr>
                <w:rFonts w:hint="eastAsia" w:ascii="宋体" w:hAnsi="宋体"/>
                <w:color w:val="auto"/>
                <w:sz w:val="24"/>
                <w:lang w:val="en-US" w:eastAsia="zh-CN"/>
              </w:rPr>
              <w:t>GB/T 16752-2017</w:t>
            </w:r>
          </w:p>
        </w:tc>
      </w:tr>
    </w:tbl>
    <w:p>
      <w:pPr>
        <w:keepNext w:val="0"/>
        <w:keepLines w:val="0"/>
        <w:pageBreakBefore w:val="0"/>
        <w:kinsoku/>
        <w:wordWrap/>
        <w:overflowPunct/>
        <w:topLinePunct w:val="0"/>
        <w:bidi w:val="0"/>
        <w:spacing w:line="520" w:lineRule="exact"/>
        <w:ind w:firstLine="480" w:firstLineChars="200"/>
        <w:textAlignment w:val="auto"/>
        <w:rPr>
          <w:rFonts w:hint="eastAsia" w:ascii="宋体" w:hAnsi="宋体"/>
          <w:color w:val="auto"/>
          <w:sz w:val="24"/>
        </w:rPr>
      </w:pPr>
      <w:r>
        <w:rPr>
          <w:rFonts w:hint="eastAsia" w:ascii="宋体" w:hAnsi="宋体"/>
          <w:color w:val="auto"/>
          <w:sz w:val="24"/>
        </w:rPr>
        <w:t>执行企业标准、团体标准、地方标准的产品，检验项目参照上述内容执行。</w:t>
      </w:r>
    </w:p>
    <w:p>
      <w:pPr>
        <w:keepNext w:val="0"/>
        <w:keepLines w:val="0"/>
        <w:pageBreakBefore w:val="0"/>
        <w:kinsoku/>
        <w:wordWrap/>
        <w:overflowPunct/>
        <w:topLinePunct w:val="0"/>
        <w:bidi w:val="0"/>
        <w:spacing w:line="520" w:lineRule="exact"/>
        <w:ind w:firstLine="480" w:firstLineChars="200"/>
        <w:textAlignment w:val="auto"/>
        <w:rPr>
          <w:rFonts w:ascii="宋体" w:hAnsi="宋体" w:cs="宋体"/>
          <w:color w:val="auto"/>
          <w:sz w:val="24"/>
        </w:rPr>
      </w:pPr>
      <w:r>
        <w:rPr>
          <w:rFonts w:hint="eastAsia" w:ascii="宋体" w:hAnsi="宋体"/>
          <w:color w:val="auto"/>
          <w:sz w:val="24"/>
        </w:rPr>
        <w:t>凡是注日期的文件，其随后所有的修改单（不包括勘误的内容）或修订版不适用于本细则。凡是不注日期的文件，其最新版本适用于本细则。</w:t>
      </w:r>
    </w:p>
    <w:p>
      <w:pPr>
        <w:keepNext w:val="0"/>
        <w:keepLines w:val="0"/>
        <w:pageBreakBefore w:val="0"/>
        <w:numPr>
          <w:ilvl w:val="0"/>
          <w:numId w:val="0"/>
        </w:numPr>
        <w:kinsoku/>
        <w:wordWrap/>
        <w:overflowPunct/>
        <w:topLinePunct w:val="0"/>
        <w:bidi w:val="0"/>
        <w:snapToGrid w:val="0"/>
        <w:spacing w:line="520" w:lineRule="exact"/>
        <w:ind w:leftChars="0"/>
        <w:textAlignment w:val="auto"/>
        <w:rPr>
          <w:rFonts w:ascii="宋体" w:cs="宋体"/>
          <w:b/>
          <w:bCs/>
          <w:color w:val="auto"/>
          <w:sz w:val="24"/>
        </w:rPr>
      </w:pPr>
      <w:r>
        <w:rPr>
          <w:rFonts w:hint="eastAsia" w:ascii="宋体" w:hAnsi="宋体" w:cs="宋体"/>
          <w:b/>
          <w:bCs/>
          <w:color w:val="auto"/>
          <w:sz w:val="24"/>
        </w:rPr>
        <w:t>三、判定规则</w:t>
      </w:r>
    </w:p>
    <w:p>
      <w:pPr>
        <w:keepNext w:val="0"/>
        <w:keepLines w:val="0"/>
        <w:pageBreakBefore w:val="0"/>
        <w:tabs>
          <w:tab w:val="left" w:pos="6810"/>
        </w:tabs>
        <w:kinsoku/>
        <w:wordWrap/>
        <w:overflowPunct/>
        <w:topLinePunct w:val="0"/>
        <w:bidi w:val="0"/>
        <w:snapToGrid w:val="0"/>
        <w:spacing w:line="520" w:lineRule="exact"/>
        <w:textAlignment w:val="auto"/>
        <w:rPr>
          <w:rFonts w:hint="eastAsia" w:ascii="宋体" w:hAnsi="宋体" w:cs="宋体"/>
          <w:color w:val="auto"/>
          <w:sz w:val="24"/>
        </w:rPr>
      </w:pPr>
      <w:r>
        <w:rPr>
          <w:rFonts w:ascii="宋体" w:hAnsi="宋体" w:cs="宋体"/>
          <w:color w:val="auto"/>
          <w:sz w:val="24"/>
        </w:rPr>
        <w:t xml:space="preserve">3.1 </w:t>
      </w:r>
      <w:r>
        <w:rPr>
          <w:rFonts w:hint="eastAsia" w:ascii="宋体" w:hAnsi="宋体" w:cs="宋体"/>
          <w:color w:val="auto"/>
          <w:sz w:val="24"/>
        </w:rPr>
        <w:t>依据标准</w:t>
      </w:r>
    </w:p>
    <w:p>
      <w:pPr>
        <w:keepNext w:val="0"/>
        <w:keepLines w:val="0"/>
        <w:pageBreakBefore w:val="0"/>
        <w:tabs>
          <w:tab w:val="left" w:pos="6810"/>
        </w:tabs>
        <w:kinsoku/>
        <w:wordWrap/>
        <w:overflowPunct/>
        <w:topLinePunct w:val="0"/>
        <w:bidi w:val="0"/>
        <w:snapToGrid w:val="0"/>
        <w:spacing w:line="520" w:lineRule="exact"/>
        <w:ind w:firstLine="420" w:firstLineChars="175"/>
        <w:textAlignment w:val="auto"/>
        <w:rPr>
          <w:rFonts w:hint="eastAsia" w:ascii="宋体" w:hAnsi="宋体"/>
          <w:color w:val="auto"/>
          <w:sz w:val="24"/>
          <w:lang w:val="en-US" w:eastAsia="zh-CN"/>
        </w:rPr>
      </w:pPr>
      <w:r>
        <w:rPr>
          <w:rFonts w:hint="eastAsia" w:ascii="宋体" w:hAnsi="宋体"/>
          <w:color w:val="auto"/>
          <w:sz w:val="24"/>
          <w:lang w:val="en-US" w:eastAsia="zh-CN"/>
        </w:rPr>
        <w:t>GB/T 11836-2023   混凝土和钢筋混凝土排水管</w:t>
      </w:r>
    </w:p>
    <w:p>
      <w:pPr>
        <w:keepNext w:val="0"/>
        <w:keepLines w:val="0"/>
        <w:pageBreakBefore w:val="0"/>
        <w:tabs>
          <w:tab w:val="left" w:pos="6810"/>
        </w:tabs>
        <w:kinsoku/>
        <w:wordWrap/>
        <w:overflowPunct/>
        <w:topLinePunct w:val="0"/>
        <w:bidi w:val="0"/>
        <w:snapToGrid w:val="0"/>
        <w:spacing w:line="520" w:lineRule="exact"/>
        <w:ind w:firstLine="420" w:firstLineChars="175"/>
        <w:textAlignment w:val="auto"/>
        <w:rPr>
          <w:rFonts w:hint="eastAsia" w:ascii="宋体" w:hAnsi="宋体"/>
          <w:color w:val="auto"/>
          <w:sz w:val="24"/>
          <w:lang w:val="en-US" w:eastAsia="zh-CN"/>
        </w:rPr>
      </w:pPr>
      <w:r>
        <w:rPr>
          <w:rFonts w:hint="eastAsia" w:ascii="宋体" w:hAnsi="宋体"/>
          <w:color w:val="auto"/>
          <w:sz w:val="24"/>
          <w:lang w:val="en-US" w:eastAsia="zh-CN"/>
        </w:rPr>
        <w:t>GB/T 16752-2017   混凝土和钢筋混凝土试验方法</w:t>
      </w:r>
    </w:p>
    <w:p>
      <w:pPr>
        <w:keepNext w:val="0"/>
        <w:keepLines w:val="0"/>
        <w:pageBreakBefore w:val="0"/>
        <w:tabs>
          <w:tab w:val="left" w:pos="6810"/>
        </w:tabs>
        <w:kinsoku/>
        <w:wordWrap/>
        <w:overflowPunct/>
        <w:topLinePunct w:val="0"/>
        <w:bidi w:val="0"/>
        <w:snapToGrid w:val="0"/>
        <w:spacing w:line="520" w:lineRule="exact"/>
        <w:ind w:firstLine="420" w:firstLineChars="175"/>
        <w:textAlignment w:val="auto"/>
        <w:rPr>
          <w:rFonts w:ascii="宋体" w:cs="宋体"/>
          <w:color w:val="auto"/>
          <w:sz w:val="24"/>
        </w:rPr>
      </w:pPr>
      <w:r>
        <w:rPr>
          <w:rFonts w:hint="eastAsia" w:ascii="宋体" w:hAnsi="宋体" w:cs="宋体"/>
          <w:color w:val="auto"/>
          <w:sz w:val="24"/>
        </w:rPr>
        <w:t>现行有效的企业标准、团体标准、地方标准及产品明示质量要求</w:t>
      </w:r>
    </w:p>
    <w:p>
      <w:pPr>
        <w:keepNext w:val="0"/>
        <w:keepLines w:val="0"/>
        <w:pageBreakBefore w:val="0"/>
        <w:tabs>
          <w:tab w:val="left" w:pos="6810"/>
        </w:tabs>
        <w:kinsoku/>
        <w:wordWrap/>
        <w:overflowPunct/>
        <w:topLinePunct w:val="0"/>
        <w:bidi w:val="0"/>
        <w:snapToGrid w:val="0"/>
        <w:spacing w:line="520" w:lineRule="exact"/>
        <w:textAlignment w:val="auto"/>
        <w:rPr>
          <w:rFonts w:ascii="宋体" w:cs="宋体"/>
          <w:color w:val="auto"/>
          <w:sz w:val="24"/>
        </w:rPr>
      </w:pPr>
      <w:r>
        <w:rPr>
          <w:rFonts w:ascii="宋体" w:hAnsi="宋体" w:cs="宋体"/>
          <w:color w:val="auto"/>
          <w:sz w:val="24"/>
        </w:rPr>
        <w:t xml:space="preserve">3.2 </w:t>
      </w:r>
      <w:r>
        <w:rPr>
          <w:rFonts w:hint="eastAsia" w:ascii="宋体" w:hAnsi="宋体" w:cs="宋体"/>
          <w:color w:val="auto"/>
          <w:sz w:val="24"/>
        </w:rPr>
        <w:t>判定原则</w:t>
      </w:r>
    </w:p>
    <w:p>
      <w:pPr>
        <w:keepNext w:val="0"/>
        <w:keepLines w:val="0"/>
        <w:pageBreakBefore w:val="0"/>
        <w:tabs>
          <w:tab w:val="left" w:pos="6810"/>
        </w:tabs>
        <w:kinsoku/>
        <w:wordWrap/>
        <w:overflowPunct/>
        <w:topLinePunct w:val="0"/>
        <w:bidi w:val="0"/>
        <w:snapToGrid w:val="0"/>
        <w:spacing w:line="520" w:lineRule="exact"/>
        <w:ind w:firstLine="420" w:firstLineChars="175"/>
        <w:textAlignment w:val="auto"/>
        <w:rPr>
          <w:rFonts w:hint="eastAsia" w:ascii="宋体" w:hAnsi="宋体" w:cs="宋体"/>
          <w:color w:val="auto"/>
          <w:sz w:val="24"/>
        </w:rPr>
      </w:pPr>
      <w:r>
        <w:rPr>
          <w:rFonts w:hint="eastAsia" w:ascii="宋体" w:hAnsi="宋体" w:cs="宋体"/>
          <w:color w:val="auto"/>
          <w:sz w:val="24"/>
        </w:rPr>
        <w:t>经检验，检验项目全部合格，判定为被抽查产品所检项目未发现不合格；检验项目中任一项或一项以上不合格，判定为被抽查产品不合格。</w:t>
      </w:r>
    </w:p>
    <w:p>
      <w:pPr>
        <w:keepNext w:val="0"/>
        <w:keepLines w:val="0"/>
        <w:pageBreakBefore w:val="0"/>
        <w:tabs>
          <w:tab w:val="left" w:pos="6810"/>
        </w:tabs>
        <w:kinsoku/>
        <w:wordWrap/>
        <w:overflowPunct/>
        <w:topLinePunct w:val="0"/>
        <w:bidi w:val="0"/>
        <w:snapToGrid w:val="0"/>
        <w:spacing w:line="520" w:lineRule="exact"/>
        <w:ind w:firstLine="420" w:firstLineChars="175"/>
        <w:textAlignment w:val="auto"/>
        <w:rPr>
          <w:rFonts w:hint="eastAsia" w:ascii="宋体" w:hAnsi="宋体" w:cs="宋体"/>
          <w:color w:val="auto"/>
          <w:sz w:val="24"/>
        </w:rPr>
      </w:pPr>
      <w:r>
        <w:rPr>
          <w:rFonts w:hint="eastAsia" w:ascii="宋体" w:hAnsi="宋体" w:cs="宋体"/>
          <w:color w:val="auto"/>
          <w:sz w:val="24"/>
        </w:rPr>
        <w:t>若被检产品明示的质量要求高于本细则中检验项目依据的标准要求时，应按被检产品明示的质量要求判定。</w:t>
      </w:r>
    </w:p>
    <w:p>
      <w:pPr>
        <w:keepNext w:val="0"/>
        <w:keepLines w:val="0"/>
        <w:pageBreakBefore w:val="0"/>
        <w:tabs>
          <w:tab w:val="left" w:pos="6810"/>
        </w:tabs>
        <w:kinsoku/>
        <w:wordWrap/>
        <w:overflowPunct/>
        <w:topLinePunct w:val="0"/>
        <w:bidi w:val="0"/>
        <w:snapToGrid w:val="0"/>
        <w:spacing w:line="520" w:lineRule="exact"/>
        <w:ind w:firstLine="420" w:firstLineChars="175"/>
        <w:textAlignment w:val="auto"/>
        <w:rPr>
          <w:rFonts w:hint="eastAsia" w:ascii="宋体" w:hAnsi="宋体" w:cs="宋体"/>
          <w:color w:val="auto"/>
          <w:sz w:val="24"/>
        </w:rPr>
      </w:pPr>
      <w:r>
        <w:rPr>
          <w:rFonts w:hint="eastAsia" w:ascii="宋体" w:hAnsi="宋体" w:cs="宋体"/>
          <w:color w:val="auto"/>
          <w:sz w:val="24"/>
        </w:rPr>
        <w:t>若被检产品明示的质量要求低于本细则中检验项目依据的强制性标准要求时，应按照强制性标准要求判定。</w:t>
      </w:r>
    </w:p>
    <w:p>
      <w:pPr>
        <w:keepNext w:val="0"/>
        <w:keepLines w:val="0"/>
        <w:pageBreakBefore w:val="0"/>
        <w:tabs>
          <w:tab w:val="left" w:pos="6810"/>
        </w:tabs>
        <w:kinsoku/>
        <w:wordWrap/>
        <w:overflowPunct/>
        <w:topLinePunct w:val="0"/>
        <w:bidi w:val="0"/>
        <w:snapToGrid w:val="0"/>
        <w:spacing w:line="520" w:lineRule="exact"/>
        <w:ind w:firstLine="420" w:firstLineChars="175"/>
        <w:textAlignment w:val="auto"/>
        <w:rPr>
          <w:rFonts w:hint="eastAsia" w:ascii="宋体" w:hAnsi="宋体" w:cs="宋体"/>
          <w:color w:val="auto"/>
          <w:sz w:val="24"/>
        </w:rPr>
      </w:pPr>
      <w:r>
        <w:rPr>
          <w:rFonts w:hint="eastAsia" w:ascii="宋体" w:hAnsi="宋体" w:cs="宋体"/>
          <w:color w:val="auto"/>
          <w:sz w:val="24"/>
        </w:rPr>
        <w:t>若被检产品明示的质量要求低于或包含本细则中检验项目依据的推荐性标准要求时，应以被检产品明示的质量要求判定。</w:t>
      </w:r>
    </w:p>
    <w:p>
      <w:pPr>
        <w:keepNext w:val="0"/>
        <w:keepLines w:val="0"/>
        <w:pageBreakBefore w:val="0"/>
        <w:tabs>
          <w:tab w:val="left" w:pos="6810"/>
        </w:tabs>
        <w:kinsoku/>
        <w:wordWrap/>
        <w:overflowPunct/>
        <w:topLinePunct w:val="0"/>
        <w:bidi w:val="0"/>
        <w:snapToGrid w:val="0"/>
        <w:spacing w:line="520" w:lineRule="exact"/>
        <w:ind w:firstLine="420" w:firstLineChars="175"/>
        <w:textAlignment w:val="auto"/>
        <w:rPr>
          <w:rFonts w:hint="eastAsia" w:ascii="宋体" w:hAnsi="宋体" w:cs="宋体"/>
          <w:color w:val="auto"/>
          <w:sz w:val="24"/>
        </w:rPr>
      </w:pPr>
      <w:r>
        <w:rPr>
          <w:rFonts w:hint="eastAsia" w:ascii="宋体" w:hAnsi="宋体" w:cs="宋体"/>
          <w:color w:val="auto"/>
          <w:sz w:val="24"/>
        </w:rPr>
        <w:t>若被检产品明示的质量要求缺少本细则中检验项目依据的强制性标准要求时，应按照强制性标准要求判定。</w:t>
      </w:r>
    </w:p>
    <w:p>
      <w:pPr>
        <w:keepNext w:val="0"/>
        <w:keepLines w:val="0"/>
        <w:pageBreakBefore w:val="0"/>
        <w:tabs>
          <w:tab w:val="left" w:pos="6810"/>
        </w:tabs>
        <w:kinsoku/>
        <w:wordWrap/>
        <w:overflowPunct/>
        <w:topLinePunct w:val="0"/>
        <w:bidi w:val="0"/>
        <w:snapToGrid w:val="0"/>
        <w:spacing w:line="520" w:lineRule="exact"/>
        <w:ind w:firstLine="420" w:firstLineChars="175"/>
        <w:textAlignment w:val="auto"/>
        <w:rPr>
          <w:rFonts w:hint="eastAsia" w:ascii="宋体" w:hAnsi="宋体" w:eastAsia="宋体" w:cs="宋体"/>
          <w:color w:val="auto"/>
          <w:sz w:val="24"/>
          <w:lang w:eastAsia="zh-CN"/>
        </w:rPr>
      </w:pPr>
      <w:r>
        <w:rPr>
          <w:rFonts w:hint="eastAsia" w:ascii="宋体" w:hAnsi="宋体" w:cs="宋体"/>
          <w:color w:val="auto"/>
          <w:sz w:val="24"/>
        </w:rPr>
        <w:t>若被检产品明示的质量要求缺少本细则中检验项目依据的推荐性标准要求时，该项目不参与判定，但应在检验报告备注中进行</w:t>
      </w:r>
      <w:r>
        <w:rPr>
          <w:rFonts w:hint="eastAsia" w:ascii="宋体" w:hAnsi="宋体" w:cs="宋体"/>
          <w:color w:val="auto"/>
          <w:sz w:val="24"/>
          <w:lang w:eastAsia="zh-CN"/>
        </w:rPr>
        <w:t>。</w:t>
      </w:r>
    </w:p>
    <w:p>
      <w:pPr>
        <w:keepNext w:val="0"/>
        <w:keepLines w:val="0"/>
        <w:pageBreakBefore w:val="0"/>
        <w:kinsoku/>
        <w:wordWrap/>
        <w:overflowPunct/>
        <w:topLinePunct w:val="0"/>
        <w:bidi w:val="0"/>
        <w:spacing w:line="520" w:lineRule="exact"/>
        <w:textAlignment w:val="auto"/>
        <w:rPr>
          <w:rFonts w:ascii="宋体" w:cs="宋体"/>
          <w:color w:val="auto"/>
          <w:sz w:val="24"/>
        </w:rPr>
      </w:pPr>
    </w:p>
    <w:p>
      <w:pPr>
        <w:keepNext w:val="0"/>
        <w:keepLines w:val="0"/>
        <w:pageBreakBefore w:val="0"/>
        <w:kinsoku/>
        <w:wordWrap/>
        <w:overflowPunct/>
        <w:topLinePunct w:val="0"/>
        <w:bidi w:val="0"/>
        <w:spacing w:line="520" w:lineRule="exact"/>
        <w:textAlignment w:val="auto"/>
        <w:rPr>
          <w:rFonts w:ascii="宋体" w:cs="宋体"/>
          <w:color w:val="auto"/>
          <w:sz w:val="24"/>
        </w:rPr>
      </w:pPr>
    </w:p>
    <w:p>
      <w:pPr>
        <w:keepNext w:val="0"/>
        <w:keepLines w:val="0"/>
        <w:pageBreakBefore w:val="0"/>
        <w:kinsoku/>
        <w:wordWrap/>
        <w:overflowPunct/>
        <w:topLinePunct w:val="0"/>
        <w:bidi w:val="0"/>
        <w:spacing w:line="520" w:lineRule="exac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br w:type="page"/>
      </w:r>
    </w:p>
    <w:p>
      <w:pPr>
        <w:keepNext w:val="0"/>
        <w:keepLines w:val="0"/>
        <w:pageBreakBefore w:val="0"/>
        <w:kinsoku/>
        <w:wordWrap/>
        <w:overflowPunct/>
        <w:topLinePunct w:val="0"/>
        <w:bidi w:val="0"/>
        <w:spacing w:line="520" w:lineRule="exact"/>
        <w:textAlignment w:val="auto"/>
        <w:rPr>
          <w:rFonts w:hint="default" w:asci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附件</w:t>
      </w:r>
      <w:r>
        <w:rPr>
          <w:rFonts w:hint="eastAsia" w:ascii="宋体" w:hAnsi="宋体" w:cs="宋体"/>
          <w:color w:val="000000" w:themeColor="text1"/>
          <w:sz w:val="24"/>
          <w:szCs w:val="24"/>
          <w:lang w:val="en-US" w:eastAsia="zh-CN"/>
          <w14:textFill>
            <w14:solidFill>
              <w14:schemeClr w14:val="tx1"/>
            </w14:solidFill>
          </w14:textFill>
        </w:rPr>
        <w:t>2-8</w:t>
      </w:r>
    </w:p>
    <w:p>
      <w:pPr>
        <w:keepNext w:val="0"/>
        <w:keepLines w:val="0"/>
        <w:pageBreakBefore w:val="0"/>
        <w:kinsoku/>
        <w:wordWrap/>
        <w:overflowPunct/>
        <w:topLinePunct w:val="0"/>
        <w:bidi w:val="0"/>
        <w:spacing w:line="520" w:lineRule="exact"/>
        <w:jc w:val="center"/>
        <w:textAlignment w:val="auto"/>
        <w:rPr>
          <w:rFonts w:ascii="宋体" w:cs="宋体"/>
          <w:sz w:val="32"/>
          <w:szCs w:val="32"/>
        </w:rPr>
      </w:pPr>
      <w:r>
        <w:rPr>
          <w:rFonts w:hint="eastAsia" w:ascii="宋体" w:hAnsi="宋体" w:cs="宋体"/>
          <w:sz w:val="32"/>
          <w:szCs w:val="32"/>
        </w:rPr>
        <w:t>2025年毛巾产品质量市级监督抽查实施细则</w:t>
      </w:r>
    </w:p>
    <w:p>
      <w:pPr>
        <w:keepNext w:val="0"/>
        <w:keepLines w:val="0"/>
        <w:pageBreakBefore w:val="0"/>
        <w:kinsoku/>
        <w:wordWrap/>
        <w:overflowPunct/>
        <w:topLinePunct w:val="0"/>
        <w:bidi w:val="0"/>
        <w:spacing w:line="520" w:lineRule="exact"/>
        <w:textAlignment w:val="auto"/>
        <w:rPr>
          <w:rFonts w:asciiTheme="majorEastAsia" w:hAnsiTheme="majorEastAsia" w:eastAsiaTheme="majorEastAsia"/>
          <w:b/>
          <w:bCs/>
          <w:sz w:val="24"/>
        </w:rPr>
      </w:pPr>
    </w:p>
    <w:p>
      <w:pPr>
        <w:pStyle w:val="16"/>
        <w:keepNext w:val="0"/>
        <w:keepLines w:val="0"/>
        <w:pageBreakBefore w:val="0"/>
        <w:widowControl w:val="0"/>
        <w:kinsoku/>
        <w:wordWrap/>
        <w:overflowPunct/>
        <w:topLinePunct w:val="0"/>
        <w:autoSpaceDE w:val="0"/>
        <w:autoSpaceDN w:val="0"/>
        <w:bidi w:val="0"/>
        <w:adjustRightInd w:val="0"/>
        <w:spacing w:before="0" w:after="0" w:line="520" w:lineRule="exact"/>
        <w:textAlignment w:val="auto"/>
        <w:rPr>
          <w:rFonts w:ascii="宋体" w:hAnsi="宋体" w:cs="宋体"/>
          <w:b/>
          <w:bCs/>
          <w:color w:val="000000"/>
          <w:sz w:val="32"/>
          <w:szCs w:val="32"/>
          <w:lang w:eastAsia="zh-CN"/>
        </w:rPr>
      </w:pPr>
      <w:r>
        <w:rPr>
          <w:rFonts w:hint="eastAsia" w:ascii="宋体" w:hAnsi="宋体" w:cs="黑体"/>
          <w:b/>
          <w:sz w:val="24"/>
          <w:szCs w:val="24"/>
          <w:lang w:eastAsia="zh-CN"/>
        </w:rPr>
        <w:t>一.抽样方法</w:t>
      </w:r>
    </w:p>
    <w:p>
      <w:pPr>
        <w:keepNext w:val="0"/>
        <w:keepLines w:val="0"/>
        <w:pageBreakBefore w:val="0"/>
        <w:kinsoku/>
        <w:wordWrap/>
        <w:overflowPunct/>
        <w:topLinePunct w:val="0"/>
        <w:bidi w:val="0"/>
        <w:adjustRightInd w:val="0"/>
        <w:snapToGrid w:val="0"/>
        <w:spacing w:line="520" w:lineRule="exact"/>
        <w:ind w:firstLine="537" w:firstLineChars="224"/>
        <w:textAlignment w:val="auto"/>
        <w:rPr>
          <w:rFonts w:ascii="宋体" w:hAnsi="宋体"/>
          <w:sz w:val="24"/>
        </w:rPr>
      </w:pPr>
      <w:r>
        <w:rPr>
          <w:rFonts w:hint="eastAsia" w:ascii="宋体" w:hAnsi="宋体"/>
          <w:sz w:val="24"/>
        </w:rPr>
        <w:t>根据产品的销售单元（件/条/个/套）抽取相同款式（货/款号）、相同花型和相同颜色的同一批次的产品。在市场待销产品中随机抽取有产品质量检验合格证明或者以其他形式表明合格的、近期生产的产品（特殊情况除外）。</w:t>
      </w:r>
    </w:p>
    <w:p>
      <w:pPr>
        <w:keepNext w:val="0"/>
        <w:keepLines w:val="0"/>
        <w:pageBreakBefore w:val="0"/>
        <w:kinsoku/>
        <w:wordWrap/>
        <w:overflowPunct/>
        <w:topLinePunct w:val="0"/>
        <w:bidi w:val="0"/>
        <w:adjustRightInd w:val="0"/>
        <w:snapToGrid w:val="0"/>
        <w:spacing w:line="520" w:lineRule="exact"/>
        <w:ind w:firstLine="537" w:firstLineChars="224"/>
        <w:textAlignment w:val="auto"/>
        <w:rPr>
          <w:rFonts w:ascii="宋体" w:hAnsi="宋体"/>
          <w:sz w:val="24"/>
        </w:rPr>
      </w:pPr>
      <w:r>
        <w:rPr>
          <w:rFonts w:hint="eastAsia" w:ascii="宋体" w:hAnsi="宋体"/>
          <w:sz w:val="24"/>
        </w:rPr>
        <w:t>抽样方法应根据被抽查企业产品的堆放形式、批量大小而定。一般按照GB/T 10111规定的程序，采用简单随机抽样方法，利用随机数表、骰子或扑克牌产生随机数进行抽样。堆垛装箱的产品亦可采用分层随机抽样的方法。</w:t>
      </w:r>
    </w:p>
    <w:p>
      <w:pPr>
        <w:keepNext w:val="0"/>
        <w:keepLines w:val="0"/>
        <w:pageBreakBefore w:val="0"/>
        <w:kinsoku/>
        <w:wordWrap/>
        <w:overflowPunct/>
        <w:topLinePunct w:val="0"/>
        <w:bidi w:val="0"/>
        <w:adjustRightInd w:val="0"/>
        <w:snapToGrid w:val="0"/>
        <w:spacing w:line="520" w:lineRule="exact"/>
        <w:ind w:firstLine="537" w:firstLineChars="224"/>
        <w:textAlignment w:val="auto"/>
        <w:rPr>
          <w:rFonts w:ascii="宋体" w:hAnsi="宋体"/>
          <w:sz w:val="24"/>
        </w:rPr>
      </w:pPr>
      <w:r>
        <w:rPr>
          <w:rFonts w:hint="eastAsia" w:ascii="宋体" w:hAnsi="宋体"/>
          <w:sz w:val="24"/>
        </w:rPr>
        <w:t>在流通领域（市场）抽样的，抽样基数满足抽样数量即可。根据本实施细则规定的检验要求，抽样数量见表1。</w:t>
      </w:r>
    </w:p>
    <w:p>
      <w:pPr>
        <w:keepNext w:val="0"/>
        <w:keepLines w:val="0"/>
        <w:pageBreakBefore w:val="0"/>
        <w:kinsoku/>
        <w:wordWrap/>
        <w:overflowPunct/>
        <w:topLinePunct w:val="0"/>
        <w:bidi w:val="0"/>
        <w:adjustRightInd w:val="0"/>
        <w:snapToGrid w:val="0"/>
        <w:spacing w:line="520" w:lineRule="exact"/>
        <w:ind w:firstLine="537" w:firstLineChars="224"/>
        <w:jc w:val="center"/>
        <w:textAlignment w:val="auto"/>
        <w:rPr>
          <w:rFonts w:ascii="宋体" w:hAnsi="宋体"/>
          <w:sz w:val="24"/>
        </w:rPr>
      </w:pPr>
      <w:r>
        <w:rPr>
          <w:rFonts w:hint="eastAsia" w:ascii="宋体" w:hAnsi="宋体"/>
          <w:sz w:val="24"/>
        </w:rPr>
        <w:t>表1：抽样数量</w:t>
      </w:r>
    </w:p>
    <w:tbl>
      <w:tblPr>
        <w:tblStyle w:val="8"/>
        <w:tblW w:w="88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5"/>
        <w:gridCol w:w="4416"/>
        <w:gridCol w:w="32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75" w:type="dxa"/>
            <w:vMerge w:val="restart"/>
            <w:vAlign w:val="center"/>
          </w:tcPr>
          <w:p>
            <w:pPr>
              <w:keepNext w:val="0"/>
              <w:keepLines w:val="0"/>
              <w:pageBreakBefore w:val="0"/>
              <w:widowControl/>
              <w:kinsoku/>
              <w:wordWrap/>
              <w:overflowPunct/>
              <w:topLinePunct w:val="0"/>
              <w:bidi w:val="0"/>
              <w:spacing w:line="520" w:lineRule="exact"/>
              <w:jc w:val="center"/>
              <w:textAlignment w:val="auto"/>
              <w:rPr>
                <w:rFonts w:ascii="宋体" w:hAnsi="宋体" w:cs="宋体"/>
                <w:b/>
                <w:color w:val="000000"/>
                <w:kern w:val="0"/>
                <w:sz w:val="28"/>
                <w:szCs w:val="28"/>
              </w:rPr>
            </w:pPr>
            <w:r>
              <w:rPr>
                <w:rFonts w:hint="eastAsia" w:ascii="宋体" w:hAnsi="宋体" w:cs="宋体"/>
                <w:b/>
                <w:color w:val="000000"/>
                <w:kern w:val="0"/>
                <w:sz w:val="28"/>
                <w:szCs w:val="28"/>
              </w:rPr>
              <w:t>序号</w:t>
            </w:r>
          </w:p>
        </w:tc>
        <w:tc>
          <w:tcPr>
            <w:tcW w:w="4416" w:type="dxa"/>
            <w:vMerge w:val="restart"/>
            <w:vAlign w:val="center"/>
          </w:tcPr>
          <w:p>
            <w:pPr>
              <w:keepNext w:val="0"/>
              <w:keepLines w:val="0"/>
              <w:pageBreakBefore w:val="0"/>
              <w:widowControl/>
              <w:kinsoku/>
              <w:wordWrap/>
              <w:overflowPunct/>
              <w:topLinePunct w:val="0"/>
              <w:bidi w:val="0"/>
              <w:spacing w:line="520" w:lineRule="exact"/>
              <w:jc w:val="center"/>
              <w:textAlignment w:val="auto"/>
              <w:rPr>
                <w:rFonts w:ascii="宋体" w:hAnsi="宋体" w:cs="宋体"/>
                <w:b/>
                <w:color w:val="000000"/>
                <w:kern w:val="0"/>
                <w:sz w:val="28"/>
                <w:szCs w:val="28"/>
              </w:rPr>
            </w:pPr>
            <w:r>
              <w:rPr>
                <w:rFonts w:hint="eastAsia" w:ascii="宋体" w:hAnsi="宋体" w:cs="宋体"/>
                <w:b/>
                <w:color w:val="000000"/>
                <w:kern w:val="0"/>
                <w:sz w:val="28"/>
                <w:szCs w:val="28"/>
              </w:rPr>
              <w:t>包含产品</w:t>
            </w:r>
          </w:p>
        </w:tc>
        <w:tc>
          <w:tcPr>
            <w:tcW w:w="3247" w:type="dxa"/>
            <w:vMerge w:val="restart"/>
            <w:vAlign w:val="center"/>
          </w:tcPr>
          <w:p>
            <w:pPr>
              <w:keepNext w:val="0"/>
              <w:keepLines w:val="0"/>
              <w:pageBreakBefore w:val="0"/>
              <w:widowControl/>
              <w:kinsoku/>
              <w:wordWrap/>
              <w:overflowPunct/>
              <w:topLinePunct w:val="0"/>
              <w:bidi w:val="0"/>
              <w:spacing w:line="520" w:lineRule="exact"/>
              <w:jc w:val="center"/>
              <w:textAlignment w:val="auto"/>
              <w:rPr>
                <w:rFonts w:ascii="宋体" w:hAnsi="宋体" w:cs="宋体"/>
                <w:b/>
                <w:color w:val="000000"/>
                <w:kern w:val="0"/>
                <w:sz w:val="28"/>
                <w:szCs w:val="28"/>
              </w:rPr>
            </w:pPr>
            <w:r>
              <w:rPr>
                <w:rFonts w:hint="eastAsia" w:ascii="宋体" w:hAnsi="宋体" w:cs="宋体"/>
                <w:b/>
                <w:color w:val="000000"/>
                <w:kern w:val="0"/>
                <w:sz w:val="28"/>
                <w:szCs w:val="28"/>
              </w:rPr>
              <w:t>抽样数量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175" w:type="dxa"/>
            <w:vMerge w:val="continue"/>
            <w:vAlign w:val="center"/>
          </w:tcPr>
          <w:p>
            <w:pPr>
              <w:keepNext w:val="0"/>
              <w:keepLines w:val="0"/>
              <w:pageBreakBefore w:val="0"/>
              <w:widowControl/>
              <w:kinsoku/>
              <w:wordWrap/>
              <w:overflowPunct/>
              <w:topLinePunct w:val="0"/>
              <w:bidi w:val="0"/>
              <w:spacing w:line="520" w:lineRule="exact"/>
              <w:jc w:val="center"/>
              <w:textAlignment w:val="auto"/>
              <w:rPr>
                <w:rFonts w:ascii="宋体" w:hAnsi="宋体" w:cs="宋体"/>
                <w:color w:val="000000"/>
                <w:kern w:val="0"/>
                <w:szCs w:val="21"/>
              </w:rPr>
            </w:pPr>
          </w:p>
        </w:tc>
        <w:tc>
          <w:tcPr>
            <w:tcW w:w="4416" w:type="dxa"/>
            <w:vMerge w:val="continue"/>
            <w:vAlign w:val="center"/>
          </w:tcPr>
          <w:p>
            <w:pPr>
              <w:keepNext w:val="0"/>
              <w:keepLines w:val="0"/>
              <w:pageBreakBefore w:val="0"/>
              <w:widowControl/>
              <w:kinsoku/>
              <w:wordWrap/>
              <w:overflowPunct/>
              <w:topLinePunct w:val="0"/>
              <w:bidi w:val="0"/>
              <w:spacing w:line="520" w:lineRule="exact"/>
              <w:jc w:val="center"/>
              <w:textAlignment w:val="auto"/>
              <w:rPr>
                <w:rFonts w:ascii="宋体" w:hAnsi="宋体" w:cs="宋体"/>
                <w:color w:val="000000"/>
                <w:kern w:val="0"/>
                <w:szCs w:val="21"/>
              </w:rPr>
            </w:pPr>
          </w:p>
        </w:tc>
        <w:tc>
          <w:tcPr>
            <w:tcW w:w="3247" w:type="dxa"/>
            <w:vMerge w:val="continue"/>
            <w:vAlign w:val="center"/>
          </w:tcPr>
          <w:p>
            <w:pPr>
              <w:keepNext w:val="0"/>
              <w:keepLines w:val="0"/>
              <w:pageBreakBefore w:val="0"/>
              <w:widowControl/>
              <w:kinsoku/>
              <w:wordWrap/>
              <w:overflowPunct/>
              <w:topLinePunct w:val="0"/>
              <w:bidi w:val="0"/>
              <w:spacing w:line="520" w:lineRule="exact"/>
              <w:jc w:val="center"/>
              <w:textAlignment w:val="auto"/>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1175" w:type="dxa"/>
            <w:vAlign w:val="center"/>
          </w:tcPr>
          <w:p>
            <w:pPr>
              <w:keepNext w:val="0"/>
              <w:keepLines w:val="0"/>
              <w:pageBreakBefore w:val="0"/>
              <w:widowControl/>
              <w:kinsoku/>
              <w:wordWrap/>
              <w:overflowPunct/>
              <w:topLinePunct w:val="0"/>
              <w:bidi w:val="0"/>
              <w:spacing w:line="520" w:lineRule="exact"/>
              <w:jc w:val="center"/>
              <w:textAlignment w:val="auto"/>
              <w:rPr>
                <w:rFonts w:ascii="宋体" w:hAnsi="宋体" w:cs="宋体"/>
                <w:color w:val="000000"/>
                <w:kern w:val="0"/>
                <w:sz w:val="24"/>
              </w:rPr>
            </w:pPr>
            <w:r>
              <w:rPr>
                <w:rFonts w:hint="eastAsia" w:ascii="宋体" w:hAnsi="宋体" w:cs="宋体"/>
                <w:color w:val="000000"/>
                <w:kern w:val="0"/>
                <w:sz w:val="24"/>
              </w:rPr>
              <w:t>1</w:t>
            </w:r>
          </w:p>
        </w:tc>
        <w:tc>
          <w:tcPr>
            <w:tcW w:w="4416" w:type="dxa"/>
            <w:vAlign w:val="center"/>
          </w:tcPr>
          <w:p>
            <w:pPr>
              <w:keepNext w:val="0"/>
              <w:keepLines w:val="0"/>
              <w:pageBreakBefore w:val="0"/>
              <w:widowControl/>
              <w:kinsoku/>
              <w:wordWrap/>
              <w:overflowPunct/>
              <w:topLinePunct w:val="0"/>
              <w:bidi w:val="0"/>
              <w:spacing w:line="520" w:lineRule="exact"/>
              <w:jc w:val="left"/>
              <w:textAlignment w:val="auto"/>
              <w:rPr>
                <w:rFonts w:ascii="宋体" w:hAnsi="宋体" w:cs="宋体"/>
                <w:color w:val="000000"/>
                <w:kern w:val="0"/>
                <w:sz w:val="24"/>
              </w:rPr>
            </w:pPr>
            <w:r>
              <w:rPr>
                <w:rFonts w:hint="eastAsia" w:ascii="宋体" w:hAnsi="宋体" w:cs="宋体"/>
                <w:color w:val="000000"/>
                <w:kern w:val="0"/>
                <w:sz w:val="24"/>
              </w:rPr>
              <w:t>浴巾</w:t>
            </w:r>
          </w:p>
        </w:tc>
        <w:tc>
          <w:tcPr>
            <w:tcW w:w="3247" w:type="dxa"/>
            <w:vAlign w:val="center"/>
          </w:tcPr>
          <w:p>
            <w:pPr>
              <w:keepNext w:val="0"/>
              <w:keepLines w:val="0"/>
              <w:pageBreakBefore w:val="0"/>
              <w:widowControl/>
              <w:kinsoku/>
              <w:wordWrap/>
              <w:overflowPunct/>
              <w:topLinePunct w:val="0"/>
              <w:bidi w:val="0"/>
              <w:spacing w:line="520" w:lineRule="exact"/>
              <w:jc w:val="left"/>
              <w:textAlignment w:val="auto"/>
              <w:rPr>
                <w:rFonts w:ascii="宋体" w:hAnsi="宋体" w:cs="宋体"/>
                <w:color w:val="000000"/>
                <w:kern w:val="0"/>
                <w:sz w:val="24"/>
              </w:rPr>
            </w:pPr>
            <w:r>
              <w:rPr>
                <w:rFonts w:hint="eastAsia" w:ascii="宋体" w:hAnsi="宋体" w:cs="宋体"/>
                <w:color w:val="000000"/>
                <w:kern w:val="0"/>
                <w:sz w:val="24"/>
              </w:rPr>
              <w:t>2条（其中备样1条）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1175" w:type="dxa"/>
            <w:vAlign w:val="center"/>
          </w:tcPr>
          <w:p>
            <w:pPr>
              <w:keepNext w:val="0"/>
              <w:keepLines w:val="0"/>
              <w:pageBreakBefore w:val="0"/>
              <w:widowControl/>
              <w:kinsoku/>
              <w:wordWrap/>
              <w:overflowPunct/>
              <w:topLinePunct w:val="0"/>
              <w:bidi w:val="0"/>
              <w:spacing w:line="520" w:lineRule="exact"/>
              <w:jc w:val="center"/>
              <w:textAlignment w:val="auto"/>
              <w:rPr>
                <w:rFonts w:ascii="宋体" w:hAnsi="宋体" w:cs="宋体"/>
                <w:color w:val="000000"/>
                <w:kern w:val="0"/>
                <w:sz w:val="24"/>
              </w:rPr>
            </w:pPr>
            <w:r>
              <w:rPr>
                <w:rFonts w:hint="eastAsia" w:ascii="宋体" w:hAnsi="宋体" w:cs="宋体"/>
                <w:color w:val="000000"/>
                <w:kern w:val="0"/>
                <w:sz w:val="24"/>
              </w:rPr>
              <w:t>2</w:t>
            </w:r>
          </w:p>
        </w:tc>
        <w:tc>
          <w:tcPr>
            <w:tcW w:w="4416" w:type="dxa"/>
            <w:vAlign w:val="center"/>
          </w:tcPr>
          <w:p>
            <w:pPr>
              <w:keepNext w:val="0"/>
              <w:keepLines w:val="0"/>
              <w:pageBreakBefore w:val="0"/>
              <w:widowControl/>
              <w:kinsoku/>
              <w:wordWrap/>
              <w:overflowPunct/>
              <w:topLinePunct w:val="0"/>
              <w:bidi w:val="0"/>
              <w:spacing w:line="520" w:lineRule="exact"/>
              <w:jc w:val="left"/>
              <w:textAlignment w:val="auto"/>
              <w:rPr>
                <w:rFonts w:ascii="宋体" w:hAnsi="宋体" w:cs="宋体"/>
                <w:color w:val="000000"/>
                <w:kern w:val="0"/>
                <w:sz w:val="24"/>
              </w:rPr>
            </w:pPr>
            <w:r>
              <w:rPr>
                <w:rFonts w:hint="eastAsia" w:ascii="宋体" w:hAnsi="宋体" w:cs="宋体"/>
                <w:color w:val="000000"/>
                <w:kern w:val="0"/>
                <w:sz w:val="24"/>
              </w:rPr>
              <w:t>面巾</w:t>
            </w:r>
          </w:p>
        </w:tc>
        <w:tc>
          <w:tcPr>
            <w:tcW w:w="3247" w:type="dxa"/>
            <w:vAlign w:val="center"/>
          </w:tcPr>
          <w:p>
            <w:pPr>
              <w:keepNext w:val="0"/>
              <w:keepLines w:val="0"/>
              <w:pageBreakBefore w:val="0"/>
              <w:widowControl/>
              <w:kinsoku/>
              <w:wordWrap/>
              <w:overflowPunct/>
              <w:topLinePunct w:val="0"/>
              <w:bidi w:val="0"/>
              <w:spacing w:line="520" w:lineRule="exact"/>
              <w:jc w:val="left"/>
              <w:textAlignment w:val="auto"/>
              <w:rPr>
                <w:rFonts w:ascii="宋体" w:hAnsi="宋体" w:cs="宋体"/>
                <w:color w:val="000000"/>
                <w:kern w:val="0"/>
                <w:sz w:val="24"/>
              </w:rPr>
            </w:pPr>
            <w:r>
              <w:rPr>
                <w:rFonts w:hint="eastAsia" w:ascii="宋体" w:hAnsi="宋体" w:cs="宋体"/>
                <w:color w:val="000000"/>
                <w:kern w:val="0"/>
                <w:sz w:val="24"/>
              </w:rPr>
              <w:t>5条（其中备样2条）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1175" w:type="dxa"/>
            <w:vAlign w:val="center"/>
          </w:tcPr>
          <w:p>
            <w:pPr>
              <w:keepNext w:val="0"/>
              <w:keepLines w:val="0"/>
              <w:pageBreakBefore w:val="0"/>
              <w:widowControl/>
              <w:kinsoku/>
              <w:wordWrap/>
              <w:overflowPunct/>
              <w:topLinePunct w:val="0"/>
              <w:bidi w:val="0"/>
              <w:spacing w:line="520" w:lineRule="exact"/>
              <w:jc w:val="center"/>
              <w:textAlignment w:val="auto"/>
              <w:rPr>
                <w:rFonts w:ascii="宋体" w:hAnsi="宋体" w:cs="宋体"/>
                <w:color w:val="000000"/>
                <w:kern w:val="0"/>
                <w:sz w:val="24"/>
              </w:rPr>
            </w:pPr>
            <w:r>
              <w:rPr>
                <w:rFonts w:hint="eastAsia" w:ascii="宋体" w:hAnsi="宋体" w:cs="宋体"/>
                <w:color w:val="000000"/>
                <w:kern w:val="0"/>
                <w:sz w:val="24"/>
              </w:rPr>
              <w:t>3</w:t>
            </w:r>
          </w:p>
        </w:tc>
        <w:tc>
          <w:tcPr>
            <w:tcW w:w="4416" w:type="dxa"/>
            <w:vAlign w:val="center"/>
          </w:tcPr>
          <w:p>
            <w:pPr>
              <w:keepNext w:val="0"/>
              <w:keepLines w:val="0"/>
              <w:pageBreakBefore w:val="0"/>
              <w:widowControl/>
              <w:kinsoku/>
              <w:wordWrap/>
              <w:overflowPunct/>
              <w:topLinePunct w:val="0"/>
              <w:bidi w:val="0"/>
              <w:spacing w:line="520" w:lineRule="exact"/>
              <w:jc w:val="left"/>
              <w:textAlignment w:val="auto"/>
              <w:rPr>
                <w:rFonts w:ascii="宋体" w:hAnsi="宋体" w:cs="宋体"/>
                <w:color w:val="000000"/>
                <w:kern w:val="0"/>
                <w:sz w:val="24"/>
              </w:rPr>
            </w:pPr>
            <w:r>
              <w:rPr>
                <w:rFonts w:hint="eastAsia" w:ascii="宋体" w:hAnsi="宋体" w:cs="宋体"/>
                <w:color w:val="000000"/>
                <w:kern w:val="0"/>
                <w:sz w:val="24"/>
              </w:rPr>
              <w:t>方巾（30cm×30cm以上）</w:t>
            </w:r>
          </w:p>
        </w:tc>
        <w:tc>
          <w:tcPr>
            <w:tcW w:w="3247" w:type="dxa"/>
            <w:vAlign w:val="center"/>
          </w:tcPr>
          <w:p>
            <w:pPr>
              <w:keepNext w:val="0"/>
              <w:keepLines w:val="0"/>
              <w:pageBreakBefore w:val="0"/>
              <w:widowControl/>
              <w:kinsoku/>
              <w:wordWrap/>
              <w:overflowPunct/>
              <w:topLinePunct w:val="0"/>
              <w:bidi w:val="0"/>
              <w:spacing w:line="520" w:lineRule="exact"/>
              <w:jc w:val="left"/>
              <w:textAlignment w:val="auto"/>
              <w:rPr>
                <w:rFonts w:ascii="宋体" w:hAnsi="宋体" w:cs="宋体"/>
                <w:color w:val="000000"/>
                <w:kern w:val="0"/>
                <w:sz w:val="24"/>
              </w:rPr>
            </w:pPr>
            <w:r>
              <w:rPr>
                <w:rFonts w:hint="eastAsia" w:ascii="宋体" w:hAnsi="宋体" w:cs="宋体"/>
                <w:color w:val="000000"/>
                <w:kern w:val="0"/>
                <w:sz w:val="24"/>
              </w:rPr>
              <w:t>8条（其中备样3条）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1175" w:type="dxa"/>
            <w:vAlign w:val="center"/>
          </w:tcPr>
          <w:p>
            <w:pPr>
              <w:keepNext w:val="0"/>
              <w:keepLines w:val="0"/>
              <w:pageBreakBefore w:val="0"/>
              <w:widowControl/>
              <w:kinsoku/>
              <w:wordWrap/>
              <w:overflowPunct/>
              <w:topLinePunct w:val="0"/>
              <w:bidi w:val="0"/>
              <w:spacing w:line="520" w:lineRule="exact"/>
              <w:jc w:val="center"/>
              <w:textAlignment w:val="auto"/>
              <w:rPr>
                <w:rFonts w:ascii="宋体" w:hAnsi="宋体" w:cs="宋体"/>
                <w:color w:val="000000"/>
                <w:kern w:val="0"/>
                <w:sz w:val="24"/>
              </w:rPr>
            </w:pPr>
            <w:r>
              <w:rPr>
                <w:rFonts w:hint="eastAsia" w:ascii="宋体" w:hAnsi="宋体" w:cs="宋体"/>
                <w:color w:val="000000"/>
                <w:kern w:val="0"/>
                <w:sz w:val="24"/>
              </w:rPr>
              <w:t>4</w:t>
            </w:r>
          </w:p>
        </w:tc>
        <w:tc>
          <w:tcPr>
            <w:tcW w:w="4416" w:type="dxa"/>
            <w:vAlign w:val="center"/>
          </w:tcPr>
          <w:p>
            <w:pPr>
              <w:keepNext w:val="0"/>
              <w:keepLines w:val="0"/>
              <w:pageBreakBefore w:val="0"/>
              <w:widowControl/>
              <w:kinsoku/>
              <w:wordWrap/>
              <w:overflowPunct/>
              <w:topLinePunct w:val="0"/>
              <w:bidi w:val="0"/>
              <w:spacing w:line="520" w:lineRule="exact"/>
              <w:jc w:val="left"/>
              <w:textAlignment w:val="auto"/>
              <w:rPr>
                <w:rFonts w:ascii="宋体" w:hAnsi="宋体" w:cs="宋体"/>
                <w:color w:val="000000"/>
                <w:kern w:val="0"/>
                <w:sz w:val="24"/>
              </w:rPr>
            </w:pPr>
            <w:r>
              <w:rPr>
                <w:rFonts w:hint="eastAsia" w:ascii="宋体" w:hAnsi="宋体" w:cs="宋体"/>
                <w:color w:val="000000"/>
                <w:kern w:val="0"/>
                <w:sz w:val="24"/>
              </w:rPr>
              <w:t>方巾（30cm×30cm及以下）</w:t>
            </w:r>
          </w:p>
        </w:tc>
        <w:tc>
          <w:tcPr>
            <w:tcW w:w="3247" w:type="dxa"/>
            <w:vAlign w:val="center"/>
          </w:tcPr>
          <w:p>
            <w:pPr>
              <w:keepNext w:val="0"/>
              <w:keepLines w:val="0"/>
              <w:pageBreakBefore w:val="0"/>
              <w:widowControl/>
              <w:kinsoku/>
              <w:wordWrap/>
              <w:overflowPunct/>
              <w:topLinePunct w:val="0"/>
              <w:bidi w:val="0"/>
              <w:spacing w:line="520" w:lineRule="exact"/>
              <w:jc w:val="left"/>
              <w:textAlignment w:val="auto"/>
              <w:rPr>
                <w:rFonts w:ascii="宋体" w:hAnsi="宋体" w:cs="宋体"/>
                <w:color w:val="000000"/>
                <w:kern w:val="0"/>
                <w:sz w:val="24"/>
              </w:rPr>
            </w:pPr>
            <w:r>
              <w:rPr>
                <w:rFonts w:hint="eastAsia" w:ascii="宋体" w:hAnsi="宋体" w:cs="宋体"/>
                <w:color w:val="000000"/>
                <w:kern w:val="0"/>
                <w:sz w:val="24"/>
              </w:rPr>
              <w:t>10条（其中备样4条）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8838" w:type="dxa"/>
            <w:gridSpan w:val="3"/>
            <w:vAlign w:val="bottom"/>
          </w:tcPr>
          <w:p>
            <w:pPr>
              <w:keepNext w:val="0"/>
              <w:keepLines w:val="0"/>
              <w:pageBreakBefore w:val="0"/>
              <w:widowControl/>
              <w:kinsoku/>
              <w:wordWrap/>
              <w:overflowPunct/>
              <w:topLinePunct w:val="0"/>
              <w:bidi w:val="0"/>
              <w:adjustRightInd w:val="0"/>
              <w:snapToGrid w:val="0"/>
              <w:spacing w:line="520" w:lineRule="exact"/>
              <w:textAlignment w:val="auto"/>
              <w:rPr>
                <w:rFonts w:ascii="宋体" w:hAnsi="宋体" w:cs="宋体"/>
                <w:color w:val="000000"/>
                <w:kern w:val="0"/>
                <w:szCs w:val="21"/>
              </w:rPr>
            </w:pPr>
            <w:r>
              <w:rPr>
                <w:rFonts w:hint="eastAsia" w:ascii="宋体" w:hAnsi="宋体" w:cs="宋体"/>
                <w:color w:val="000000"/>
                <w:kern w:val="0"/>
                <w:szCs w:val="21"/>
              </w:rPr>
              <w:t>注：如样品过小，可适当增加抽样数量，但不得超过检验、复检的合理需要。</w:t>
            </w:r>
          </w:p>
        </w:tc>
      </w:tr>
    </w:tbl>
    <w:p>
      <w:pPr>
        <w:keepNext w:val="0"/>
        <w:keepLines w:val="0"/>
        <w:pageBreakBefore w:val="0"/>
        <w:kinsoku/>
        <w:wordWrap/>
        <w:overflowPunct/>
        <w:topLinePunct w:val="0"/>
        <w:bidi w:val="0"/>
        <w:snapToGrid w:val="0"/>
        <w:spacing w:line="520" w:lineRule="exact"/>
        <w:ind w:firstLine="420" w:firstLineChars="175"/>
        <w:textAlignment w:val="auto"/>
        <w:rPr>
          <w:rFonts w:ascii="宋体" w:hAnsi="宋体"/>
          <w:sz w:val="24"/>
        </w:rPr>
      </w:pPr>
    </w:p>
    <w:p>
      <w:pPr>
        <w:keepNext w:val="0"/>
        <w:keepLines w:val="0"/>
        <w:pageBreakBefore w:val="0"/>
        <w:kinsoku/>
        <w:wordWrap/>
        <w:overflowPunct/>
        <w:topLinePunct w:val="0"/>
        <w:bidi w:val="0"/>
        <w:snapToGrid w:val="0"/>
        <w:spacing w:line="520" w:lineRule="exact"/>
        <w:ind w:firstLine="420" w:firstLineChars="175"/>
        <w:textAlignment w:val="auto"/>
        <w:rPr>
          <w:rFonts w:ascii="宋体" w:hAnsi="宋体"/>
          <w:sz w:val="24"/>
        </w:rPr>
      </w:pPr>
      <w:r>
        <w:rPr>
          <w:rFonts w:hint="eastAsia" w:ascii="宋体" w:hAnsi="宋体"/>
          <w:sz w:val="24"/>
        </w:rPr>
        <w:t>抽取的样品连同其原包装和使用说明用清洁的包装袋（箱）密封包装后加贴封条封样。包装的方式应能防止样品在运送过程中损坏或被污染，封样的方式应能有效防止未经授权的拆封。</w:t>
      </w:r>
      <w:r>
        <w:rPr>
          <w:rFonts w:hint="eastAsia" w:ascii="宋体" w:hAnsi="宋体" w:cs="宋体"/>
          <w:sz w:val="24"/>
        </w:rPr>
        <w:t>检验样品封样后由抽样人员负责携带送至承检机构，备用样品封样后封存于被受检单位。</w:t>
      </w:r>
    </w:p>
    <w:p>
      <w:pPr>
        <w:keepNext w:val="0"/>
        <w:keepLines w:val="0"/>
        <w:pageBreakBefore w:val="0"/>
        <w:kinsoku/>
        <w:wordWrap/>
        <w:overflowPunct/>
        <w:topLinePunct w:val="0"/>
        <w:bidi w:val="0"/>
        <w:adjustRightInd w:val="0"/>
        <w:snapToGrid w:val="0"/>
        <w:spacing w:line="520" w:lineRule="exact"/>
        <w:textAlignment w:val="auto"/>
        <w:rPr>
          <w:rFonts w:ascii="宋体" w:hAnsi="宋体"/>
          <w:b/>
          <w:sz w:val="24"/>
        </w:rPr>
      </w:pPr>
      <w:r>
        <w:rPr>
          <w:rFonts w:hint="eastAsia" w:ascii="宋体" w:hAnsi="宋体"/>
          <w:b/>
          <w:sz w:val="24"/>
        </w:rPr>
        <w:t>二、检验依据</w:t>
      </w:r>
    </w:p>
    <w:p>
      <w:pPr>
        <w:keepNext w:val="0"/>
        <w:keepLines w:val="0"/>
        <w:pageBreakBefore w:val="0"/>
        <w:kinsoku/>
        <w:wordWrap/>
        <w:overflowPunct/>
        <w:topLinePunct w:val="0"/>
        <w:bidi w:val="0"/>
        <w:snapToGrid w:val="0"/>
        <w:spacing w:line="520" w:lineRule="exact"/>
        <w:ind w:firstLine="480" w:firstLineChars="200"/>
        <w:textAlignment w:val="auto"/>
        <w:rPr>
          <w:rFonts w:ascii="宋体" w:hAnsi="宋体" w:cs="宋体"/>
          <w:sz w:val="24"/>
        </w:rPr>
      </w:pPr>
      <w:r>
        <w:rPr>
          <w:rFonts w:hint="eastAsia" w:ascii="宋体" w:hAnsi="宋体" w:cs="宋体"/>
          <w:sz w:val="24"/>
        </w:rPr>
        <w:t>毛巾检验项目见表2。</w:t>
      </w:r>
    </w:p>
    <w:p>
      <w:pPr>
        <w:keepNext w:val="0"/>
        <w:keepLines w:val="0"/>
        <w:pageBreakBefore w:val="0"/>
        <w:kinsoku/>
        <w:wordWrap/>
        <w:overflowPunct/>
        <w:topLinePunct w:val="0"/>
        <w:bidi w:val="0"/>
        <w:adjustRightInd w:val="0"/>
        <w:snapToGrid w:val="0"/>
        <w:spacing w:line="520" w:lineRule="exact"/>
        <w:ind w:firstLine="537" w:firstLineChars="224"/>
        <w:jc w:val="center"/>
        <w:textAlignment w:val="auto"/>
        <w:rPr>
          <w:rFonts w:ascii="宋体" w:hAnsi="宋体"/>
          <w:sz w:val="24"/>
        </w:rPr>
      </w:pPr>
      <w:r>
        <w:rPr>
          <w:rFonts w:hint="eastAsia" w:ascii="宋体" w:hAnsi="宋体"/>
          <w:sz w:val="24"/>
        </w:rPr>
        <w:t>表2 毛巾产品检验项目</w:t>
      </w:r>
    </w:p>
    <w:tbl>
      <w:tblPr>
        <w:tblStyle w:val="8"/>
        <w:tblW w:w="81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0"/>
        <w:gridCol w:w="2599"/>
        <w:gridCol w:w="2892"/>
        <w:gridCol w:w="1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850" w:type="dxa"/>
            <w:vMerge w:val="restart"/>
            <w:vAlign w:val="center"/>
          </w:tcPr>
          <w:p>
            <w:pPr>
              <w:keepNext w:val="0"/>
              <w:keepLines w:val="0"/>
              <w:pageBreakBefore w:val="0"/>
              <w:widowControl/>
              <w:kinsoku/>
              <w:wordWrap/>
              <w:overflowPunct/>
              <w:topLinePunct w:val="0"/>
              <w:bidi w:val="0"/>
              <w:adjustRightInd w:val="0"/>
              <w:snapToGrid w:val="0"/>
              <w:spacing w:line="520" w:lineRule="exact"/>
              <w:jc w:val="center"/>
              <w:textAlignment w:val="auto"/>
              <w:rPr>
                <w:rFonts w:ascii="宋体" w:hAnsi="宋体" w:cs="宋体"/>
                <w:b/>
                <w:color w:val="000000"/>
                <w:kern w:val="0"/>
                <w:szCs w:val="21"/>
              </w:rPr>
            </w:pPr>
            <w:r>
              <w:rPr>
                <w:rFonts w:ascii="宋体" w:hAnsi="宋体" w:cs="宋体"/>
                <w:b/>
                <w:color w:val="000000"/>
                <w:kern w:val="0"/>
                <w:szCs w:val="21"/>
              </w:rPr>
              <w:t>序号</w:t>
            </w:r>
          </w:p>
        </w:tc>
        <w:tc>
          <w:tcPr>
            <w:tcW w:w="2599" w:type="dxa"/>
            <w:vMerge w:val="restart"/>
            <w:vAlign w:val="center"/>
          </w:tcPr>
          <w:p>
            <w:pPr>
              <w:keepNext w:val="0"/>
              <w:keepLines w:val="0"/>
              <w:pageBreakBefore w:val="0"/>
              <w:widowControl/>
              <w:kinsoku/>
              <w:wordWrap/>
              <w:overflowPunct/>
              <w:topLinePunct w:val="0"/>
              <w:bidi w:val="0"/>
              <w:adjustRightInd w:val="0"/>
              <w:snapToGrid w:val="0"/>
              <w:spacing w:line="520" w:lineRule="exact"/>
              <w:jc w:val="center"/>
              <w:textAlignment w:val="auto"/>
              <w:rPr>
                <w:rFonts w:ascii="宋体" w:hAnsi="宋体" w:cs="宋体"/>
                <w:b/>
                <w:color w:val="000000"/>
                <w:kern w:val="0"/>
                <w:szCs w:val="21"/>
              </w:rPr>
            </w:pPr>
            <w:r>
              <w:rPr>
                <w:rFonts w:ascii="宋体" w:hAnsi="宋体" w:cs="宋体"/>
                <w:b/>
                <w:color w:val="000000"/>
                <w:kern w:val="0"/>
                <w:szCs w:val="21"/>
              </w:rPr>
              <w:t>检验项目</w:t>
            </w:r>
          </w:p>
        </w:tc>
        <w:tc>
          <w:tcPr>
            <w:tcW w:w="2892" w:type="dxa"/>
            <w:vMerge w:val="restart"/>
            <w:vAlign w:val="center"/>
          </w:tcPr>
          <w:p>
            <w:pPr>
              <w:keepNext w:val="0"/>
              <w:keepLines w:val="0"/>
              <w:pageBreakBefore w:val="0"/>
              <w:widowControl/>
              <w:kinsoku/>
              <w:wordWrap/>
              <w:overflowPunct/>
              <w:topLinePunct w:val="0"/>
              <w:bidi w:val="0"/>
              <w:adjustRightInd w:val="0"/>
              <w:snapToGrid w:val="0"/>
              <w:spacing w:line="520" w:lineRule="exact"/>
              <w:jc w:val="center"/>
              <w:textAlignment w:val="auto"/>
              <w:rPr>
                <w:rFonts w:ascii="宋体" w:hAnsi="宋体" w:cs="宋体"/>
                <w:b/>
                <w:color w:val="000000"/>
                <w:kern w:val="0"/>
                <w:szCs w:val="21"/>
              </w:rPr>
            </w:pPr>
            <w:r>
              <w:rPr>
                <w:rFonts w:ascii="宋体" w:hAnsi="宋体" w:cs="宋体"/>
                <w:b/>
                <w:color w:val="000000"/>
                <w:kern w:val="0"/>
                <w:szCs w:val="21"/>
              </w:rPr>
              <w:t>依据标准</w:t>
            </w:r>
          </w:p>
        </w:tc>
        <w:tc>
          <w:tcPr>
            <w:tcW w:w="1786" w:type="dxa"/>
            <w:vMerge w:val="restart"/>
            <w:vAlign w:val="center"/>
          </w:tcPr>
          <w:p>
            <w:pPr>
              <w:keepNext w:val="0"/>
              <w:keepLines w:val="0"/>
              <w:pageBreakBefore w:val="0"/>
              <w:widowControl/>
              <w:kinsoku/>
              <w:wordWrap/>
              <w:overflowPunct/>
              <w:topLinePunct w:val="0"/>
              <w:bidi w:val="0"/>
              <w:adjustRightInd w:val="0"/>
              <w:snapToGrid w:val="0"/>
              <w:spacing w:line="520" w:lineRule="exact"/>
              <w:jc w:val="center"/>
              <w:textAlignment w:val="auto"/>
              <w:rPr>
                <w:rFonts w:ascii="宋体" w:hAnsi="宋体" w:cs="宋体"/>
                <w:b/>
                <w:color w:val="000000"/>
                <w:kern w:val="0"/>
                <w:szCs w:val="21"/>
              </w:rPr>
            </w:pPr>
            <w:r>
              <w:rPr>
                <w:rFonts w:hint="eastAsia" w:ascii="宋体" w:hAnsi="宋体" w:cs="宋体"/>
                <w:b/>
                <w:color w:val="000000"/>
                <w:kern w:val="0"/>
                <w:szCs w:val="21"/>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50" w:type="dxa"/>
            <w:vMerge w:val="continue"/>
            <w:vAlign w:val="center"/>
          </w:tcPr>
          <w:p>
            <w:pPr>
              <w:keepNext w:val="0"/>
              <w:keepLines w:val="0"/>
              <w:pageBreakBefore w:val="0"/>
              <w:widowControl/>
              <w:kinsoku/>
              <w:wordWrap/>
              <w:overflowPunct/>
              <w:topLinePunct w:val="0"/>
              <w:bidi w:val="0"/>
              <w:spacing w:line="520" w:lineRule="exact"/>
              <w:jc w:val="center"/>
              <w:textAlignment w:val="auto"/>
              <w:rPr>
                <w:rFonts w:ascii="宋体" w:hAnsi="宋体" w:cs="宋体"/>
                <w:color w:val="000000"/>
                <w:kern w:val="0"/>
                <w:szCs w:val="21"/>
              </w:rPr>
            </w:pPr>
          </w:p>
        </w:tc>
        <w:tc>
          <w:tcPr>
            <w:tcW w:w="2599" w:type="dxa"/>
            <w:vMerge w:val="continue"/>
            <w:vAlign w:val="center"/>
          </w:tcPr>
          <w:p>
            <w:pPr>
              <w:keepNext w:val="0"/>
              <w:keepLines w:val="0"/>
              <w:pageBreakBefore w:val="0"/>
              <w:widowControl/>
              <w:kinsoku/>
              <w:wordWrap/>
              <w:overflowPunct/>
              <w:topLinePunct w:val="0"/>
              <w:bidi w:val="0"/>
              <w:spacing w:line="520" w:lineRule="exact"/>
              <w:jc w:val="center"/>
              <w:textAlignment w:val="auto"/>
              <w:rPr>
                <w:rFonts w:ascii="宋体" w:hAnsi="宋体" w:cs="宋体"/>
                <w:color w:val="000000"/>
                <w:kern w:val="0"/>
                <w:szCs w:val="21"/>
              </w:rPr>
            </w:pPr>
          </w:p>
        </w:tc>
        <w:tc>
          <w:tcPr>
            <w:tcW w:w="2892" w:type="dxa"/>
            <w:vMerge w:val="continue"/>
            <w:vAlign w:val="center"/>
          </w:tcPr>
          <w:p>
            <w:pPr>
              <w:keepNext w:val="0"/>
              <w:keepLines w:val="0"/>
              <w:pageBreakBefore w:val="0"/>
              <w:widowControl/>
              <w:kinsoku/>
              <w:wordWrap/>
              <w:overflowPunct/>
              <w:topLinePunct w:val="0"/>
              <w:bidi w:val="0"/>
              <w:spacing w:line="520" w:lineRule="exact"/>
              <w:jc w:val="center"/>
              <w:textAlignment w:val="auto"/>
              <w:rPr>
                <w:rFonts w:ascii="宋体" w:hAnsi="宋体" w:cs="宋体"/>
                <w:color w:val="000000"/>
                <w:kern w:val="0"/>
                <w:szCs w:val="21"/>
              </w:rPr>
            </w:pPr>
          </w:p>
        </w:tc>
        <w:tc>
          <w:tcPr>
            <w:tcW w:w="1786" w:type="dxa"/>
            <w:vMerge w:val="continue"/>
            <w:vAlign w:val="center"/>
          </w:tcPr>
          <w:p>
            <w:pPr>
              <w:keepNext w:val="0"/>
              <w:keepLines w:val="0"/>
              <w:pageBreakBefore w:val="0"/>
              <w:widowControl/>
              <w:kinsoku/>
              <w:wordWrap/>
              <w:overflowPunct/>
              <w:topLinePunct w:val="0"/>
              <w:bidi w:val="0"/>
              <w:spacing w:line="520" w:lineRule="exact"/>
              <w:jc w:val="center"/>
              <w:textAlignment w:val="auto"/>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50" w:type="dxa"/>
            <w:vAlign w:val="center"/>
          </w:tcPr>
          <w:p>
            <w:pPr>
              <w:keepNext w:val="0"/>
              <w:keepLines w:val="0"/>
              <w:pageBreakBefore w:val="0"/>
              <w:widowControl/>
              <w:kinsoku/>
              <w:wordWrap/>
              <w:overflowPunct/>
              <w:topLinePunct w:val="0"/>
              <w:bidi w:val="0"/>
              <w:spacing w:line="520" w:lineRule="exact"/>
              <w:jc w:val="center"/>
              <w:textAlignment w:val="auto"/>
              <w:rPr>
                <w:rFonts w:ascii="宋体" w:hAnsi="宋体" w:cs="宋体"/>
                <w:color w:val="000000"/>
                <w:kern w:val="0"/>
                <w:szCs w:val="21"/>
              </w:rPr>
            </w:pPr>
            <w:r>
              <w:rPr>
                <w:rFonts w:hint="eastAsia" w:ascii="宋体" w:hAnsi="宋体" w:cs="宋体"/>
                <w:color w:val="000000"/>
                <w:kern w:val="0"/>
                <w:szCs w:val="21"/>
              </w:rPr>
              <w:t>1</w:t>
            </w:r>
          </w:p>
        </w:tc>
        <w:tc>
          <w:tcPr>
            <w:tcW w:w="2599" w:type="dxa"/>
            <w:vAlign w:val="center"/>
          </w:tcPr>
          <w:p>
            <w:pPr>
              <w:keepNext w:val="0"/>
              <w:keepLines w:val="0"/>
              <w:pageBreakBefore w:val="0"/>
              <w:widowControl/>
              <w:kinsoku/>
              <w:wordWrap/>
              <w:overflowPunct/>
              <w:topLinePunct w:val="0"/>
              <w:bidi w:val="0"/>
              <w:spacing w:line="520" w:lineRule="exact"/>
              <w:jc w:val="left"/>
              <w:textAlignment w:val="auto"/>
              <w:rPr>
                <w:rFonts w:ascii="宋体" w:hAnsi="宋体" w:cs="宋体"/>
                <w:color w:val="000000"/>
                <w:kern w:val="0"/>
                <w:szCs w:val="21"/>
              </w:rPr>
            </w:pPr>
            <w:r>
              <w:rPr>
                <w:rFonts w:ascii="宋体" w:hAnsi="宋体" w:cs="宋体"/>
                <w:color w:val="000000"/>
                <w:kern w:val="0"/>
                <w:szCs w:val="21"/>
              </w:rPr>
              <w:t>甲醛含量</w:t>
            </w:r>
          </w:p>
        </w:tc>
        <w:tc>
          <w:tcPr>
            <w:tcW w:w="2892" w:type="dxa"/>
            <w:vAlign w:val="center"/>
          </w:tcPr>
          <w:p>
            <w:pPr>
              <w:keepNext w:val="0"/>
              <w:keepLines w:val="0"/>
              <w:pageBreakBefore w:val="0"/>
              <w:widowControl/>
              <w:kinsoku/>
              <w:wordWrap/>
              <w:overflowPunct/>
              <w:topLinePunct w:val="0"/>
              <w:bidi w:val="0"/>
              <w:spacing w:line="520" w:lineRule="exact"/>
              <w:jc w:val="left"/>
              <w:textAlignment w:val="auto"/>
              <w:rPr>
                <w:rFonts w:ascii="宋体" w:hAnsi="宋体" w:cs="宋体"/>
                <w:color w:val="000000"/>
                <w:kern w:val="0"/>
                <w:szCs w:val="21"/>
              </w:rPr>
            </w:pPr>
            <w:r>
              <w:rPr>
                <w:rFonts w:ascii="宋体" w:hAnsi="宋体" w:cs="宋体"/>
                <w:color w:val="000000"/>
                <w:kern w:val="0"/>
                <w:szCs w:val="21"/>
              </w:rPr>
              <w:t>GB 18401</w:t>
            </w:r>
            <w:r>
              <w:rPr>
                <w:rFonts w:hint="eastAsia" w:ascii="宋体" w:hAnsi="宋体" w:cs="宋体"/>
                <w:color w:val="000000"/>
                <w:kern w:val="0"/>
                <w:szCs w:val="21"/>
              </w:rPr>
              <w:t>及相应产品标准</w:t>
            </w:r>
          </w:p>
        </w:tc>
        <w:tc>
          <w:tcPr>
            <w:tcW w:w="1786" w:type="dxa"/>
            <w:vAlign w:val="center"/>
          </w:tcPr>
          <w:p>
            <w:pPr>
              <w:keepNext w:val="0"/>
              <w:keepLines w:val="0"/>
              <w:pageBreakBefore w:val="0"/>
              <w:widowControl/>
              <w:kinsoku/>
              <w:wordWrap/>
              <w:overflowPunct/>
              <w:topLinePunct w:val="0"/>
              <w:bidi w:val="0"/>
              <w:spacing w:line="520" w:lineRule="exact"/>
              <w:jc w:val="center"/>
              <w:textAlignment w:val="auto"/>
              <w:rPr>
                <w:rFonts w:ascii="宋体" w:hAnsi="宋体" w:cs="宋体"/>
                <w:color w:val="000000"/>
                <w:kern w:val="0"/>
                <w:szCs w:val="21"/>
              </w:rPr>
            </w:pPr>
            <w:r>
              <w:rPr>
                <w:rFonts w:hint="eastAsia" w:ascii="宋体" w:hAnsi="宋体" w:cs="宋体"/>
                <w:color w:val="000000"/>
                <w:kern w:val="0"/>
                <w:szCs w:val="21"/>
              </w:rPr>
              <w:t>GB/T 2912.1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50" w:type="dxa"/>
            <w:vAlign w:val="center"/>
          </w:tcPr>
          <w:p>
            <w:pPr>
              <w:keepNext w:val="0"/>
              <w:keepLines w:val="0"/>
              <w:pageBreakBefore w:val="0"/>
              <w:widowControl/>
              <w:kinsoku/>
              <w:wordWrap/>
              <w:overflowPunct/>
              <w:topLinePunct w:val="0"/>
              <w:bidi w:val="0"/>
              <w:spacing w:line="520" w:lineRule="exact"/>
              <w:jc w:val="center"/>
              <w:textAlignment w:val="auto"/>
              <w:rPr>
                <w:rFonts w:ascii="宋体" w:hAnsi="宋体" w:cs="宋体"/>
                <w:color w:val="000000"/>
                <w:kern w:val="0"/>
                <w:szCs w:val="21"/>
              </w:rPr>
            </w:pPr>
            <w:r>
              <w:rPr>
                <w:rFonts w:hint="eastAsia" w:ascii="宋体" w:hAnsi="宋体" w:cs="宋体"/>
                <w:color w:val="000000"/>
                <w:kern w:val="0"/>
                <w:szCs w:val="21"/>
              </w:rPr>
              <w:t>2</w:t>
            </w:r>
          </w:p>
        </w:tc>
        <w:tc>
          <w:tcPr>
            <w:tcW w:w="2599" w:type="dxa"/>
            <w:vAlign w:val="center"/>
          </w:tcPr>
          <w:p>
            <w:pPr>
              <w:keepNext w:val="0"/>
              <w:keepLines w:val="0"/>
              <w:pageBreakBefore w:val="0"/>
              <w:widowControl/>
              <w:kinsoku/>
              <w:wordWrap/>
              <w:overflowPunct/>
              <w:topLinePunct w:val="0"/>
              <w:bidi w:val="0"/>
              <w:spacing w:line="520" w:lineRule="exact"/>
              <w:jc w:val="left"/>
              <w:textAlignment w:val="auto"/>
              <w:rPr>
                <w:rFonts w:ascii="宋体" w:hAnsi="宋体" w:cs="宋体"/>
                <w:color w:val="000000"/>
                <w:kern w:val="0"/>
                <w:szCs w:val="21"/>
              </w:rPr>
            </w:pPr>
            <w:r>
              <w:rPr>
                <w:rFonts w:ascii="宋体" w:hAnsi="宋体" w:cs="宋体"/>
                <w:color w:val="000000"/>
                <w:kern w:val="0"/>
                <w:szCs w:val="21"/>
              </w:rPr>
              <w:t>pH值</w:t>
            </w:r>
          </w:p>
        </w:tc>
        <w:tc>
          <w:tcPr>
            <w:tcW w:w="2892" w:type="dxa"/>
            <w:vAlign w:val="center"/>
          </w:tcPr>
          <w:p>
            <w:pPr>
              <w:keepNext w:val="0"/>
              <w:keepLines w:val="0"/>
              <w:pageBreakBefore w:val="0"/>
              <w:widowControl/>
              <w:kinsoku/>
              <w:wordWrap/>
              <w:overflowPunct/>
              <w:topLinePunct w:val="0"/>
              <w:bidi w:val="0"/>
              <w:spacing w:line="520" w:lineRule="exact"/>
              <w:jc w:val="left"/>
              <w:textAlignment w:val="auto"/>
              <w:rPr>
                <w:rFonts w:ascii="宋体" w:hAnsi="宋体" w:cs="宋体"/>
                <w:color w:val="000000"/>
                <w:kern w:val="0"/>
                <w:szCs w:val="21"/>
              </w:rPr>
            </w:pPr>
            <w:r>
              <w:rPr>
                <w:rFonts w:ascii="宋体" w:hAnsi="宋体" w:cs="宋体"/>
                <w:color w:val="000000"/>
                <w:kern w:val="0"/>
                <w:szCs w:val="21"/>
              </w:rPr>
              <w:t>GB 18401</w:t>
            </w:r>
            <w:r>
              <w:rPr>
                <w:rFonts w:hint="eastAsia" w:ascii="宋体" w:hAnsi="宋体" w:cs="宋体"/>
                <w:color w:val="000000"/>
                <w:kern w:val="0"/>
                <w:szCs w:val="21"/>
              </w:rPr>
              <w:t>及相应产品标准</w:t>
            </w:r>
          </w:p>
        </w:tc>
        <w:tc>
          <w:tcPr>
            <w:tcW w:w="1786" w:type="dxa"/>
            <w:vAlign w:val="center"/>
          </w:tcPr>
          <w:p>
            <w:pPr>
              <w:keepNext w:val="0"/>
              <w:keepLines w:val="0"/>
              <w:pageBreakBefore w:val="0"/>
              <w:widowControl/>
              <w:kinsoku/>
              <w:wordWrap/>
              <w:overflowPunct/>
              <w:topLinePunct w:val="0"/>
              <w:bidi w:val="0"/>
              <w:spacing w:line="520" w:lineRule="exact"/>
              <w:jc w:val="center"/>
              <w:textAlignment w:val="auto"/>
              <w:rPr>
                <w:rFonts w:ascii="宋体" w:hAnsi="宋体" w:cs="宋体"/>
                <w:color w:val="000000"/>
                <w:kern w:val="0"/>
                <w:szCs w:val="21"/>
              </w:rPr>
            </w:pPr>
            <w:r>
              <w:rPr>
                <w:rFonts w:hint="eastAsia" w:ascii="宋体" w:hAnsi="宋体" w:cs="宋体"/>
                <w:color w:val="000000"/>
                <w:kern w:val="0"/>
                <w:szCs w:val="21"/>
              </w:rPr>
              <w:t>GB/T 7573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50" w:type="dxa"/>
            <w:vAlign w:val="center"/>
          </w:tcPr>
          <w:p>
            <w:pPr>
              <w:keepNext w:val="0"/>
              <w:keepLines w:val="0"/>
              <w:pageBreakBefore w:val="0"/>
              <w:widowControl/>
              <w:kinsoku/>
              <w:wordWrap/>
              <w:overflowPunct/>
              <w:topLinePunct w:val="0"/>
              <w:bidi w:val="0"/>
              <w:spacing w:line="520" w:lineRule="exact"/>
              <w:jc w:val="center"/>
              <w:textAlignment w:val="auto"/>
              <w:rPr>
                <w:rFonts w:ascii="宋体" w:hAnsi="宋体" w:cs="宋体"/>
                <w:color w:val="000000"/>
                <w:kern w:val="0"/>
                <w:szCs w:val="21"/>
              </w:rPr>
            </w:pPr>
            <w:r>
              <w:rPr>
                <w:rFonts w:hint="eastAsia" w:ascii="宋体" w:hAnsi="宋体" w:cs="宋体"/>
                <w:color w:val="000000"/>
                <w:kern w:val="0"/>
                <w:szCs w:val="21"/>
              </w:rPr>
              <w:t>3</w:t>
            </w:r>
          </w:p>
        </w:tc>
        <w:tc>
          <w:tcPr>
            <w:tcW w:w="2599" w:type="dxa"/>
            <w:vAlign w:val="center"/>
          </w:tcPr>
          <w:p>
            <w:pPr>
              <w:keepNext w:val="0"/>
              <w:keepLines w:val="0"/>
              <w:pageBreakBefore w:val="0"/>
              <w:widowControl/>
              <w:kinsoku/>
              <w:wordWrap/>
              <w:overflowPunct/>
              <w:topLinePunct w:val="0"/>
              <w:bidi w:val="0"/>
              <w:spacing w:line="520" w:lineRule="exact"/>
              <w:jc w:val="left"/>
              <w:textAlignment w:val="auto"/>
              <w:rPr>
                <w:rFonts w:ascii="宋体" w:hAnsi="宋体" w:cs="宋体"/>
                <w:color w:val="000000"/>
                <w:kern w:val="0"/>
                <w:szCs w:val="21"/>
              </w:rPr>
            </w:pPr>
            <w:r>
              <w:rPr>
                <w:rFonts w:ascii="宋体" w:hAnsi="宋体" w:cs="宋体"/>
                <w:color w:val="000000"/>
                <w:kern w:val="0"/>
                <w:szCs w:val="21"/>
              </w:rPr>
              <w:t>耐水色牢度</w:t>
            </w:r>
          </w:p>
        </w:tc>
        <w:tc>
          <w:tcPr>
            <w:tcW w:w="2892" w:type="dxa"/>
            <w:vAlign w:val="center"/>
          </w:tcPr>
          <w:p>
            <w:pPr>
              <w:keepNext w:val="0"/>
              <w:keepLines w:val="0"/>
              <w:pageBreakBefore w:val="0"/>
              <w:widowControl/>
              <w:kinsoku/>
              <w:wordWrap/>
              <w:overflowPunct/>
              <w:topLinePunct w:val="0"/>
              <w:bidi w:val="0"/>
              <w:spacing w:line="520" w:lineRule="exact"/>
              <w:jc w:val="left"/>
              <w:textAlignment w:val="auto"/>
              <w:rPr>
                <w:rFonts w:ascii="宋体" w:hAnsi="宋体" w:cs="宋体"/>
                <w:color w:val="000000"/>
                <w:kern w:val="0"/>
                <w:szCs w:val="21"/>
              </w:rPr>
            </w:pPr>
            <w:r>
              <w:rPr>
                <w:rFonts w:ascii="宋体" w:hAnsi="宋体" w:cs="宋体"/>
                <w:color w:val="000000"/>
                <w:kern w:val="0"/>
                <w:szCs w:val="21"/>
              </w:rPr>
              <w:t>GB 18401</w:t>
            </w:r>
            <w:r>
              <w:rPr>
                <w:rFonts w:hint="eastAsia" w:ascii="宋体" w:hAnsi="宋体" w:cs="宋体"/>
                <w:color w:val="000000"/>
                <w:kern w:val="0"/>
                <w:szCs w:val="21"/>
              </w:rPr>
              <w:t>及相应产品标准</w:t>
            </w:r>
          </w:p>
        </w:tc>
        <w:tc>
          <w:tcPr>
            <w:tcW w:w="1786" w:type="dxa"/>
            <w:vAlign w:val="center"/>
          </w:tcPr>
          <w:p>
            <w:pPr>
              <w:keepNext w:val="0"/>
              <w:keepLines w:val="0"/>
              <w:pageBreakBefore w:val="0"/>
              <w:widowControl/>
              <w:kinsoku/>
              <w:wordWrap/>
              <w:overflowPunct/>
              <w:topLinePunct w:val="0"/>
              <w:bidi w:val="0"/>
              <w:spacing w:line="520" w:lineRule="exact"/>
              <w:jc w:val="center"/>
              <w:textAlignment w:val="auto"/>
              <w:rPr>
                <w:rFonts w:ascii="宋体" w:hAnsi="宋体" w:cs="宋体"/>
                <w:color w:val="000000"/>
                <w:kern w:val="0"/>
                <w:szCs w:val="21"/>
              </w:rPr>
            </w:pPr>
            <w:r>
              <w:rPr>
                <w:rFonts w:hint="eastAsia" w:ascii="宋体" w:hAnsi="宋体" w:cs="宋体"/>
                <w:color w:val="000000"/>
                <w:kern w:val="0"/>
                <w:szCs w:val="21"/>
              </w:rPr>
              <w:t>GB/T 5713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50" w:type="dxa"/>
            <w:vAlign w:val="center"/>
          </w:tcPr>
          <w:p>
            <w:pPr>
              <w:keepNext w:val="0"/>
              <w:keepLines w:val="0"/>
              <w:pageBreakBefore w:val="0"/>
              <w:widowControl/>
              <w:kinsoku/>
              <w:wordWrap/>
              <w:overflowPunct/>
              <w:topLinePunct w:val="0"/>
              <w:bidi w:val="0"/>
              <w:spacing w:line="520" w:lineRule="exact"/>
              <w:jc w:val="center"/>
              <w:textAlignment w:val="auto"/>
              <w:rPr>
                <w:rFonts w:ascii="宋体" w:hAnsi="宋体" w:cs="宋体"/>
                <w:color w:val="000000"/>
                <w:kern w:val="0"/>
                <w:szCs w:val="21"/>
              </w:rPr>
            </w:pPr>
            <w:r>
              <w:rPr>
                <w:rFonts w:hint="eastAsia" w:ascii="宋体" w:hAnsi="宋体" w:cs="宋体"/>
                <w:color w:val="000000"/>
                <w:kern w:val="0"/>
                <w:szCs w:val="21"/>
              </w:rPr>
              <w:t>4</w:t>
            </w:r>
          </w:p>
        </w:tc>
        <w:tc>
          <w:tcPr>
            <w:tcW w:w="2599" w:type="dxa"/>
            <w:vAlign w:val="center"/>
          </w:tcPr>
          <w:p>
            <w:pPr>
              <w:keepNext w:val="0"/>
              <w:keepLines w:val="0"/>
              <w:pageBreakBefore w:val="0"/>
              <w:widowControl/>
              <w:kinsoku/>
              <w:wordWrap/>
              <w:overflowPunct/>
              <w:topLinePunct w:val="0"/>
              <w:bidi w:val="0"/>
              <w:spacing w:line="520" w:lineRule="exact"/>
              <w:jc w:val="left"/>
              <w:textAlignment w:val="auto"/>
              <w:rPr>
                <w:rFonts w:ascii="宋体" w:hAnsi="宋体" w:cs="宋体"/>
                <w:color w:val="000000"/>
                <w:kern w:val="0"/>
                <w:szCs w:val="21"/>
              </w:rPr>
            </w:pPr>
            <w:r>
              <w:rPr>
                <w:rFonts w:ascii="宋体" w:hAnsi="宋体" w:cs="宋体"/>
                <w:color w:val="000000"/>
                <w:kern w:val="0"/>
                <w:szCs w:val="21"/>
              </w:rPr>
              <w:t>耐汗渍色牢度</w:t>
            </w:r>
          </w:p>
        </w:tc>
        <w:tc>
          <w:tcPr>
            <w:tcW w:w="2892" w:type="dxa"/>
            <w:vAlign w:val="center"/>
          </w:tcPr>
          <w:p>
            <w:pPr>
              <w:keepNext w:val="0"/>
              <w:keepLines w:val="0"/>
              <w:pageBreakBefore w:val="0"/>
              <w:widowControl/>
              <w:kinsoku/>
              <w:wordWrap/>
              <w:overflowPunct/>
              <w:topLinePunct w:val="0"/>
              <w:bidi w:val="0"/>
              <w:spacing w:line="520" w:lineRule="exact"/>
              <w:jc w:val="left"/>
              <w:textAlignment w:val="auto"/>
              <w:rPr>
                <w:rFonts w:ascii="宋体" w:hAnsi="宋体" w:cs="宋体"/>
                <w:color w:val="000000"/>
                <w:kern w:val="0"/>
                <w:szCs w:val="21"/>
              </w:rPr>
            </w:pPr>
            <w:r>
              <w:rPr>
                <w:rFonts w:ascii="宋体" w:hAnsi="宋体" w:cs="宋体"/>
                <w:color w:val="000000"/>
                <w:kern w:val="0"/>
                <w:szCs w:val="21"/>
              </w:rPr>
              <w:t>GB 18401</w:t>
            </w:r>
            <w:r>
              <w:rPr>
                <w:rFonts w:hint="eastAsia" w:ascii="宋体" w:hAnsi="宋体" w:cs="宋体"/>
                <w:color w:val="000000"/>
                <w:kern w:val="0"/>
                <w:szCs w:val="21"/>
              </w:rPr>
              <w:t>及相应产品标准</w:t>
            </w:r>
          </w:p>
        </w:tc>
        <w:tc>
          <w:tcPr>
            <w:tcW w:w="1786" w:type="dxa"/>
            <w:vAlign w:val="center"/>
          </w:tcPr>
          <w:p>
            <w:pPr>
              <w:keepNext w:val="0"/>
              <w:keepLines w:val="0"/>
              <w:pageBreakBefore w:val="0"/>
              <w:widowControl/>
              <w:kinsoku/>
              <w:wordWrap/>
              <w:overflowPunct/>
              <w:topLinePunct w:val="0"/>
              <w:bidi w:val="0"/>
              <w:spacing w:line="520" w:lineRule="exact"/>
              <w:jc w:val="center"/>
              <w:textAlignment w:val="auto"/>
              <w:rPr>
                <w:rFonts w:ascii="宋体" w:hAnsi="宋体" w:cs="宋体"/>
                <w:color w:val="000000"/>
                <w:kern w:val="0"/>
                <w:szCs w:val="21"/>
              </w:rPr>
            </w:pPr>
            <w:r>
              <w:rPr>
                <w:rFonts w:hint="eastAsia" w:ascii="宋体" w:hAnsi="宋体" w:cs="宋体"/>
                <w:color w:val="000000"/>
                <w:kern w:val="0"/>
                <w:szCs w:val="21"/>
              </w:rPr>
              <w:t>GB/T 3922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50" w:type="dxa"/>
            <w:vAlign w:val="center"/>
          </w:tcPr>
          <w:p>
            <w:pPr>
              <w:keepNext w:val="0"/>
              <w:keepLines w:val="0"/>
              <w:pageBreakBefore w:val="0"/>
              <w:widowControl/>
              <w:kinsoku/>
              <w:wordWrap/>
              <w:overflowPunct/>
              <w:topLinePunct w:val="0"/>
              <w:bidi w:val="0"/>
              <w:spacing w:line="520" w:lineRule="exact"/>
              <w:jc w:val="center"/>
              <w:textAlignment w:val="auto"/>
              <w:rPr>
                <w:rFonts w:ascii="宋体" w:hAnsi="宋体" w:cs="宋体"/>
                <w:color w:val="000000"/>
                <w:kern w:val="0"/>
                <w:szCs w:val="21"/>
              </w:rPr>
            </w:pPr>
            <w:r>
              <w:rPr>
                <w:rFonts w:hint="eastAsia" w:ascii="宋体" w:hAnsi="宋体" w:cs="宋体"/>
                <w:color w:val="000000"/>
                <w:kern w:val="0"/>
                <w:szCs w:val="21"/>
              </w:rPr>
              <w:t>5</w:t>
            </w:r>
          </w:p>
        </w:tc>
        <w:tc>
          <w:tcPr>
            <w:tcW w:w="2599" w:type="dxa"/>
            <w:vAlign w:val="center"/>
          </w:tcPr>
          <w:p>
            <w:pPr>
              <w:keepNext w:val="0"/>
              <w:keepLines w:val="0"/>
              <w:pageBreakBefore w:val="0"/>
              <w:widowControl/>
              <w:kinsoku/>
              <w:wordWrap/>
              <w:overflowPunct/>
              <w:topLinePunct w:val="0"/>
              <w:bidi w:val="0"/>
              <w:spacing w:line="520" w:lineRule="exact"/>
              <w:jc w:val="left"/>
              <w:textAlignment w:val="auto"/>
              <w:rPr>
                <w:rFonts w:ascii="宋体" w:hAnsi="宋体" w:cs="宋体"/>
                <w:color w:val="000000"/>
                <w:kern w:val="0"/>
                <w:szCs w:val="21"/>
              </w:rPr>
            </w:pPr>
            <w:r>
              <w:rPr>
                <w:rFonts w:ascii="宋体" w:hAnsi="宋体" w:cs="宋体"/>
                <w:color w:val="000000"/>
                <w:kern w:val="0"/>
                <w:szCs w:val="21"/>
              </w:rPr>
              <w:t>耐摩擦色牢度</w:t>
            </w:r>
          </w:p>
        </w:tc>
        <w:tc>
          <w:tcPr>
            <w:tcW w:w="2892" w:type="dxa"/>
            <w:vAlign w:val="center"/>
          </w:tcPr>
          <w:p>
            <w:pPr>
              <w:keepNext w:val="0"/>
              <w:keepLines w:val="0"/>
              <w:pageBreakBefore w:val="0"/>
              <w:widowControl/>
              <w:kinsoku/>
              <w:wordWrap/>
              <w:overflowPunct/>
              <w:topLinePunct w:val="0"/>
              <w:bidi w:val="0"/>
              <w:spacing w:line="520" w:lineRule="exact"/>
              <w:jc w:val="left"/>
              <w:textAlignment w:val="auto"/>
              <w:rPr>
                <w:rFonts w:ascii="宋体" w:hAnsi="宋体" w:cs="宋体"/>
                <w:color w:val="000000"/>
                <w:kern w:val="0"/>
                <w:szCs w:val="21"/>
              </w:rPr>
            </w:pPr>
            <w:r>
              <w:rPr>
                <w:rFonts w:ascii="宋体" w:hAnsi="宋体" w:cs="宋体"/>
                <w:color w:val="000000"/>
                <w:kern w:val="0"/>
                <w:szCs w:val="21"/>
              </w:rPr>
              <w:t>GB 18401</w:t>
            </w:r>
            <w:r>
              <w:rPr>
                <w:rFonts w:hint="eastAsia" w:ascii="宋体" w:hAnsi="宋体" w:cs="宋体"/>
                <w:color w:val="000000"/>
                <w:kern w:val="0"/>
                <w:szCs w:val="21"/>
              </w:rPr>
              <w:t>及相应产品标准</w:t>
            </w:r>
          </w:p>
        </w:tc>
        <w:tc>
          <w:tcPr>
            <w:tcW w:w="1786" w:type="dxa"/>
            <w:vAlign w:val="center"/>
          </w:tcPr>
          <w:p>
            <w:pPr>
              <w:keepNext w:val="0"/>
              <w:keepLines w:val="0"/>
              <w:pageBreakBefore w:val="0"/>
              <w:widowControl/>
              <w:kinsoku/>
              <w:wordWrap/>
              <w:overflowPunct/>
              <w:topLinePunct w:val="0"/>
              <w:bidi w:val="0"/>
              <w:spacing w:line="520" w:lineRule="exact"/>
              <w:jc w:val="center"/>
              <w:textAlignment w:val="auto"/>
              <w:rPr>
                <w:rFonts w:ascii="宋体" w:hAnsi="宋体" w:cs="宋体"/>
                <w:color w:val="000000"/>
                <w:kern w:val="0"/>
                <w:szCs w:val="21"/>
              </w:rPr>
            </w:pPr>
            <w:r>
              <w:rPr>
                <w:rFonts w:hint="eastAsia" w:ascii="宋体" w:hAnsi="宋体" w:cs="宋体"/>
                <w:color w:val="000000"/>
                <w:kern w:val="0"/>
                <w:szCs w:val="21"/>
              </w:rPr>
              <w:t>GB/T 3920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50" w:type="dxa"/>
            <w:vAlign w:val="center"/>
          </w:tcPr>
          <w:p>
            <w:pPr>
              <w:keepNext w:val="0"/>
              <w:keepLines w:val="0"/>
              <w:pageBreakBefore w:val="0"/>
              <w:widowControl/>
              <w:kinsoku/>
              <w:wordWrap/>
              <w:overflowPunct/>
              <w:topLinePunct w:val="0"/>
              <w:bidi w:val="0"/>
              <w:spacing w:line="520" w:lineRule="exact"/>
              <w:jc w:val="center"/>
              <w:textAlignment w:val="auto"/>
              <w:rPr>
                <w:rFonts w:ascii="宋体" w:hAnsi="宋体" w:cs="宋体"/>
                <w:color w:val="000000"/>
                <w:kern w:val="0"/>
                <w:szCs w:val="21"/>
              </w:rPr>
            </w:pPr>
            <w:r>
              <w:rPr>
                <w:rFonts w:hint="eastAsia" w:ascii="宋体" w:hAnsi="宋体" w:cs="宋体"/>
                <w:color w:val="000000"/>
                <w:kern w:val="0"/>
                <w:szCs w:val="21"/>
              </w:rPr>
              <w:t>6</w:t>
            </w:r>
          </w:p>
        </w:tc>
        <w:tc>
          <w:tcPr>
            <w:tcW w:w="2599" w:type="dxa"/>
            <w:vAlign w:val="center"/>
          </w:tcPr>
          <w:p>
            <w:pPr>
              <w:keepNext w:val="0"/>
              <w:keepLines w:val="0"/>
              <w:pageBreakBefore w:val="0"/>
              <w:widowControl/>
              <w:kinsoku/>
              <w:wordWrap/>
              <w:overflowPunct/>
              <w:topLinePunct w:val="0"/>
              <w:bidi w:val="0"/>
              <w:spacing w:line="520" w:lineRule="exact"/>
              <w:jc w:val="left"/>
              <w:textAlignment w:val="auto"/>
              <w:rPr>
                <w:rFonts w:ascii="宋体" w:hAnsi="宋体" w:cs="宋体"/>
                <w:color w:val="000000"/>
                <w:kern w:val="0"/>
                <w:szCs w:val="21"/>
              </w:rPr>
            </w:pPr>
            <w:r>
              <w:rPr>
                <w:rFonts w:hint="eastAsia" w:ascii="宋体" w:hAnsi="宋体" w:cs="宋体"/>
                <w:color w:val="000000"/>
                <w:kern w:val="0"/>
                <w:szCs w:val="21"/>
              </w:rPr>
              <w:t>耐皂洗色牢度</w:t>
            </w:r>
          </w:p>
        </w:tc>
        <w:tc>
          <w:tcPr>
            <w:tcW w:w="2892" w:type="dxa"/>
            <w:vAlign w:val="center"/>
          </w:tcPr>
          <w:p>
            <w:pPr>
              <w:keepNext w:val="0"/>
              <w:keepLines w:val="0"/>
              <w:pageBreakBefore w:val="0"/>
              <w:widowControl/>
              <w:kinsoku/>
              <w:wordWrap/>
              <w:overflowPunct/>
              <w:topLinePunct w:val="0"/>
              <w:bidi w:val="0"/>
              <w:spacing w:line="520" w:lineRule="exact"/>
              <w:jc w:val="left"/>
              <w:textAlignment w:val="auto"/>
              <w:rPr>
                <w:rFonts w:ascii="宋体" w:hAnsi="宋体" w:cs="宋体"/>
                <w:color w:val="000000"/>
                <w:kern w:val="0"/>
                <w:szCs w:val="21"/>
              </w:rPr>
            </w:pPr>
            <w:r>
              <w:rPr>
                <w:rFonts w:hint="eastAsia" w:ascii="宋体" w:hAnsi="宋体" w:cs="宋体"/>
                <w:color w:val="000000"/>
                <w:kern w:val="0"/>
                <w:szCs w:val="21"/>
              </w:rPr>
              <w:t>相应产品标准</w:t>
            </w:r>
          </w:p>
        </w:tc>
        <w:tc>
          <w:tcPr>
            <w:tcW w:w="1786" w:type="dxa"/>
            <w:vAlign w:val="center"/>
          </w:tcPr>
          <w:p>
            <w:pPr>
              <w:keepNext w:val="0"/>
              <w:keepLines w:val="0"/>
              <w:pageBreakBefore w:val="0"/>
              <w:widowControl/>
              <w:kinsoku/>
              <w:wordWrap/>
              <w:overflowPunct/>
              <w:topLinePunct w:val="0"/>
              <w:bidi w:val="0"/>
              <w:spacing w:line="520" w:lineRule="exact"/>
              <w:jc w:val="center"/>
              <w:textAlignment w:val="auto"/>
              <w:rPr>
                <w:rFonts w:ascii="宋体" w:hAnsi="宋体" w:cs="宋体"/>
                <w:color w:val="000000"/>
                <w:kern w:val="0"/>
                <w:szCs w:val="21"/>
              </w:rPr>
            </w:pPr>
            <w:r>
              <w:rPr>
                <w:rFonts w:hint="eastAsia" w:ascii="宋体" w:hAnsi="宋体" w:cs="宋体"/>
                <w:color w:val="000000"/>
                <w:kern w:val="0"/>
                <w:szCs w:val="21"/>
              </w:rPr>
              <w:t>GB/T 3921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50" w:type="dxa"/>
            <w:vAlign w:val="center"/>
          </w:tcPr>
          <w:p>
            <w:pPr>
              <w:keepNext w:val="0"/>
              <w:keepLines w:val="0"/>
              <w:pageBreakBefore w:val="0"/>
              <w:widowControl/>
              <w:kinsoku/>
              <w:wordWrap/>
              <w:overflowPunct/>
              <w:topLinePunct w:val="0"/>
              <w:bidi w:val="0"/>
              <w:spacing w:line="520" w:lineRule="exact"/>
              <w:jc w:val="center"/>
              <w:textAlignment w:val="auto"/>
              <w:rPr>
                <w:rFonts w:ascii="宋体" w:hAnsi="宋体" w:cs="宋体"/>
                <w:color w:val="000000"/>
                <w:kern w:val="0"/>
                <w:szCs w:val="21"/>
              </w:rPr>
            </w:pPr>
            <w:r>
              <w:rPr>
                <w:rFonts w:hint="eastAsia" w:ascii="宋体" w:hAnsi="宋体" w:cs="宋体"/>
                <w:color w:val="000000"/>
                <w:kern w:val="0"/>
                <w:szCs w:val="21"/>
              </w:rPr>
              <w:t>7</w:t>
            </w:r>
          </w:p>
        </w:tc>
        <w:tc>
          <w:tcPr>
            <w:tcW w:w="2599" w:type="dxa"/>
            <w:vAlign w:val="center"/>
          </w:tcPr>
          <w:p>
            <w:pPr>
              <w:keepNext w:val="0"/>
              <w:keepLines w:val="0"/>
              <w:pageBreakBefore w:val="0"/>
              <w:widowControl/>
              <w:kinsoku/>
              <w:wordWrap/>
              <w:overflowPunct/>
              <w:topLinePunct w:val="0"/>
              <w:bidi w:val="0"/>
              <w:spacing w:line="520" w:lineRule="exact"/>
              <w:jc w:val="left"/>
              <w:textAlignment w:val="auto"/>
              <w:rPr>
                <w:rFonts w:ascii="宋体" w:hAnsi="宋体" w:cs="宋体"/>
                <w:color w:val="000000"/>
                <w:kern w:val="0"/>
                <w:szCs w:val="21"/>
              </w:rPr>
            </w:pPr>
            <w:r>
              <w:rPr>
                <w:rFonts w:hint="eastAsia" w:ascii="宋体" w:hAnsi="宋体" w:cs="宋体"/>
                <w:color w:val="000000"/>
                <w:kern w:val="0"/>
                <w:szCs w:val="21"/>
              </w:rPr>
              <w:t>耐唾液色牢度</w:t>
            </w:r>
            <w:r>
              <w:rPr>
                <w:rFonts w:hint="eastAsia" w:ascii="宋体" w:hAnsi="宋体" w:cs="宋体"/>
                <w:color w:val="000000"/>
                <w:kern w:val="0"/>
                <w:szCs w:val="21"/>
                <w:vertAlign w:val="superscript"/>
              </w:rPr>
              <w:t>a</w:t>
            </w:r>
          </w:p>
        </w:tc>
        <w:tc>
          <w:tcPr>
            <w:tcW w:w="2892" w:type="dxa"/>
            <w:vAlign w:val="center"/>
          </w:tcPr>
          <w:p>
            <w:pPr>
              <w:keepNext w:val="0"/>
              <w:keepLines w:val="0"/>
              <w:pageBreakBefore w:val="0"/>
              <w:widowControl/>
              <w:kinsoku/>
              <w:wordWrap/>
              <w:overflowPunct/>
              <w:topLinePunct w:val="0"/>
              <w:bidi w:val="0"/>
              <w:spacing w:line="520" w:lineRule="exact"/>
              <w:jc w:val="left"/>
              <w:textAlignment w:val="auto"/>
              <w:rPr>
                <w:rFonts w:ascii="宋体" w:hAnsi="宋体" w:cs="宋体"/>
                <w:color w:val="000000"/>
                <w:kern w:val="0"/>
                <w:szCs w:val="21"/>
              </w:rPr>
            </w:pPr>
            <w:r>
              <w:rPr>
                <w:rFonts w:ascii="宋体" w:hAnsi="宋体" w:cs="宋体"/>
                <w:color w:val="000000"/>
                <w:kern w:val="0"/>
                <w:szCs w:val="21"/>
              </w:rPr>
              <w:t>GB 18401</w:t>
            </w:r>
            <w:r>
              <w:rPr>
                <w:rFonts w:hint="eastAsia" w:ascii="宋体" w:hAnsi="宋体" w:cs="宋体"/>
                <w:color w:val="000000"/>
                <w:kern w:val="0"/>
                <w:szCs w:val="21"/>
              </w:rPr>
              <w:t>及相应产品标准</w:t>
            </w:r>
          </w:p>
        </w:tc>
        <w:tc>
          <w:tcPr>
            <w:tcW w:w="1786" w:type="dxa"/>
            <w:vAlign w:val="center"/>
          </w:tcPr>
          <w:p>
            <w:pPr>
              <w:keepNext w:val="0"/>
              <w:keepLines w:val="0"/>
              <w:pageBreakBefore w:val="0"/>
              <w:widowControl/>
              <w:kinsoku/>
              <w:wordWrap/>
              <w:overflowPunct/>
              <w:topLinePunct w:val="0"/>
              <w:bidi w:val="0"/>
              <w:spacing w:line="520" w:lineRule="exact"/>
              <w:jc w:val="center"/>
              <w:textAlignment w:val="auto"/>
              <w:rPr>
                <w:rFonts w:ascii="宋体" w:hAnsi="宋体" w:cs="宋体"/>
                <w:color w:val="000000"/>
                <w:kern w:val="0"/>
                <w:szCs w:val="21"/>
              </w:rPr>
            </w:pPr>
            <w:r>
              <w:rPr>
                <w:rFonts w:hint="eastAsia" w:ascii="宋体" w:hAnsi="宋体" w:cs="宋体"/>
                <w:color w:val="000000"/>
                <w:kern w:val="0"/>
                <w:szCs w:val="21"/>
              </w:rPr>
              <w:t>GB/T 18886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50" w:type="dxa"/>
            <w:vAlign w:val="center"/>
          </w:tcPr>
          <w:p>
            <w:pPr>
              <w:keepNext w:val="0"/>
              <w:keepLines w:val="0"/>
              <w:pageBreakBefore w:val="0"/>
              <w:widowControl/>
              <w:kinsoku/>
              <w:wordWrap/>
              <w:overflowPunct/>
              <w:topLinePunct w:val="0"/>
              <w:bidi w:val="0"/>
              <w:spacing w:line="520" w:lineRule="exact"/>
              <w:jc w:val="center"/>
              <w:textAlignment w:val="auto"/>
              <w:rPr>
                <w:rFonts w:ascii="宋体" w:hAnsi="宋体" w:cs="宋体"/>
                <w:color w:val="000000"/>
                <w:kern w:val="0"/>
                <w:szCs w:val="21"/>
              </w:rPr>
            </w:pPr>
            <w:r>
              <w:rPr>
                <w:rFonts w:hint="eastAsia" w:ascii="宋体" w:hAnsi="宋体" w:cs="宋体"/>
                <w:color w:val="000000"/>
                <w:kern w:val="0"/>
                <w:szCs w:val="21"/>
              </w:rPr>
              <w:t>8</w:t>
            </w:r>
          </w:p>
        </w:tc>
        <w:tc>
          <w:tcPr>
            <w:tcW w:w="2599" w:type="dxa"/>
            <w:vAlign w:val="center"/>
          </w:tcPr>
          <w:p>
            <w:pPr>
              <w:keepNext w:val="0"/>
              <w:keepLines w:val="0"/>
              <w:pageBreakBefore w:val="0"/>
              <w:widowControl/>
              <w:kinsoku/>
              <w:wordWrap/>
              <w:overflowPunct/>
              <w:topLinePunct w:val="0"/>
              <w:bidi w:val="0"/>
              <w:spacing w:line="520" w:lineRule="exact"/>
              <w:jc w:val="left"/>
              <w:textAlignment w:val="auto"/>
              <w:rPr>
                <w:rFonts w:ascii="宋体" w:hAnsi="宋体" w:cs="宋体"/>
                <w:color w:val="000000"/>
                <w:kern w:val="0"/>
                <w:szCs w:val="21"/>
              </w:rPr>
            </w:pPr>
            <w:r>
              <w:rPr>
                <w:rFonts w:ascii="宋体" w:hAnsi="宋体" w:cs="宋体"/>
                <w:color w:val="000000"/>
                <w:kern w:val="0"/>
                <w:szCs w:val="21"/>
              </w:rPr>
              <w:t>纤维含量</w:t>
            </w:r>
          </w:p>
        </w:tc>
        <w:tc>
          <w:tcPr>
            <w:tcW w:w="2892" w:type="dxa"/>
            <w:vAlign w:val="center"/>
          </w:tcPr>
          <w:p>
            <w:pPr>
              <w:keepNext w:val="0"/>
              <w:keepLines w:val="0"/>
              <w:pageBreakBefore w:val="0"/>
              <w:widowControl/>
              <w:kinsoku/>
              <w:wordWrap/>
              <w:overflowPunct/>
              <w:topLinePunct w:val="0"/>
              <w:bidi w:val="0"/>
              <w:spacing w:line="520" w:lineRule="exact"/>
              <w:jc w:val="left"/>
              <w:textAlignment w:val="auto"/>
              <w:rPr>
                <w:rFonts w:ascii="宋体" w:hAnsi="宋体" w:cs="宋体"/>
                <w:color w:val="000000"/>
                <w:kern w:val="0"/>
                <w:szCs w:val="21"/>
              </w:rPr>
            </w:pPr>
            <w:r>
              <w:rPr>
                <w:rFonts w:hint="eastAsia" w:ascii="宋体" w:hAnsi="宋体" w:cs="宋体"/>
                <w:color w:val="000000"/>
                <w:kern w:val="0"/>
                <w:szCs w:val="21"/>
              </w:rPr>
              <w:t>GB/T 29862及相应产品标准</w:t>
            </w:r>
          </w:p>
        </w:tc>
        <w:tc>
          <w:tcPr>
            <w:tcW w:w="1786" w:type="dxa"/>
            <w:vAlign w:val="center"/>
          </w:tcPr>
          <w:p>
            <w:pPr>
              <w:keepNext w:val="0"/>
              <w:keepLines w:val="0"/>
              <w:pageBreakBefore w:val="0"/>
              <w:widowControl/>
              <w:kinsoku/>
              <w:wordWrap/>
              <w:overflowPunct/>
              <w:topLinePunct w:val="0"/>
              <w:bidi w:val="0"/>
              <w:adjustRightInd w:val="0"/>
              <w:snapToGrid w:val="0"/>
              <w:spacing w:line="520" w:lineRule="exact"/>
              <w:jc w:val="center"/>
              <w:textAlignment w:val="auto"/>
              <w:rPr>
                <w:rFonts w:ascii="宋体" w:hAnsi="宋体" w:cs="宋体"/>
                <w:color w:val="000000"/>
                <w:kern w:val="0"/>
                <w:szCs w:val="21"/>
              </w:rPr>
            </w:pPr>
            <w:r>
              <w:rPr>
                <w:rFonts w:hint="eastAsia" w:ascii="宋体" w:hAnsi="宋体" w:cs="宋体"/>
                <w:color w:val="000000"/>
                <w:kern w:val="0"/>
                <w:szCs w:val="21"/>
              </w:rPr>
              <w:t>GB/T 2910等</w:t>
            </w:r>
          </w:p>
          <w:p>
            <w:pPr>
              <w:keepNext w:val="0"/>
              <w:keepLines w:val="0"/>
              <w:pageBreakBefore w:val="0"/>
              <w:widowControl/>
              <w:kinsoku/>
              <w:wordWrap/>
              <w:overflowPunct/>
              <w:topLinePunct w:val="0"/>
              <w:bidi w:val="0"/>
              <w:adjustRightInd w:val="0"/>
              <w:snapToGrid w:val="0"/>
              <w:spacing w:line="520" w:lineRule="exact"/>
              <w:jc w:val="center"/>
              <w:textAlignment w:val="auto"/>
              <w:rPr>
                <w:rFonts w:ascii="宋体" w:hAnsi="宋体" w:cs="宋体"/>
                <w:color w:val="000000"/>
                <w:kern w:val="0"/>
                <w:szCs w:val="21"/>
              </w:rPr>
            </w:pPr>
            <w:r>
              <w:rPr>
                <w:rFonts w:hint="eastAsia" w:ascii="宋体" w:hAnsi="宋体" w:cs="宋体"/>
                <w:color w:val="000000"/>
                <w:kern w:val="0"/>
                <w:szCs w:val="21"/>
              </w:rPr>
              <w:t>FZ/T 01057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850" w:type="dxa"/>
            <w:vAlign w:val="center"/>
          </w:tcPr>
          <w:p>
            <w:pPr>
              <w:keepNext w:val="0"/>
              <w:keepLines w:val="0"/>
              <w:pageBreakBefore w:val="0"/>
              <w:widowControl/>
              <w:kinsoku/>
              <w:wordWrap/>
              <w:overflowPunct/>
              <w:topLinePunct w:val="0"/>
              <w:bidi w:val="0"/>
              <w:spacing w:line="520" w:lineRule="exact"/>
              <w:jc w:val="center"/>
              <w:textAlignment w:val="auto"/>
              <w:rPr>
                <w:rFonts w:ascii="宋体" w:hAnsi="宋体" w:cs="宋体"/>
                <w:color w:val="000000"/>
                <w:kern w:val="0"/>
                <w:szCs w:val="21"/>
              </w:rPr>
            </w:pPr>
            <w:r>
              <w:rPr>
                <w:rFonts w:hint="eastAsia" w:ascii="宋体" w:hAnsi="宋体" w:cs="宋体"/>
                <w:color w:val="000000"/>
                <w:kern w:val="0"/>
                <w:szCs w:val="21"/>
              </w:rPr>
              <w:t>9</w:t>
            </w:r>
          </w:p>
        </w:tc>
        <w:tc>
          <w:tcPr>
            <w:tcW w:w="2599" w:type="dxa"/>
            <w:vAlign w:val="center"/>
          </w:tcPr>
          <w:p>
            <w:pPr>
              <w:keepNext w:val="0"/>
              <w:keepLines w:val="0"/>
              <w:pageBreakBefore w:val="0"/>
              <w:widowControl/>
              <w:kinsoku/>
              <w:wordWrap/>
              <w:overflowPunct/>
              <w:topLinePunct w:val="0"/>
              <w:bidi w:val="0"/>
              <w:adjustRightInd w:val="0"/>
              <w:snapToGrid w:val="0"/>
              <w:spacing w:line="520" w:lineRule="exact"/>
              <w:textAlignment w:val="auto"/>
              <w:rPr>
                <w:rFonts w:ascii="宋体" w:hAnsi="宋体" w:cs="宋体"/>
                <w:kern w:val="0"/>
                <w:szCs w:val="21"/>
              </w:rPr>
            </w:pPr>
            <w:r>
              <w:rPr>
                <w:rFonts w:hint="eastAsia" w:ascii="宋体" w:hAnsi="宋体" w:cs="宋体"/>
                <w:kern w:val="0"/>
                <w:szCs w:val="21"/>
              </w:rPr>
              <w:t>可分解致癌芳香胺染料</w:t>
            </w:r>
          </w:p>
        </w:tc>
        <w:tc>
          <w:tcPr>
            <w:tcW w:w="2892" w:type="dxa"/>
            <w:vAlign w:val="center"/>
          </w:tcPr>
          <w:p>
            <w:pPr>
              <w:keepNext w:val="0"/>
              <w:keepLines w:val="0"/>
              <w:pageBreakBefore w:val="0"/>
              <w:widowControl/>
              <w:kinsoku/>
              <w:wordWrap/>
              <w:overflowPunct/>
              <w:topLinePunct w:val="0"/>
              <w:bidi w:val="0"/>
              <w:adjustRightInd w:val="0"/>
              <w:snapToGrid w:val="0"/>
              <w:spacing w:line="520" w:lineRule="exact"/>
              <w:ind w:firstLine="42" w:firstLineChars="20"/>
              <w:textAlignment w:val="auto"/>
              <w:rPr>
                <w:rFonts w:ascii="宋体" w:hAnsi="宋体" w:cs="宋体"/>
                <w:kern w:val="0"/>
                <w:szCs w:val="21"/>
              </w:rPr>
            </w:pPr>
            <w:r>
              <w:rPr>
                <w:rFonts w:hint="eastAsia" w:ascii="宋体" w:hAnsi="宋体" w:cs="宋体"/>
                <w:kern w:val="0"/>
                <w:szCs w:val="21"/>
              </w:rPr>
              <w:t>GB 18401</w:t>
            </w:r>
            <w:r>
              <w:rPr>
                <w:rFonts w:hint="eastAsia" w:ascii="宋体" w:hAnsi="宋体" w:cs="宋体"/>
                <w:color w:val="000000"/>
                <w:kern w:val="0"/>
                <w:szCs w:val="21"/>
              </w:rPr>
              <w:t>及相应产品标准</w:t>
            </w:r>
          </w:p>
        </w:tc>
        <w:tc>
          <w:tcPr>
            <w:tcW w:w="1786" w:type="dxa"/>
            <w:vAlign w:val="bottom"/>
          </w:tcPr>
          <w:p>
            <w:pPr>
              <w:keepNext w:val="0"/>
              <w:keepLines w:val="0"/>
              <w:pageBreakBefore w:val="0"/>
              <w:widowControl/>
              <w:kinsoku/>
              <w:wordWrap/>
              <w:overflowPunct/>
              <w:topLinePunct w:val="0"/>
              <w:bidi w:val="0"/>
              <w:adjustRightInd w:val="0"/>
              <w:snapToGrid w:val="0"/>
              <w:spacing w:line="520" w:lineRule="exact"/>
              <w:jc w:val="center"/>
              <w:textAlignment w:val="auto"/>
              <w:rPr>
                <w:rFonts w:ascii="宋体" w:hAnsi="宋体"/>
                <w:color w:val="000000"/>
                <w:szCs w:val="21"/>
              </w:rPr>
            </w:pPr>
            <w:r>
              <w:rPr>
                <w:rFonts w:hint="eastAsia" w:ascii="宋体" w:hAnsi="宋体"/>
                <w:color w:val="000000"/>
                <w:szCs w:val="21"/>
              </w:rPr>
              <w:t>GB/T 17592</w:t>
            </w:r>
          </w:p>
          <w:p>
            <w:pPr>
              <w:keepNext w:val="0"/>
              <w:keepLines w:val="0"/>
              <w:pageBreakBefore w:val="0"/>
              <w:widowControl/>
              <w:kinsoku/>
              <w:wordWrap/>
              <w:overflowPunct/>
              <w:topLinePunct w:val="0"/>
              <w:bidi w:val="0"/>
              <w:adjustRightInd w:val="0"/>
              <w:snapToGrid w:val="0"/>
              <w:spacing w:line="520" w:lineRule="exact"/>
              <w:jc w:val="center"/>
              <w:textAlignment w:val="auto"/>
              <w:rPr>
                <w:rFonts w:ascii="宋体" w:hAnsi="宋体" w:cs="宋体"/>
                <w:color w:val="000000"/>
                <w:kern w:val="0"/>
                <w:szCs w:val="21"/>
              </w:rPr>
            </w:pPr>
            <w:r>
              <w:rPr>
                <w:rFonts w:hint="eastAsia" w:ascii="宋体" w:hAnsi="宋体"/>
                <w:color w:val="000000"/>
                <w:szCs w:val="21"/>
              </w:rPr>
              <w:t>GB/T 23344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850" w:type="dxa"/>
            <w:vAlign w:val="center"/>
          </w:tcPr>
          <w:p>
            <w:pPr>
              <w:keepNext w:val="0"/>
              <w:keepLines w:val="0"/>
              <w:pageBreakBefore w:val="0"/>
              <w:widowControl/>
              <w:kinsoku/>
              <w:wordWrap/>
              <w:overflowPunct/>
              <w:topLinePunct w:val="0"/>
              <w:bidi w:val="0"/>
              <w:spacing w:line="520" w:lineRule="exact"/>
              <w:jc w:val="center"/>
              <w:textAlignment w:val="auto"/>
              <w:rPr>
                <w:rFonts w:hint="eastAsia" w:ascii="宋体" w:hAnsi="宋体" w:cs="宋体"/>
                <w:color w:val="000000"/>
                <w:kern w:val="0"/>
                <w:szCs w:val="21"/>
              </w:rPr>
            </w:pPr>
            <w:r>
              <w:rPr>
                <w:rFonts w:hint="eastAsia" w:ascii="宋体" w:hAnsi="宋体" w:cs="宋体"/>
                <w:color w:val="000000"/>
                <w:kern w:val="0"/>
                <w:szCs w:val="21"/>
              </w:rPr>
              <w:t>10</w:t>
            </w:r>
          </w:p>
        </w:tc>
        <w:tc>
          <w:tcPr>
            <w:tcW w:w="2599" w:type="dxa"/>
            <w:vAlign w:val="center"/>
          </w:tcPr>
          <w:p>
            <w:pPr>
              <w:keepNext w:val="0"/>
              <w:keepLines w:val="0"/>
              <w:pageBreakBefore w:val="0"/>
              <w:widowControl/>
              <w:kinsoku/>
              <w:wordWrap/>
              <w:overflowPunct/>
              <w:topLinePunct w:val="0"/>
              <w:bidi w:val="0"/>
              <w:adjustRightInd w:val="0"/>
              <w:snapToGrid w:val="0"/>
              <w:spacing w:line="520" w:lineRule="exact"/>
              <w:textAlignment w:val="auto"/>
              <w:rPr>
                <w:rFonts w:hint="eastAsia" w:ascii="宋体" w:hAnsi="宋体" w:cs="宋体"/>
                <w:kern w:val="0"/>
                <w:szCs w:val="21"/>
              </w:rPr>
            </w:pPr>
            <w:r>
              <w:rPr>
                <w:rFonts w:hint="eastAsia" w:ascii="宋体" w:hAnsi="宋体" w:cs="宋体"/>
                <w:kern w:val="0"/>
                <w:szCs w:val="21"/>
              </w:rPr>
              <w:t>吸水性</w:t>
            </w:r>
          </w:p>
        </w:tc>
        <w:tc>
          <w:tcPr>
            <w:tcW w:w="2892" w:type="dxa"/>
            <w:vAlign w:val="center"/>
          </w:tcPr>
          <w:p>
            <w:pPr>
              <w:keepNext w:val="0"/>
              <w:keepLines w:val="0"/>
              <w:pageBreakBefore w:val="0"/>
              <w:widowControl/>
              <w:kinsoku/>
              <w:wordWrap/>
              <w:overflowPunct/>
              <w:topLinePunct w:val="0"/>
              <w:bidi w:val="0"/>
              <w:adjustRightInd w:val="0"/>
              <w:snapToGrid w:val="0"/>
              <w:spacing w:line="520" w:lineRule="exact"/>
              <w:ind w:firstLine="42" w:firstLineChars="20"/>
              <w:textAlignment w:val="auto"/>
              <w:rPr>
                <w:rFonts w:hint="eastAsia" w:ascii="宋体" w:hAnsi="宋体" w:cs="宋体"/>
                <w:kern w:val="0"/>
                <w:szCs w:val="21"/>
              </w:rPr>
            </w:pPr>
            <w:r>
              <w:rPr>
                <w:rFonts w:hint="eastAsia" w:ascii="宋体" w:hAnsi="宋体" w:cs="宋体"/>
                <w:color w:val="000000"/>
                <w:kern w:val="0"/>
                <w:szCs w:val="21"/>
              </w:rPr>
              <w:t>相应产品标准</w:t>
            </w:r>
          </w:p>
        </w:tc>
        <w:tc>
          <w:tcPr>
            <w:tcW w:w="1786" w:type="dxa"/>
            <w:vAlign w:val="bottom"/>
          </w:tcPr>
          <w:p>
            <w:pPr>
              <w:keepNext w:val="0"/>
              <w:keepLines w:val="0"/>
              <w:pageBreakBefore w:val="0"/>
              <w:widowControl/>
              <w:kinsoku/>
              <w:wordWrap/>
              <w:overflowPunct/>
              <w:topLinePunct w:val="0"/>
              <w:bidi w:val="0"/>
              <w:adjustRightInd w:val="0"/>
              <w:snapToGrid w:val="0"/>
              <w:spacing w:line="520" w:lineRule="exact"/>
              <w:jc w:val="center"/>
              <w:textAlignment w:val="auto"/>
              <w:rPr>
                <w:rFonts w:hint="eastAsia" w:ascii="宋体" w:hAnsi="宋体"/>
                <w:color w:val="000000"/>
                <w:szCs w:val="21"/>
              </w:rPr>
            </w:pPr>
            <w:r>
              <w:rPr>
                <w:rFonts w:hint="eastAsia" w:ascii="宋体" w:hAnsi="宋体"/>
                <w:color w:val="000000"/>
                <w:szCs w:val="21"/>
              </w:rPr>
              <w:t>GB/T 22799-2019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8127" w:type="dxa"/>
            <w:gridSpan w:val="4"/>
            <w:vAlign w:val="center"/>
          </w:tcPr>
          <w:p>
            <w:pPr>
              <w:keepNext w:val="0"/>
              <w:keepLines w:val="0"/>
              <w:pageBreakBefore w:val="0"/>
              <w:widowControl/>
              <w:kinsoku/>
              <w:wordWrap/>
              <w:overflowPunct/>
              <w:topLinePunct w:val="0"/>
              <w:bidi w:val="0"/>
              <w:adjustRightInd w:val="0"/>
              <w:snapToGrid w:val="0"/>
              <w:spacing w:line="520" w:lineRule="exact"/>
              <w:jc w:val="left"/>
              <w:textAlignment w:val="auto"/>
              <w:rPr>
                <w:rFonts w:ascii="宋体" w:hAnsi="宋体"/>
                <w:color w:val="000000"/>
                <w:szCs w:val="21"/>
              </w:rPr>
            </w:pPr>
            <w:r>
              <w:rPr>
                <w:rFonts w:ascii="宋体" w:hAnsi="宋体" w:cs="宋体"/>
                <w:color w:val="000000"/>
                <w:kern w:val="0"/>
                <w:szCs w:val="21"/>
              </w:rPr>
              <w:t xml:space="preserve">a  </w:t>
            </w:r>
            <w:r>
              <w:rPr>
                <w:rFonts w:hint="eastAsia" w:ascii="宋体" w:hAnsi="宋体" w:cs="宋体"/>
                <w:color w:val="000000"/>
                <w:kern w:val="0"/>
                <w:szCs w:val="21"/>
              </w:rPr>
              <w:t>仅考核婴幼儿产品</w:t>
            </w:r>
          </w:p>
        </w:tc>
      </w:tr>
    </w:tbl>
    <w:p>
      <w:pPr>
        <w:keepNext w:val="0"/>
        <w:keepLines w:val="0"/>
        <w:pageBreakBefore w:val="0"/>
        <w:kinsoku/>
        <w:wordWrap/>
        <w:overflowPunct/>
        <w:topLinePunct w:val="0"/>
        <w:bidi w:val="0"/>
        <w:spacing w:line="520" w:lineRule="exact"/>
        <w:ind w:firstLine="480" w:firstLineChars="200"/>
        <w:textAlignment w:val="auto"/>
        <w:rPr>
          <w:rFonts w:ascii="宋体" w:hAnsi="宋体"/>
          <w:color w:val="000000"/>
          <w:sz w:val="24"/>
        </w:rPr>
      </w:pPr>
      <w:r>
        <w:rPr>
          <w:rFonts w:hint="eastAsia" w:ascii="宋体" w:hAnsi="宋体"/>
          <w:color w:val="000000"/>
          <w:sz w:val="24"/>
        </w:rPr>
        <w:t>执行企业标准、团体标准、地方标准的产品，检验项目参照上述内容执行。</w:t>
      </w:r>
    </w:p>
    <w:p>
      <w:pPr>
        <w:keepNext w:val="0"/>
        <w:keepLines w:val="0"/>
        <w:pageBreakBefore w:val="0"/>
        <w:kinsoku/>
        <w:wordWrap/>
        <w:overflowPunct/>
        <w:topLinePunct w:val="0"/>
        <w:bidi w:val="0"/>
        <w:spacing w:line="520" w:lineRule="exact"/>
        <w:ind w:firstLine="480" w:firstLineChars="200"/>
        <w:textAlignment w:val="auto"/>
        <w:rPr>
          <w:rFonts w:ascii="宋体" w:hAnsi="宋体"/>
          <w:color w:val="000000"/>
          <w:sz w:val="24"/>
        </w:rPr>
      </w:pPr>
      <w:r>
        <w:rPr>
          <w:rFonts w:hint="eastAsia" w:ascii="宋体" w:hAnsi="宋体"/>
          <w:color w:val="000000"/>
          <w:sz w:val="24"/>
        </w:rPr>
        <w:t>凡是注日期的文件，其随后所有的修改单（不包括勘误的内容）或修订版不适用于本细则。凡是不注日期的文件，其最新版本适用于本细则。</w:t>
      </w:r>
    </w:p>
    <w:p>
      <w:pPr>
        <w:keepNext w:val="0"/>
        <w:keepLines w:val="0"/>
        <w:pageBreakBefore w:val="0"/>
        <w:kinsoku/>
        <w:wordWrap/>
        <w:overflowPunct/>
        <w:topLinePunct w:val="0"/>
        <w:bidi w:val="0"/>
        <w:snapToGrid w:val="0"/>
        <w:spacing w:line="520" w:lineRule="exact"/>
        <w:textAlignment w:val="auto"/>
        <w:rPr>
          <w:rFonts w:ascii="宋体" w:hAnsi="宋体" w:cs="宋体"/>
          <w:b/>
          <w:bCs/>
          <w:sz w:val="24"/>
        </w:rPr>
      </w:pPr>
      <w:r>
        <w:rPr>
          <w:rFonts w:hint="eastAsia" w:ascii="宋体" w:hAnsi="宋体" w:cs="宋体"/>
          <w:b/>
          <w:bCs/>
          <w:sz w:val="24"/>
        </w:rPr>
        <w:t>三、判定规则</w:t>
      </w:r>
    </w:p>
    <w:p>
      <w:pPr>
        <w:keepNext w:val="0"/>
        <w:keepLines w:val="0"/>
        <w:pageBreakBefore w:val="0"/>
        <w:tabs>
          <w:tab w:val="left" w:pos="6810"/>
        </w:tabs>
        <w:kinsoku/>
        <w:wordWrap/>
        <w:overflowPunct/>
        <w:topLinePunct w:val="0"/>
        <w:bidi w:val="0"/>
        <w:snapToGrid w:val="0"/>
        <w:spacing w:line="520" w:lineRule="exact"/>
        <w:ind w:firstLine="420" w:firstLineChars="175"/>
        <w:textAlignment w:val="auto"/>
        <w:rPr>
          <w:rFonts w:ascii="宋体" w:hAnsi="宋体" w:cs="宋体"/>
          <w:sz w:val="24"/>
        </w:rPr>
      </w:pPr>
      <w:r>
        <w:rPr>
          <w:rFonts w:hint="eastAsia" w:ascii="宋体" w:hAnsi="宋体" w:cs="宋体"/>
          <w:sz w:val="24"/>
        </w:rPr>
        <w:t>3.1 依据标准</w:t>
      </w:r>
    </w:p>
    <w:p>
      <w:pPr>
        <w:keepNext w:val="0"/>
        <w:keepLines w:val="0"/>
        <w:pageBreakBefore w:val="0"/>
        <w:kinsoku/>
        <w:wordWrap/>
        <w:overflowPunct/>
        <w:topLinePunct w:val="0"/>
        <w:bidi w:val="0"/>
        <w:spacing w:line="520" w:lineRule="exact"/>
        <w:ind w:firstLine="480" w:firstLineChars="200"/>
        <w:textAlignment w:val="auto"/>
        <w:rPr>
          <w:rFonts w:ascii="宋体" w:hAnsi="宋体"/>
          <w:color w:val="000000"/>
          <w:sz w:val="24"/>
        </w:rPr>
      </w:pPr>
      <w:r>
        <w:rPr>
          <w:rFonts w:hint="eastAsia" w:ascii="宋体" w:hAnsi="宋体"/>
          <w:color w:val="000000"/>
          <w:sz w:val="24"/>
        </w:rPr>
        <w:t>GB/T 5296.4-2012   消费品使用说明 第4部分：纺织品和服装</w:t>
      </w:r>
    </w:p>
    <w:p>
      <w:pPr>
        <w:keepNext w:val="0"/>
        <w:keepLines w:val="0"/>
        <w:pageBreakBefore w:val="0"/>
        <w:kinsoku/>
        <w:wordWrap/>
        <w:overflowPunct/>
        <w:topLinePunct w:val="0"/>
        <w:bidi w:val="0"/>
        <w:spacing w:line="520" w:lineRule="exact"/>
        <w:ind w:firstLine="480" w:firstLineChars="200"/>
        <w:textAlignment w:val="auto"/>
        <w:rPr>
          <w:rFonts w:ascii="宋体" w:hAnsi="宋体"/>
          <w:color w:val="000000"/>
          <w:sz w:val="24"/>
        </w:rPr>
      </w:pPr>
      <w:r>
        <w:rPr>
          <w:rFonts w:hint="eastAsia" w:ascii="宋体" w:hAnsi="宋体"/>
          <w:color w:val="000000"/>
          <w:sz w:val="24"/>
        </w:rPr>
        <w:t>GB 18401-2010      国家纺织产品基本安全技术规范</w:t>
      </w:r>
    </w:p>
    <w:p>
      <w:pPr>
        <w:keepNext w:val="0"/>
        <w:keepLines w:val="0"/>
        <w:pageBreakBefore w:val="0"/>
        <w:kinsoku/>
        <w:wordWrap/>
        <w:overflowPunct/>
        <w:topLinePunct w:val="0"/>
        <w:bidi w:val="0"/>
        <w:spacing w:line="520" w:lineRule="exact"/>
        <w:ind w:firstLine="480" w:firstLineChars="200"/>
        <w:textAlignment w:val="auto"/>
        <w:rPr>
          <w:rFonts w:ascii="宋体" w:hAnsi="宋体"/>
          <w:color w:val="000000"/>
          <w:sz w:val="24"/>
        </w:rPr>
      </w:pPr>
      <w:r>
        <w:rPr>
          <w:rFonts w:hint="eastAsia" w:ascii="宋体" w:hAnsi="宋体"/>
          <w:color w:val="000000"/>
          <w:sz w:val="24"/>
        </w:rPr>
        <w:t xml:space="preserve">GB/T 10111    </w:t>
      </w:r>
      <w:r>
        <w:rPr>
          <w:rFonts w:hint="eastAsia" w:ascii="宋体" w:hAnsi="宋体"/>
          <w:color w:val="000000"/>
          <w:sz w:val="24"/>
          <w:lang w:val="en-US" w:eastAsia="zh-CN"/>
        </w:rPr>
        <w:t xml:space="preserve">     </w:t>
      </w:r>
      <w:r>
        <w:rPr>
          <w:rFonts w:hint="eastAsia" w:ascii="宋体" w:hAnsi="宋体"/>
          <w:color w:val="000000"/>
          <w:sz w:val="24"/>
        </w:rPr>
        <w:t>随机数的产生及其在产品质量抽样检验中的应用程序</w:t>
      </w:r>
    </w:p>
    <w:p>
      <w:pPr>
        <w:keepNext w:val="0"/>
        <w:keepLines w:val="0"/>
        <w:pageBreakBefore w:val="0"/>
        <w:kinsoku/>
        <w:wordWrap/>
        <w:overflowPunct/>
        <w:topLinePunct w:val="0"/>
        <w:bidi w:val="0"/>
        <w:spacing w:line="520" w:lineRule="exact"/>
        <w:ind w:firstLine="480" w:firstLineChars="200"/>
        <w:textAlignment w:val="auto"/>
        <w:rPr>
          <w:rFonts w:ascii="宋体" w:hAnsi="宋体"/>
          <w:color w:val="000000"/>
          <w:sz w:val="24"/>
        </w:rPr>
      </w:pPr>
      <w:r>
        <w:rPr>
          <w:rFonts w:hint="eastAsia" w:ascii="宋体" w:hAnsi="宋体"/>
          <w:color w:val="000000"/>
          <w:sz w:val="24"/>
        </w:rPr>
        <w:t>GB/T 29862-2013    纺织品 纤维含量的标识</w:t>
      </w:r>
    </w:p>
    <w:p>
      <w:pPr>
        <w:keepNext w:val="0"/>
        <w:keepLines w:val="0"/>
        <w:pageBreakBefore w:val="0"/>
        <w:kinsoku/>
        <w:wordWrap/>
        <w:overflowPunct/>
        <w:topLinePunct w:val="0"/>
        <w:bidi w:val="0"/>
        <w:spacing w:line="520" w:lineRule="exact"/>
        <w:ind w:firstLine="480" w:firstLineChars="200"/>
        <w:textAlignment w:val="auto"/>
        <w:rPr>
          <w:rFonts w:ascii="宋体" w:hAnsi="宋体"/>
          <w:color w:val="000000"/>
          <w:sz w:val="24"/>
        </w:rPr>
      </w:pPr>
      <w:r>
        <w:rPr>
          <w:rFonts w:hint="eastAsia" w:ascii="宋体" w:hAnsi="宋体"/>
          <w:color w:val="000000"/>
          <w:sz w:val="24"/>
        </w:rPr>
        <w:t>GB/T 22864-2020</w:t>
      </w:r>
      <w:r>
        <w:rPr>
          <w:rFonts w:hint="eastAsia" w:ascii="宋体" w:hAnsi="宋体"/>
          <w:color w:val="000000"/>
          <w:sz w:val="24"/>
          <w:lang w:val="en-US" w:eastAsia="zh-CN"/>
        </w:rPr>
        <w:t xml:space="preserve">    </w:t>
      </w:r>
      <w:r>
        <w:rPr>
          <w:rFonts w:hint="eastAsia" w:ascii="宋体" w:hAnsi="宋体"/>
          <w:color w:val="000000"/>
          <w:sz w:val="24"/>
        </w:rPr>
        <w:t>毛巾</w:t>
      </w:r>
    </w:p>
    <w:p>
      <w:pPr>
        <w:keepNext w:val="0"/>
        <w:keepLines w:val="0"/>
        <w:pageBreakBefore w:val="0"/>
        <w:kinsoku/>
        <w:wordWrap/>
        <w:overflowPunct/>
        <w:topLinePunct w:val="0"/>
        <w:bidi w:val="0"/>
        <w:spacing w:line="520" w:lineRule="exact"/>
        <w:ind w:firstLine="480" w:firstLineChars="200"/>
        <w:textAlignment w:val="auto"/>
        <w:rPr>
          <w:rFonts w:ascii="宋体" w:hAnsi="宋体"/>
          <w:color w:val="000000"/>
          <w:sz w:val="24"/>
        </w:rPr>
      </w:pPr>
      <w:r>
        <w:rPr>
          <w:rFonts w:hint="eastAsia" w:ascii="宋体" w:hAnsi="宋体"/>
          <w:color w:val="000000"/>
          <w:sz w:val="24"/>
        </w:rPr>
        <w:t>GB/T 2910（所有部分）  纺织品  定量化学分析方法</w:t>
      </w:r>
    </w:p>
    <w:p>
      <w:pPr>
        <w:keepNext w:val="0"/>
        <w:keepLines w:val="0"/>
        <w:pageBreakBefore w:val="0"/>
        <w:kinsoku/>
        <w:wordWrap/>
        <w:overflowPunct/>
        <w:topLinePunct w:val="0"/>
        <w:bidi w:val="0"/>
        <w:spacing w:line="520" w:lineRule="exact"/>
        <w:ind w:firstLine="480" w:firstLineChars="200"/>
        <w:textAlignment w:val="auto"/>
        <w:rPr>
          <w:rFonts w:ascii="宋体" w:hAnsi="宋体"/>
          <w:color w:val="000000"/>
          <w:sz w:val="24"/>
        </w:rPr>
      </w:pPr>
      <w:r>
        <w:rPr>
          <w:rFonts w:hint="eastAsia" w:ascii="宋体" w:hAnsi="宋体"/>
          <w:color w:val="000000"/>
          <w:sz w:val="24"/>
        </w:rPr>
        <w:t>GB/T 2912.1-2009   纺织品 甲醛的测定 第1部分：游离水解的甲醛（水萃取法）</w:t>
      </w:r>
    </w:p>
    <w:p>
      <w:pPr>
        <w:keepNext w:val="0"/>
        <w:keepLines w:val="0"/>
        <w:pageBreakBefore w:val="0"/>
        <w:kinsoku/>
        <w:wordWrap/>
        <w:overflowPunct/>
        <w:topLinePunct w:val="0"/>
        <w:bidi w:val="0"/>
        <w:spacing w:line="520" w:lineRule="exact"/>
        <w:ind w:firstLine="480" w:firstLineChars="200"/>
        <w:textAlignment w:val="auto"/>
        <w:rPr>
          <w:rFonts w:ascii="宋体" w:hAnsi="宋体"/>
          <w:color w:val="000000"/>
          <w:sz w:val="24"/>
        </w:rPr>
      </w:pPr>
      <w:r>
        <w:rPr>
          <w:rFonts w:hint="eastAsia" w:ascii="宋体" w:hAnsi="宋体"/>
          <w:color w:val="000000"/>
          <w:sz w:val="24"/>
        </w:rPr>
        <w:t>GB/T 7573-2009     纺织品 水萃取液pH值的测定</w:t>
      </w:r>
    </w:p>
    <w:p>
      <w:pPr>
        <w:keepNext w:val="0"/>
        <w:keepLines w:val="0"/>
        <w:pageBreakBefore w:val="0"/>
        <w:kinsoku/>
        <w:wordWrap/>
        <w:overflowPunct/>
        <w:topLinePunct w:val="0"/>
        <w:bidi w:val="0"/>
        <w:spacing w:line="520" w:lineRule="exact"/>
        <w:ind w:firstLine="480" w:firstLineChars="200"/>
        <w:textAlignment w:val="auto"/>
        <w:rPr>
          <w:rFonts w:ascii="宋体" w:hAnsi="宋体"/>
          <w:color w:val="000000"/>
          <w:sz w:val="24"/>
        </w:rPr>
      </w:pPr>
      <w:r>
        <w:rPr>
          <w:rFonts w:hint="eastAsia" w:ascii="宋体" w:hAnsi="宋体"/>
          <w:color w:val="000000"/>
          <w:sz w:val="24"/>
        </w:rPr>
        <w:t>GB/T 5713-2013     纺织品 色牢度试验 耐水洗色牢度</w:t>
      </w:r>
    </w:p>
    <w:p>
      <w:pPr>
        <w:keepNext w:val="0"/>
        <w:keepLines w:val="0"/>
        <w:pageBreakBefore w:val="0"/>
        <w:kinsoku/>
        <w:wordWrap/>
        <w:overflowPunct/>
        <w:topLinePunct w:val="0"/>
        <w:bidi w:val="0"/>
        <w:spacing w:line="520" w:lineRule="exact"/>
        <w:ind w:firstLine="480" w:firstLineChars="200"/>
        <w:textAlignment w:val="auto"/>
        <w:rPr>
          <w:rFonts w:ascii="宋体" w:hAnsi="宋体"/>
          <w:color w:val="000000"/>
          <w:sz w:val="24"/>
        </w:rPr>
      </w:pPr>
      <w:r>
        <w:rPr>
          <w:rFonts w:hint="eastAsia" w:ascii="宋体" w:hAnsi="宋体"/>
          <w:color w:val="000000"/>
          <w:sz w:val="24"/>
        </w:rPr>
        <w:t>GB/T 3920-2008     纺织品 色牢度试验 耐摩擦色牢度</w:t>
      </w:r>
    </w:p>
    <w:p>
      <w:pPr>
        <w:keepNext w:val="0"/>
        <w:keepLines w:val="0"/>
        <w:pageBreakBefore w:val="0"/>
        <w:kinsoku/>
        <w:wordWrap/>
        <w:overflowPunct/>
        <w:topLinePunct w:val="0"/>
        <w:bidi w:val="0"/>
        <w:spacing w:line="520" w:lineRule="exact"/>
        <w:ind w:firstLine="480" w:firstLineChars="200"/>
        <w:textAlignment w:val="auto"/>
        <w:rPr>
          <w:rFonts w:ascii="宋体" w:hAnsi="宋体"/>
          <w:color w:val="000000"/>
          <w:sz w:val="24"/>
        </w:rPr>
      </w:pPr>
      <w:r>
        <w:rPr>
          <w:rFonts w:hint="eastAsia" w:ascii="宋体" w:hAnsi="宋体"/>
          <w:color w:val="000000"/>
          <w:sz w:val="24"/>
        </w:rPr>
        <w:t>GB/T 3922-2013     纺织品 色牢度试验耐汗渍色牢度</w:t>
      </w:r>
    </w:p>
    <w:p>
      <w:pPr>
        <w:keepNext w:val="0"/>
        <w:keepLines w:val="0"/>
        <w:pageBreakBefore w:val="0"/>
        <w:kinsoku/>
        <w:wordWrap/>
        <w:overflowPunct/>
        <w:topLinePunct w:val="0"/>
        <w:bidi w:val="0"/>
        <w:spacing w:line="520" w:lineRule="exact"/>
        <w:ind w:firstLine="480" w:firstLineChars="200"/>
        <w:textAlignment w:val="auto"/>
        <w:rPr>
          <w:rFonts w:ascii="宋体" w:hAnsi="宋体"/>
          <w:color w:val="000000"/>
          <w:sz w:val="24"/>
        </w:rPr>
      </w:pPr>
      <w:r>
        <w:rPr>
          <w:rFonts w:hint="eastAsia" w:ascii="宋体" w:hAnsi="宋体"/>
          <w:color w:val="000000"/>
          <w:sz w:val="24"/>
        </w:rPr>
        <w:t>GB/T 18886-2019    纺织品 色牢度实验 耐唾液色牢度</w:t>
      </w:r>
    </w:p>
    <w:p>
      <w:pPr>
        <w:keepNext w:val="0"/>
        <w:keepLines w:val="0"/>
        <w:pageBreakBefore w:val="0"/>
        <w:kinsoku/>
        <w:wordWrap/>
        <w:overflowPunct/>
        <w:topLinePunct w:val="0"/>
        <w:bidi w:val="0"/>
        <w:spacing w:line="520" w:lineRule="exact"/>
        <w:ind w:firstLine="480" w:firstLineChars="200"/>
        <w:textAlignment w:val="auto"/>
        <w:rPr>
          <w:rFonts w:ascii="宋体" w:hAnsi="宋体"/>
          <w:color w:val="000000"/>
          <w:sz w:val="24"/>
        </w:rPr>
      </w:pPr>
      <w:r>
        <w:rPr>
          <w:rFonts w:hint="eastAsia" w:ascii="宋体" w:hAnsi="宋体"/>
          <w:color w:val="000000"/>
          <w:sz w:val="24"/>
        </w:rPr>
        <w:t>FZ/T 01057（所有部分）纺织纤维鉴别试验方法</w:t>
      </w:r>
    </w:p>
    <w:p>
      <w:pPr>
        <w:keepNext w:val="0"/>
        <w:keepLines w:val="0"/>
        <w:pageBreakBefore w:val="0"/>
        <w:kinsoku/>
        <w:wordWrap/>
        <w:overflowPunct/>
        <w:topLinePunct w:val="0"/>
        <w:bidi w:val="0"/>
        <w:spacing w:line="520" w:lineRule="exact"/>
        <w:ind w:firstLine="480" w:firstLineChars="200"/>
        <w:textAlignment w:val="auto"/>
        <w:rPr>
          <w:rFonts w:ascii="宋体" w:hAnsi="宋体"/>
          <w:color w:val="000000"/>
          <w:sz w:val="24"/>
        </w:rPr>
      </w:pPr>
      <w:r>
        <w:rPr>
          <w:rFonts w:hint="eastAsia" w:ascii="宋体" w:hAnsi="宋体"/>
          <w:color w:val="000000"/>
          <w:sz w:val="24"/>
        </w:rPr>
        <w:t>GB/T 17592-2024    纺织品 禁用偶氮染料的测定</w:t>
      </w:r>
    </w:p>
    <w:p>
      <w:pPr>
        <w:keepNext w:val="0"/>
        <w:keepLines w:val="0"/>
        <w:pageBreakBefore w:val="0"/>
        <w:kinsoku/>
        <w:wordWrap/>
        <w:overflowPunct/>
        <w:topLinePunct w:val="0"/>
        <w:bidi w:val="0"/>
        <w:spacing w:line="520" w:lineRule="exact"/>
        <w:ind w:firstLine="480" w:firstLineChars="200"/>
        <w:textAlignment w:val="auto"/>
        <w:rPr>
          <w:rFonts w:hint="eastAsia" w:ascii="宋体" w:hAnsi="宋体"/>
          <w:color w:val="000000"/>
          <w:sz w:val="24"/>
        </w:rPr>
      </w:pPr>
      <w:r>
        <w:rPr>
          <w:rFonts w:hint="eastAsia" w:ascii="宋体" w:hAnsi="宋体"/>
          <w:color w:val="000000"/>
          <w:sz w:val="24"/>
        </w:rPr>
        <w:t>GB/T 23344-2009    纺织品 4-氨基偶氮苯的测定</w:t>
      </w:r>
    </w:p>
    <w:p>
      <w:pPr>
        <w:keepNext w:val="0"/>
        <w:keepLines w:val="0"/>
        <w:pageBreakBefore w:val="0"/>
        <w:kinsoku/>
        <w:wordWrap/>
        <w:overflowPunct/>
        <w:topLinePunct w:val="0"/>
        <w:bidi w:val="0"/>
        <w:spacing w:line="520" w:lineRule="exact"/>
        <w:ind w:firstLine="480" w:firstLineChars="200"/>
        <w:textAlignment w:val="auto"/>
        <w:rPr>
          <w:rFonts w:hint="eastAsia" w:ascii="宋体" w:hAnsi="宋体"/>
          <w:color w:val="000000"/>
          <w:sz w:val="24"/>
        </w:rPr>
      </w:pPr>
      <w:r>
        <w:rPr>
          <w:rFonts w:hint="eastAsia" w:ascii="宋体" w:hAnsi="宋体"/>
          <w:color w:val="000000"/>
          <w:sz w:val="24"/>
        </w:rPr>
        <w:t>GB/T  22799-2019      毛巾产品吸水性测试方法</w:t>
      </w:r>
    </w:p>
    <w:p>
      <w:pPr>
        <w:keepNext w:val="0"/>
        <w:keepLines w:val="0"/>
        <w:pageBreakBefore w:val="0"/>
        <w:kinsoku/>
        <w:wordWrap/>
        <w:overflowPunct/>
        <w:topLinePunct w:val="0"/>
        <w:bidi w:val="0"/>
        <w:spacing w:line="520" w:lineRule="exact"/>
        <w:ind w:firstLine="480" w:firstLineChars="200"/>
        <w:textAlignment w:val="auto"/>
        <w:rPr>
          <w:rFonts w:ascii="宋体" w:hAnsi="宋体"/>
          <w:color w:val="000000"/>
          <w:sz w:val="24"/>
        </w:rPr>
      </w:pPr>
      <w:r>
        <w:rPr>
          <w:rFonts w:hint="eastAsia" w:ascii="宋体" w:hAnsi="宋体"/>
          <w:color w:val="000000"/>
          <w:sz w:val="24"/>
        </w:rPr>
        <w:t>相关的法律法规、部门规章和规范</w:t>
      </w:r>
    </w:p>
    <w:p>
      <w:pPr>
        <w:keepNext w:val="0"/>
        <w:keepLines w:val="0"/>
        <w:pageBreakBefore w:val="0"/>
        <w:kinsoku/>
        <w:wordWrap/>
        <w:overflowPunct/>
        <w:topLinePunct w:val="0"/>
        <w:bidi w:val="0"/>
        <w:spacing w:line="520" w:lineRule="exact"/>
        <w:ind w:firstLine="480" w:firstLineChars="200"/>
        <w:textAlignment w:val="auto"/>
        <w:rPr>
          <w:rFonts w:ascii="宋体" w:hAnsi="宋体"/>
          <w:color w:val="000000"/>
          <w:sz w:val="24"/>
        </w:rPr>
      </w:pPr>
      <w:r>
        <w:rPr>
          <w:rFonts w:hint="eastAsia" w:ascii="宋体" w:hAnsi="宋体"/>
          <w:color w:val="000000"/>
          <w:sz w:val="24"/>
        </w:rPr>
        <w:t>现行有效的企业标准、团体标准、地方标准及产品明示质量要求</w:t>
      </w:r>
    </w:p>
    <w:p>
      <w:pPr>
        <w:keepNext w:val="0"/>
        <w:keepLines w:val="0"/>
        <w:pageBreakBefore w:val="0"/>
        <w:kinsoku/>
        <w:wordWrap/>
        <w:overflowPunct/>
        <w:topLinePunct w:val="0"/>
        <w:bidi w:val="0"/>
        <w:adjustRightInd w:val="0"/>
        <w:snapToGrid w:val="0"/>
        <w:spacing w:line="520" w:lineRule="exact"/>
        <w:ind w:firstLine="537" w:firstLineChars="224"/>
        <w:textAlignment w:val="auto"/>
        <w:rPr>
          <w:rFonts w:ascii="宋体" w:hAnsi="宋体"/>
          <w:sz w:val="24"/>
        </w:rPr>
      </w:pPr>
      <w:r>
        <w:rPr>
          <w:rFonts w:hint="eastAsia" w:ascii="宋体" w:hAnsi="宋体"/>
          <w:sz w:val="24"/>
        </w:rPr>
        <w:t>3.2 判定原则</w:t>
      </w:r>
    </w:p>
    <w:p>
      <w:pPr>
        <w:keepNext w:val="0"/>
        <w:keepLines w:val="0"/>
        <w:pageBreakBefore w:val="0"/>
        <w:kinsoku/>
        <w:wordWrap/>
        <w:overflowPunct/>
        <w:topLinePunct w:val="0"/>
        <w:bidi w:val="0"/>
        <w:adjustRightInd w:val="0"/>
        <w:snapToGrid w:val="0"/>
        <w:spacing w:line="520" w:lineRule="exact"/>
        <w:ind w:firstLine="537" w:firstLineChars="224"/>
        <w:textAlignment w:val="auto"/>
        <w:rPr>
          <w:rFonts w:ascii="宋体" w:hAnsi="宋体" w:cs="宋体"/>
          <w:sz w:val="24"/>
        </w:rPr>
      </w:pPr>
      <w:r>
        <w:rPr>
          <w:rFonts w:hint="eastAsia" w:ascii="宋体" w:hAnsi="宋体" w:cs="宋体"/>
          <w:sz w:val="24"/>
        </w:rPr>
        <w:t>经检验，检验项目全部合格，</w:t>
      </w:r>
      <w:r>
        <w:rPr>
          <w:rFonts w:hint="eastAsia" w:ascii="宋体" w:hAnsi="宋体"/>
          <w:sz w:val="24"/>
        </w:rPr>
        <w:t>判定为被抽查产品所检项目未发现不合格</w:t>
      </w:r>
      <w:r>
        <w:rPr>
          <w:rFonts w:hint="eastAsia" w:ascii="宋体" w:hAnsi="宋体" w:cs="宋体"/>
          <w:sz w:val="24"/>
        </w:rPr>
        <w:t>；检验项目中任一项或一项以上不合格，判定为被抽查产品不合格。</w:t>
      </w:r>
    </w:p>
    <w:p>
      <w:pPr>
        <w:keepNext w:val="0"/>
        <w:keepLines w:val="0"/>
        <w:pageBreakBefore w:val="0"/>
        <w:kinsoku/>
        <w:wordWrap/>
        <w:overflowPunct/>
        <w:topLinePunct w:val="0"/>
        <w:bidi w:val="0"/>
        <w:adjustRightInd w:val="0"/>
        <w:snapToGrid w:val="0"/>
        <w:spacing w:line="520" w:lineRule="exact"/>
        <w:ind w:firstLine="537" w:firstLineChars="224"/>
        <w:textAlignment w:val="auto"/>
        <w:rPr>
          <w:rFonts w:ascii="宋体" w:hAnsi="宋体"/>
          <w:sz w:val="24"/>
        </w:rPr>
      </w:pPr>
      <w:r>
        <w:rPr>
          <w:rFonts w:hint="eastAsia" w:ascii="宋体" w:hAnsi="宋体"/>
          <w:sz w:val="24"/>
        </w:rPr>
        <w:t>若被检产品明示的质量要求高于本细则中检验项目依据的标准要求时，应按被检产品明示的质量要求判定。</w:t>
      </w:r>
    </w:p>
    <w:p>
      <w:pPr>
        <w:keepNext w:val="0"/>
        <w:keepLines w:val="0"/>
        <w:pageBreakBefore w:val="0"/>
        <w:kinsoku/>
        <w:wordWrap/>
        <w:overflowPunct/>
        <w:topLinePunct w:val="0"/>
        <w:bidi w:val="0"/>
        <w:adjustRightInd w:val="0"/>
        <w:snapToGrid w:val="0"/>
        <w:spacing w:line="520" w:lineRule="exact"/>
        <w:ind w:firstLine="537" w:firstLineChars="224"/>
        <w:textAlignment w:val="auto"/>
        <w:rPr>
          <w:rFonts w:ascii="宋体" w:hAnsi="宋体"/>
          <w:sz w:val="24"/>
        </w:rPr>
      </w:pPr>
      <w:r>
        <w:rPr>
          <w:rFonts w:hint="eastAsia" w:ascii="宋体" w:hAnsi="宋体"/>
          <w:sz w:val="24"/>
        </w:rPr>
        <w:t>若被检产品明示的质量要求低于本细则中检验项目依据的强制性标准要求时，应按照强制性标准要求判定。</w:t>
      </w:r>
    </w:p>
    <w:p>
      <w:pPr>
        <w:keepNext w:val="0"/>
        <w:keepLines w:val="0"/>
        <w:pageBreakBefore w:val="0"/>
        <w:kinsoku/>
        <w:wordWrap/>
        <w:overflowPunct/>
        <w:topLinePunct w:val="0"/>
        <w:bidi w:val="0"/>
        <w:adjustRightInd w:val="0"/>
        <w:snapToGrid w:val="0"/>
        <w:spacing w:line="520" w:lineRule="exact"/>
        <w:ind w:firstLine="537" w:firstLineChars="224"/>
        <w:textAlignment w:val="auto"/>
        <w:rPr>
          <w:rFonts w:ascii="宋体" w:hAnsi="宋体"/>
          <w:sz w:val="24"/>
        </w:rPr>
      </w:pPr>
      <w:r>
        <w:rPr>
          <w:rFonts w:hint="eastAsia" w:ascii="宋体" w:hAnsi="宋体"/>
          <w:sz w:val="24"/>
        </w:rPr>
        <w:t>若被检产品明示的质量要求低于或包含本细则中检验项目依据的推荐性标准要求时，应以被检产品明示的质量要求判定。</w:t>
      </w:r>
    </w:p>
    <w:p>
      <w:pPr>
        <w:keepNext w:val="0"/>
        <w:keepLines w:val="0"/>
        <w:pageBreakBefore w:val="0"/>
        <w:kinsoku/>
        <w:wordWrap/>
        <w:overflowPunct/>
        <w:topLinePunct w:val="0"/>
        <w:bidi w:val="0"/>
        <w:adjustRightInd w:val="0"/>
        <w:snapToGrid w:val="0"/>
        <w:spacing w:line="520" w:lineRule="exact"/>
        <w:ind w:firstLine="537" w:firstLineChars="224"/>
        <w:textAlignment w:val="auto"/>
        <w:rPr>
          <w:rFonts w:ascii="宋体" w:hAnsi="宋体"/>
          <w:sz w:val="24"/>
        </w:rPr>
      </w:pPr>
      <w:r>
        <w:rPr>
          <w:rFonts w:hint="eastAsia" w:ascii="宋体" w:hAnsi="宋体"/>
          <w:sz w:val="24"/>
        </w:rPr>
        <w:t>若被检产品明示的质量要求缺少本细则中检验项目依据的强制性标准要求时，应按照强制性标准要求判定。</w:t>
      </w:r>
    </w:p>
    <w:p>
      <w:pPr>
        <w:keepNext w:val="0"/>
        <w:keepLines w:val="0"/>
        <w:pageBreakBefore w:val="0"/>
        <w:kinsoku/>
        <w:wordWrap/>
        <w:overflowPunct/>
        <w:topLinePunct w:val="0"/>
        <w:bidi w:val="0"/>
        <w:spacing w:line="520" w:lineRule="exact"/>
        <w:textAlignment w:val="auto"/>
        <w:rPr>
          <w:rFonts w:hint="eastAsia" w:ascii="宋体" w:hAnsi="宋体"/>
          <w:color w:val="000000" w:themeColor="text1"/>
          <w:sz w:val="24"/>
          <w14:textFill>
            <w14:solidFill>
              <w14:schemeClr w14:val="tx1"/>
            </w14:solidFill>
          </w14:textFill>
        </w:rPr>
      </w:pPr>
      <w:r>
        <w:rPr>
          <w:rFonts w:hint="eastAsia" w:ascii="宋体" w:hAnsi="宋体"/>
          <w:sz w:val="24"/>
        </w:rPr>
        <w:t>若被检产品明示的质量要求缺少本细则中检验项目依据的推荐性标准要求时，该项目不参与</w:t>
      </w:r>
      <w:r>
        <w:rPr>
          <w:rFonts w:hint="eastAsia" w:ascii="宋体" w:hAnsi="宋体"/>
          <w:color w:val="000000" w:themeColor="text1"/>
          <w:sz w:val="24"/>
          <w14:textFill>
            <w14:solidFill>
              <w14:schemeClr w14:val="tx1"/>
            </w14:solidFill>
          </w14:textFill>
        </w:rPr>
        <w:t>判定，但应在检验报告备注中进行说明。</w:t>
      </w:r>
    </w:p>
    <w:p>
      <w:pPr>
        <w:keepNext w:val="0"/>
        <w:keepLines w:val="0"/>
        <w:pageBreakBefore w:val="0"/>
        <w:kinsoku/>
        <w:wordWrap/>
        <w:overflowPunct/>
        <w:topLinePunct w:val="0"/>
        <w:bidi w:val="0"/>
        <w:spacing w:line="520" w:lineRule="exact"/>
        <w:textAlignment w:val="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br w:type="page"/>
      </w:r>
    </w:p>
    <w:p>
      <w:pPr>
        <w:keepNext w:val="0"/>
        <w:keepLines w:val="0"/>
        <w:pageBreakBefore w:val="0"/>
        <w:kinsoku/>
        <w:wordWrap/>
        <w:overflowPunct/>
        <w:topLinePunct w:val="0"/>
        <w:bidi w:val="0"/>
        <w:spacing w:line="520" w:lineRule="exact"/>
        <w:textAlignment w:val="auto"/>
        <w:rPr>
          <w:rFonts w:hint="default" w:asci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附件</w:t>
      </w:r>
      <w:r>
        <w:rPr>
          <w:rFonts w:hint="eastAsia" w:ascii="宋体" w:hAnsi="宋体" w:cs="宋体"/>
          <w:color w:val="000000" w:themeColor="text1"/>
          <w:sz w:val="24"/>
          <w:szCs w:val="24"/>
          <w:lang w:val="en-US" w:eastAsia="zh-CN"/>
          <w14:textFill>
            <w14:solidFill>
              <w14:schemeClr w14:val="tx1"/>
            </w14:solidFill>
          </w14:textFill>
        </w:rPr>
        <w:t>2-9</w:t>
      </w:r>
    </w:p>
    <w:p>
      <w:pPr>
        <w:keepNext w:val="0"/>
        <w:keepLines w:val="0"/>
        <w:pageBreakBefore w:val="0"/>
        <w:kinsoku/>
        <w:wordWrap/>
        <w:overflowPunct/>
        <w:topLinePunct w:val="0"/>
        <w:bidi w:val="0"/>
        <w:spacing w:line="520" w:lineRule="exact"/>
        <w:jc w:val="center"/>
        <w:textAlignment w:val="auto"/>
        <w:rPr>
          <w:rFonts w:ascii="宋体" w:cs="宋体"/>
          <w:b/>
          <w:bCs/>
          <w:sz w:val="32"/>
          <w:szCs w:val="32"/>
        </w:rPr>
      </w:pPr>
      <w:r>
        <w:rPr>
          <w:rFonts w:hint="eastAsia" w:ascii="宋体" w:hAnsi="宋体" w:cs="宋体"/>
          <w:b/>
          <w:bCs/>
          <w:sz w:val="32"/>
          <w:szCs w:val="32"/>
        </w:rPr>
        <w:t>202</w:t>
      </w:r>
      <w:r>
        <w:rPr>
          <w:rFonts w:hint="eastAsia" w:ascii="宋体" w:hAnsi="宋体" w:cs="宋体"/>
          <w:b/>
          <w:bCs/>
          <w:sz w:val="32"/>
          <w:szCs w:val="32"/>
          <w:lang w:val="en-US" w:eastAsia="zh-CN"/>
        </w:rPr>
        <w:t>5</w:t>
      </w:r>
      <w:r>
        <w:rPr>
          <w:rFonts w:hint="eastAsia" w:ascii="宋体" w:hAnsi="宋体" w:cs="宋体"/>
          <w:b/>
          <w:bCs/>
          <w:sz w:val="32"/>
          <w:szCs w:val="32"/>
        </w:rPr>
        <w:t>年床上用品产品质量市级监督抽查实施细则</w:t>
      </w:r>
    </w:p>
    <w:p>
      <w:pPr>
        <w:pStyle w:val="16"/>
        <w:keepNext w:val="0"/>
        <w:keepLines w:val="0"/>
        <w:pageBreakBefore w:val="0"/>
        <w:widowControl w:val="0"/>
        <w:kinsoku/>
        <w:wordWrap/>
        <w:overflowPunct/>
        <w:topLinePunct w:val="0"/>
        <w:autoSpaceDE w:val="0"/>
        <w:autoSpaceDN w:val="0"/>
        <w:bidi w:val="0"/>
        <w:adjustRightInd w:val="0"/>
        <w:spacing w:before="0" w:after="0" w:line="520" w:lineRule="exact"/>
        <w:textAlignment w:val="auto"/>
        <w:rPr>
          <w:rFonts w:ascii="宋体" w:hAnsi="宋体" w:cs="宋体"/>
          <w:b/>
          <w:bCs/>
          <w:color w:val="000000"/>
          <w:sz w:val="32"/>
          <w:szCs w:val="32"/>
          <w:lang w:eastAsia="zh-CN"/>
        </w:rPr>
      </w:pPr>
      <w:r>
        <w:rPr>
          <w:rFonts w:hint="eastAsia" w:ascii="宋体" w:hAnsi="宋体" w:cs="黑体"/>
          <w:b/>
          <w:sz w:val="24"/>
          <w:szCs w:val="24"/>
          <w:lang w:eastAsia="zh-CN"/>
        </w:rPr>
        <w:t>一.抽样方法</w:t>
      </w:r>
    </w:p>
    <w:p>
      <w:pPr>
        <w:keepNext w:val="0"/>
        <w:keepLines w:val="0"/>
        <w:pageBreakBefore w:val="0"/>
        <w:kinsoku/>
        <w:wordWrap/>
        <w:overflowPunct/>
        <w:topLinePunct w:val="0"/>
        <w:bidi w:val="0"/>
        <w:adjustRightInd w:val="0"/>
        <w:snapToGrid w:val="0"/>
        <w:spacing w:line="520" w:lineRule="exact"/>
        <w:ind w:firstLine="537" w:firstLineChars="224"/>
        <w:textAlignment w:val="auto"/>
        <w:rPr>
          <w:rFonts w:ascii="宋体" w:hAnsi="宋体"/>
          <w:sz w:val="24"/>
        </w:rPr>
      </w:pPr>
      <w:r>
        <w:rPr>
          <w:rFonts w:hint="eastAsia" w:ascii="宋体" w:hAnsi="宋体"/>
          <w:sz w:val="24"/>
        </w:rPr>
        <w:t>根据产品的销售单元（件/条/个/套）抽取相同款式（货/款号）、相同花型和相同颜色的同一批次的产品。在企业成品仓库内或市场待销产品中随机抽取有产品质量检验合格证明或者以其他形式表明合格的、近期生产的产品（特殊情况除外）。</w:t>
      </w:r>
    </w:p>
    <w:p>
      <w:pPr>
        <w:keepNext w:val="0"/>
        <w:keepLines w:val="0"/>
        <w:pageBreakBefore w:val="0"/>
        <w:kinsoku/>
        <w:wordWrap/>
        <w:overflowPunct/>
        <w:topLinePunct w:val="0"/>
        <w:bidi w:val="0"/>
        <w:adjustRightInd w:val="0"/>
        <w:snapToGrid w:val="0"/>
        <w:spacing w:line="520" w:lineRule="exact"/>
        <w:ind w:firstLine="537" w:firstLineChars="224"/>
        <w:textAlignment w:val="auto"/>
        <w:rPr>
          <w:rFonts w:ascii="宋体" w:hAnsi="宋体"/>
          <w:sz w:val="24"/>
        </w:rPr>
      </w:pPr>
      <w:r>
        <w:rPr>
          <w:rFonts w:hint="eastAsia" w:ascii="宋体" w:hAnsi="宋体"/>
          <w:sz w:val="24"/>
        </w:rPr>
        <w:t>抽样方法应根据被抽查企业产品的堆放形式、批量大小而定。一般按照GB/T 10111规定的程序，采用简单随机抽样方法，利用随机数表、骰子或扑克牌产生随机数进行抽样。堆垛装箱的产品亦可采用分层随机抽样的方法。</w:t>
      </w:r>
    </w:p>
    <w:p>
      <w:pPr>
        <w:keepNext w:val="0"/>
        <w:keepLines w:val="0"/>
        <w:pageBreakBefore w:val="0"/>
        <w:kinsoku/>
        <w:wordWrap/>
        <w:overflowPunct/>
        <w:topLinePunct w:val="0"/>
        <w:bidi w:val="0"/>
        <w:adjustRightInd w:val="0"/>
        <w:snapToGrid w:val="0"/>
        <w:spacing w:line="520" w:lineRule="exact"/>
        <w:ind w:firstLine="537" w:firstLineChars="224"/>
        <w:textAlignment w:val="auto"/>
        <w:rPr>
          <w:rFonts w:ascii="宋体" w:hAnsi="宋体"/>
          <w:sz w:val="24"/>
        </w:rPr>
      </w:pPr>
      <w:r>
        <w:rPr>
          <w:rFonts w:hint="eastAsia" w:ascii="宋体" w:hAnsi="宋体"/>
          <w:sz w:val="24"/>
        </w:rPr>
        <w:t>在生产企业抽样的，抽样基数不得低于20件/条/个/套。在流通领域（市场）抽样的，抽样基数满足抽样数量即可。根据本实施细则规定的检验要求，抽样数量见表1。</w:t>
      </w:r>
    </w:p>
    <w:p>
      <w:pPr>
        <w:keepNext w:val="0"/>
        <w:keepLines w:val="0"/>
        <w:pageBreakBefore w:val="0"/>
        <w:kinsoku/>
        <w:wordWrap/>
        <w:overflowPunct/>
        <w:topLinePunct w:val="0"/>
        <w:bidi w:val="0"/>
        <w:adjustRightInd w:val="0"/>
        <w:snapToGrid w:val="0"/>
        <w:spacing w:line="520" w:lineRule="exact"/>
        <w:ind w:firstLine="537" w:firstLineChars="224"/>
        <w:jc w:val="center"/>
        <w:textAlignment w:val="auto"/>
        <w:rPr>
          <w:rFonts w:ascii="宋体" w:hAnsi="宋体"/>
          <w:sz w:val="24"/>
        </w:rPr>
      </w:pPr>
      <w:r>
        <w:rPr>
          <w:rFonts w:hint="eastAsia" w:ascii="宋体" w:hAnsi="宋体"/>
          <w:sz w:val="24"/>
        </w:rPr>
        <w:t>表1：抽样数量</w:t>
      </w:r>
    </w:p>
    <w:tbl>
      <w:tblPr>
        <w:tblStyle w:val="8"/>
        <w:tblW w:w="85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4"/>
        <w:gridCol w:w="4253"/>
        <w:gridCol w:w="3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134" w:type="dxa"/>
            <w:vMerge w:val="restart"/>
            <w:vAlign w:val="center"/>
          </w:tcPr>
          <w:p>
            <w:pPr>
              <w:keepNext w:val="0"/>
              <w:keepLines w:val="0"/>
              <w:pageBreakBefore w:val="0"/>
              <w:widowControl/>
              <w:kinsoku/>
              <w:wordWrap/>
              <w:overflowPunct/>
              <w:topLinePunct w:val="0"/>
              <w:bidi w:val="0"/>
              <w:spacing w:line="520" w:lineRule="exact"/>
              <w:jc w:val="center"/>
              <w:textAlignment w:val="auto"/>
              <w:rPr>
                <w:rFonts w:ascii="宋体" w:hAnsi="宋体" w:cs="宋体"/>
                <w:b/>
                <w:color w:val="000000"/>
                <w:kern w:val="0"/>
                <w:szCs w:val="21"/>
              </w:rPr>
            </w:pPr>
            <w:r>
              <w:rPr>
                <w:rFonts w:hint="eastAsia" w:ascii="宋体" w:hAnsi="宋体" w:cs="宋体"/>
                <w:b/>
                <w:color w:val="000000"/>
                <w:kern w:val="0"/>
                <w:szCs w:val="21"/>
              </w:rPr>
              <w:t>产品种类</w:t>
            </w:r>
          </w:p>
        </w:tc>
        <w:tc>
          <w:tcPr>
            <w:tcW w:w="4253" w:type="dxa"/>
            <w:vMerge w:val="restart"/>
            <w:vAlign w:val="center"/>
          </w:tcPr>
          <w:p>
            <w:pPr>
              <w:keepNext w:val="0"/>
              <w:keepLines w:val="0"/>
              <w:pageBreakBefore w:val="0"/>
              <w:widowControl/>
              <w:kinsoku/>
              <w:wordWrap/>
              <w:overflowPunct/>
              <w:topLinePunct w:val="0"/>
              <w:bidi w:val="0"/>
              <w:spacing w:line="520" w:lineRule="exact"/>
              <w:jc w:val="center"/>
              <w:textAlignment w:val="auto"/>
              <w:rPr>
                <w:rFonts w:ascii="宋体" w:hAnsi="宋体" w:cs="宋体"/>
                <w:b/>
                <w:color w:val="000000"/>
                <w:kern w:val="0"/>
                <w:szCs w:val="21"/>
              </w:rPr>
            </w:pPr>
            <w:r>
              <w:rPr>
                <w:rFonts w:hint="eastAsia" w:ascii="宋体" w:hAnsi="宋体" w:cs="宋体"/>
                <w:b/>
                <w:color w:val="000000"/>
                <w:kern w:val="0"/>
                <w:szCs w:val="21"/>
              </w:rPr>
              <w:t>包含产品</w:t>
            </w:r>
          </w:p>
        </w:tc>
        <w:tc>
          <w:tcPr>
            <w:tcW w:w="3125" w:type="dxa"/>
            <w:vMerge w:val="restart"/>
            <w:vAlign w:val="center"/>
          </w:tcPr>
          <w:p>
            <w:pPr>
              <w:keepNext w:val="0"/>
              <w:keepLines w:val="0"/>
              <w:pageBreakBefore w:val="0"/>
              <w:widowControl/>
              <w:kinsoku/>
              <w:wordWrap/>
              <w:overflowPunct/>
              <w:topLinePunct w:val="0"/>
              <w:bidi w:val="0"/>
              <w:spacing w:line="520" w:lineRule="exact"/>
              <w:jc w:val="center"/>
              <w:textAlignment w:val="auto"/>
              <w:rPr>
                <w:rFonts w:ascii="宋体" w:hAnsi="宋体" w:cs="宋体"/>
                <w:b/>
                <w:color w:val="000000"/>
                <w:kern w:val="0"/>
                <w:szCs w:val="21"/>
              </w:rPr>
            </w:pPr>
            <w:r>
              <w:rPr>
                <w:rFonts w:hint="eastAsia" w:ascii="宋体" w:hAnsi="宋体" w:cs="宋体"/>
                <w:b/>
                <w:color w:val="000000"/>
                <w:kern w:val="0"/>
                <w:szCs w:val="21"/>
              </w:rPr>
              <w:t>抽样数量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8" w:hRule="atLeast"/>
          <w:jc w:val="center"/>
        </w:trPr>
        <w:tc>
          <w:tcPr>
            <w:tcW w:w="1134" w:type="dxa"/>
            <w:vMerge w:val="continue"/>
            <w:vAlign w:val="center"/>
          </w:tcPr>
          <w:p>
            <w:pPr>
              <w:keepNext w:val="0"/>
              <w:keepLines w:val="0"/>
              <w:pageBreakBefore w:val="0"/>
              <w:widowControl/>
              <w:kinsoku/>
              <w:wordWrap/>
              <w:overflowPunct/>
              <w:topLinePunct w:val="0"/>
              <w:bidi w:val="0"/>
              <w:spacing w:line="520" w:lineRule="exact"/>
              <w:jc w:val="center"/>
              <w:textAlignment w:val="auto"/>
              <w:rPr>
                <w:rFonts w:ascii="宋体" w:hAnsi="宋体" w:cs="宋体"/>
                <w:color w:val="000000"/>
                <w:kern w:val="0"/>
                <w:szCs w:val="21"/>
              </w:rPr>
            </w:pPr>
          </w:p>
        </w:tc>
        <w:tc>
          <w:tcPr>
            <w:tcW w:w="4253" w:type="dxa"/>
            <w:vMerge w:val="continue"/>
            <w:vAlign w:val="center"/>
          </w:tcPr>
          <w:p>
            <w:pPr>
              <w:keepNext w:val="0"/>
              <w:keepLines w:val="0"/>
              <w:pageBreakBefore w:val="0"/>
              <w:widowControl/>
              <w:kinsoku/>
              <w:wordWrap/>
              <w:overflowPunct/>
              <w:topLinePunct w:val="0"/>
              <w:bidi w:val="0"/>
              <w:spacing w:line="520" w:lineRule="exact"/>
              <w:jc w:val="center"/>
              <w:textAlignment w:val="auto"/>
              <w:rPr>
                <w:rFonts w:ascii="宋体" w:hAnsi="宋体" w:cs="宋体"/>
                <w:color w:val="000000"/>
                <w:kern w:val="0"/>
                <w:szCs w:val="21"/>
              </w:rPr>
            </w:pPr>
          </w:p>
        </w:tc>
        <w:tc>
          <w:tcPr>
            <w:tcW w:w="3125" w:type="dxa"/>
            <w:vMerge w:val="continue"/>
            <w:vAlign w:val="center"/>
          </w:tcPr>
          <w:p>
            <w:pPr>
              <w:keepNext w:val="0"/>
              <w:keepLines w:val="0"/>
              <w:pageBreakBefore w:val="0"/>
              <w:widowControl/>
              <w:kinsoku/>
              <w:wordWrap/>
              <w:overflowPunct/>
              <w:topLinePunct w:val="0"/>
              <w:bidi w:val="0"/>
              <w:spacing w:line="520" w:lineRule="exact"/>
              <w:jc w:val="center"/>
              <w:textAlignment w:val="auto"/>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134" w:type="dxa"/>
            <w:vMerge w:val="restart"/>
            <w:vAlign w:val="center"/>
          </w:tcPr>
          <w:p>
            <w:pPr>
              <w:keepNext w:val="0"/>
              <w:keepLines w:val="0"/>
              <w:pageBreakBefore w:val="0"/>
              <w:widowControl/>
              <w:kinsoku/>
              <w:wordWrap/>
              <w:overflowPunct/>
              <w:topLinePunct w:val="0"/>
              <w:bidi w:val="0"/>
              <w:spacing w:line="520" w:lineRule="exact"/>
              <w:jc w:val="left"/>
              <w:textAlignment w:val="auto"/>
              <w:rPr>
                <w:rFonts w:ascii="宋体" w:hAnsi="宋体" w:cs="宋体"/>
                <w:color w:val="000000"/>
                <w:kern w:val="0"/>
                <w:szCs w:val="21"/>
              </w:rPr>
            </w:pPr>
            <w:r>
              <w:rPr>
                <w:rFonts w:hint="eastAsia" w:ascii="宋体" w:hAnsi="宋体" w:cs="宋体"/>
                <w:color w:val="000000"/>
                <w:kern w:val="0"/>
                <w:szCs w:val="21"/>
              </w:rPr>
              <w:t>无填充物床上用品</w:t>
            </w:r>
          </w:p>
        </w:tc>
        <w:tc>
          <w:tcPr>
            <w:tcW w:w="4253" w:type="dxa"/>
            <w:vAlign w:val="center"/>
          </w:tcPr>
          <w:p>
            <w:pPr>
              <w:keepNext w:val="0"/>
              <w:keepLines w:val="0"/>
              <w:pageBreakBefore w:val="0"/>
              <w:widowControl/>
              <w:kinsoku/>
              <w:wordWrap/>
              <w:overflowPunct/>
              <w:topLinePunct w:val="0"/>
              <w:bidi w:val="0"/>
              <w:spacing w:line="520" w:lineRule="exact"/>
              <w:jc w:val="left"/>
              <w:textAlignment w:val="auto"/>
              <w:rPr>
                <w:rFonts w:ascii="宋体" w:hAnsi="宋体" w:cs="宋体"/>
                <w:color w:val="000000"/>
                <w:kern w:val="0"/>
                <w:szCs w:val="21"/>
              </w:rPr>
            </w:pPr>
            <w:r>
              <w:rPr>
                <w:rFonts w:hint="eastAsia" w:ascii="宋体" w:hAnsi="宋体" w:cs="宋体"/>
                <w:color w:val="000000"/>
                <w:kern w:val="0"/>
                <w:szCs w:val="21"/>
              </w:rPr>
              <w:t>床单、被套、床笠、床罩、毛巾被</w:t>
            </w:r>
          </w:p>
        </w:tc>
        <w:tc>
          <w:tcPr>
            <w:tcW w:w="3125" w:type="dxa"/>
            <w:vAlign w:val="center"/>
          </w:tcPr>
          <w:p>
            <w:pPr>
              <w:keepNext w:val="0"/>
              <w:keepLines w:val="0"/>
              <w:pageBreakBefore w:val="0"/>
              <w:widowControl/>
              <w:kinsoku/>
              <w:wordWrap/>
              <w:overflowPunct/>
              <w:topLinePunct w:val="0"/>
              <w:bidi w:val="0"/>
              <w:spacing w:line="520" w:lineRule="exact"/>
              <w:jc w:val="left"/>
              <w:textAlignment w:val="auto"/>
              <w:rPr>
                <w:rFonts w:ascii="宋体" w:hAnsi="宋体" w:cs="宋体"/>
                <w:color w:val="000000"/>
                <w:kern w:val="0"/>
                <w:szCs w:val="21"/>
              </w:rPr>
            </w:pPr>
            <w:r>
              <w:rPr>
                <w:rFonts w:hint="eastAsia" w:ascii="宋体" w:hAnsi="宋体" w:cs="宋体"/>
                <w:color w:val="000000"/>
                <w:kern w:val="0"/>
                <w:szCs w:val="21"/>
              </w:rPr>
              <w:t>2件/条（其中备样1件/条）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1" w:hRule="atLeast"/>
          <w:jc w:val="center"/>
        </w:trPr>
        <w:tc>
          <w:tcPr>
            <w:tcW w:w="1134" w:type="dxa"/>
            <w:vMerge w:val="continue"/>
            <w:vAlign w:val="center"/>
          </w:tcPr>
          <w:p>
            <w:pPr>
              <w:keepNext w:val="0"/>
              <w:keepLines w:val="0"/>
              <w:pageBreakBefore w:val="0"/>
              <w:widowControl/>
              <w:kinsoku/>
              <w:wordWrap/>
              <w:overflowPunct/>
              <w:topLinePunct w:val="0"/>
              <w:bidi w:val="0"/>
              <w:spacing w:line="520" w:lineRule="exact"/>
              <w:jc w:val="left"/>
              <w:textAlignment w:val="auto"/>
              <w:rPr>
                <w:rFonts w:ascii="宋体" w:hAnsi="宋体" w:cs="宋体"/>
                <w:color w:val="000000"/>
                <w:kern w:val="0"/>
                <w:szCs w:val="21"/>
              </w:rPr>
            </w:pPr>
          </w:p>
        </w:tc>
        <w:tc>
          <w:tcPr>
            <w:tcW w:w="4253" w:type="dxa"/>
            <w:vAlign w:val="center"/>
          </w:tcPr>
          <w:p>
            <w:pPr>
              <w:keepNext w:val="0"/>
              <w:keepLines w:val="0"/>
              <w:pageBreakBefore w:val="0"/>
              <w:widowControl/>
              <w:kinsoku/>
              <w:wordWrap/>
              <w:overflowPunct/>
              <w:topLinePunct w:val="0"/>
              <w:bidi w:val="0"/>
              <w:spacing w:line="520" w:lineRule="exact"/>
              <w:jc w:val="left"/>
              <w:textAlignment w:val="auto"/>
              <w:rPr>
                <w:rFonts w:ascii="宋体" w:hAnsi="宋体" w:cs="宋体"/>
                <w:color w:val="000000"/>
                <w:kern w:val="0"/>
                <w:szCs w:val="21"/>
              </w:rPr>
            </w:pPr>
            <w:r>
              <w:rPr>
                <w:rFonts w:hint="eastAsia" w:ascii="宋体" w:hAnsi="宋体" w:cs="宋体"/>
                <w:color w:val="000000"/>
                <w:kern w:val="0"/>
                <w:szCs w:val="21"/>
              </w:rPr>
              <w:t>枕套</w:t>
            </w:r>
          </w:p>
        </w:tc>
        <w:tc>
          <w:tcPr>
            <w:tcW w:w="3125" w:type="dxa"/>
            <w:vAlign w:val="center"/>
          </w:tcPr>
          <w:p>
            <w:pPr>
              <w:keepNext w:val="0"/>
              <w:keepLines w:val="0"/>
              <w:pageBreakBefore w:val="0"/>
              <w:widowControl/>
              <w:kinsoku/>
              <w:wordWrap/>
              <w:overflowPunct/>
              <w:topLinePunct w:val="0"/>
              <w:bidi w:val="0"/>
              <w:spacing w:line="520" w:lineRule="exact"/>
              <w:jc w:val="left"/>
              <w:textAlignment w:val="auto"/>
              <w:rPr>
                <w:rFonts w:ascii="宋体" w:hAnsi="宋体" w:cs="宋体"/>
                <w:color w:val="000000"/>
                <w:kern w:val="0"/>
                <w:szCs w:val="21"/>
              </w:rPr>
            </w:pPr>
            <w:r>
              <w:rPr>
                <w:rFonts w:hint="eastAsia" w:ascii="宋体" w:hAnsi="宋体" w:cs="宋体"/>
                <w:color w:val="000000"/>
                <w:kern w:val="0"/>
                <w:szCs w:val="21"/>
              </w:rPr>
              <w:t>3件/个（其中备样1件/个）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134" w:type="dxa"/>
            <w:vMerge w:val="continue"/>
            <w:vAlign w:val="center"/>
          </w:tcPr>
          <w:p>
            <w:pPr>
              <w:keepNext w:val="0"/>
              <w:keepLines w:val="0"/>
              <w:pageBreakBefore w:val="0"/>
              <w:widowControl/>
              <w:kinsoku/>
              <w:wordWrap/>
              <w:overflowPunct/>
              <w:topLinePunct w:val="0"/>
              <w:bidi w:val="0"/>
              <w:spacing w:line="520" w:lineRule="exact"/>
              <w:jc w:val="left"/>
              <w:textAlignment w:val="auto"/>
              <w:rPr>
                <w:rFonts w:ascii="宋体" w:hAnsi="宋体" w:cs="宋体"/>
                <w:color w:val="000000"/>
                <w:kern w:val="0"/>
                <w:szCs w:val="21"/>
              </w:rPr>
            </w:pPr>
          </w:p>
        </w:tc>
        <w:tc>
          <w:tcPr>
            <w:tcW w:w="4253" w:type="dxa"/>
            <w:vAlign w:val="center"/>
          </w:tcPr>
          <w:p>
            <w:pPr>
              <w:keepNext w:val="0"/>
              <w:keepLines w:val="0"/>
              <w:pageBreakBefore w:val="0"/>
              <w:widowControl/>
              <w:kinsoku/>
              <w:wordWrap/>
              <w:overflowPunct/>
              <w:topLinePunct w:val="0"/>
              <w:bidi w:val="0"/>
              <w:spacing w:line="520" w:lineRule="exact"/>
              <w:jc w:val="left"/>
              <w:textAlignment w:val="auto"/>
              <w:rPr>
                <w:rFonts w:ascii="宋体" w:hAnsi="宋体" w:cs="宋体"/>
                <w:color w:val="000000"/>
                <w:kern w:val="0"/>
                <w:szCs w:val="21"/>
              </w:rPr>
            </w:pPr>
            <w:r>
              <w:rPr>
                <w:rFonts w:hint="eastAsia" w:ascii="宋体" w:hAnsi="宋体" w:cs="宋体"/>
                <w:color w:val="000000"/>
                <w:kern w:val="0"/>
                <w:szCs w:val="21"/>
              </w:rPr>
              <w:t>配套床上用品</w:t>
            </w:r>
          </w:p>
        </w:tc>
        <w:tc>
          <w:tcPr>
            <w:tcW w:w="3125" w:type="dxa"/>
            <w:vAlign w:val="center"/>
          </w:tcPr>
          <w:p>
            <w:pPr>
              <w:keepNext w:val="0"/>
              <w:keepLines w:val="0"/>
              <w:pageBreakBefore w:val="0"/>
              <w:widowControl/>
              <w:kinsoku/>
              <w:wordWrap/>
              <w:overflowPunct/>
              <w:topLinePunct w:val="0"/>
              <w:bidi w:val="0"/>
              <w:spacing w:line="520" w:lineRule="exact"/>
              <w:jc w:val="left"/>
              <w:textAlignment w:val="auto"/>
              <w:rPr>
                <w:rFonts w:ascii="宋体" w:hAnsi="宋体" w:cs="宋体"/>
                <w:color w:val="000000"/>
                <w:kern w:val="0"/>
                <w:szCs w:val="21"/>
              </w:rPr>
            </w:pPr>
            <w:r>
              <w:rPr>
                <w:rFonts w:hint="eastAsia" w:ascii="宋体" w:hAnsi="宋体" w:cs="宋体"/>
                <w:color w:val="000000"/>
                <w:kern w:val="0"/>
                <w:szCs w:val="21"/>
              </w:rPr>
              <w:t>2套（其中备样1套）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1" w:hRule="atLeast"/>
          <w:jc w:val="center"/>
        </w:trPr>
        <w:tc>
          <w:tcPr>
            <w:tcW w:w="1134" w:type="dxa"/>
            <w:vMerge w:val="restart"/>
            <w:vAlign w:val="center"/>
          </w:tcPr>
          <w:p>
            <w:pPr>
              <w:keepNext w:val="0"/>
              <w:keepLines w:val="0"/>
              <w:pageBreakBefore w:val="0"/>
              <w:widowControl/>
              <w:kinsoku/>
              <w:wordWrap/>
              <w:overflowPunct/>
              <w:topLinePunct w:val="0"/>
              <w:bidi w:val="0"/>
              <w:spacing w:line="520" w:lineRule="exact"/>
              <w:jc w:val="left"/>
              <w:textAlignment w:val="auto"/>
              <w:rPr>
                <w:rFonts w:ascii="宋体" w:hAnsi="宋体" w:cs="宋体"/>
                <w:color w:val="000000"/>
                <w:kern w:val="0"/>
                <w:szCs w:val="21"/>
              </w:rPr>
            </w:pPr>
            <w:r>
              <w:rPr>
                <w:rFonts w:hint="eastAsia" w:ascii="宋体" w:hAnsi="宋体" w:cs="宋体"/>
                <w:color w:val="000000"/>
                <w:kern w:val="0"/>
                <w:szCs w:val="21"/>
              </w:rPr>
              <w:t>有填充物床上用品</w:t>
            </w:r>
          </w:p>
        </w:tc>
        <w:tc>
          <w:tcPr>
            <w:tcW w:w="4253" w:type="dxa"/>
            <w:vAlign w:val="center"/>
          </w:tcPr>
          <w:p>
            <w:pPr>
              <w:keepNext w:val="0"/>
              <w:keepLines w:val="0"/>
              <w:pageBreakBefore w:val="0"/>
              <w:widowControl/>
              <w:kinsoku/>
              <w:wordWrap/>
              <w:overflowPunct/>
              <w:topLinePunct w:val="0"/>
              <w:bidi w:val="0"/>
              <w:spacing w:line="520" w:lineRule="exact"/>
              <w:jc w:val="left"/>
              <w:textAlignment w:val="auto"/>
              <w:rPr>
                <w:rFonts w:ascii="宋体" w:hAnsi="宋体" w:cs="宋体"/>
                <w:color w:val="000000"/>
                <w:kern w:val="0"/>
                <w:szCs w:val="21"/>
              </w:rPr>
            </w:pPr>
            <w:r>
              <w:rPr>
                <w:rFonts w:hint="eastAsia" w:ascii="宋体" w:hAnsi="宋体" w:cs="宋体"/>
                <w:color w:val="000000"/>
                <w:kern w:val="0"/>
                <w:szCs w:val="21"/>
              </w:rPr>
              <w:t>绗缝制品</w:t>
            </w:r>
          </w:p>
        </w:tc>
        <w:tc>
          <w:tcPr>
            <w:tcW w:w="3125" w:type="dxa"/>
            <w:vAlign w:val="center"/>
          </w:tcPr>
          <w:p>
            <w:pPr>
              <w:keepNext w:val="0"/>
              <w:keepLines w:val="0"/>
              <w:pageBreakBefore w:val="0"/>
              <w:widowControl/>
              <w:kinsoku/>
              <w:wordWrap/>
              <w:overflowPunct/>
              <w:topLinePunct w:val="0"/>
              <w:bidi w:val="0"/>
              <w:spacing w:line="520" w:lineRule="exact"/>
              <w:jc w:val="left"/>
              <w:textAlignment w:val="auto"/>
              <w:rPr>
                <w:rFonts w:ascii="宋体" w:hAnsi="宋体" w:cs="宋体"/>
                <w:color w:val="000000"/>
                <w:kern w:val="0"/>
                <w:szCs w:val="21"/>
              </w:rPr>
            </w:pPr>
            <w:r>
              <w:rPr>
                <w:rFonts w:hint="eastAsia" w:ascii="宋体" w:hAnsi="宋体" w:cs="宋体"/>
                <w:color w:val="000000"/>
                <w:kern w:val="0"/>
                <w:szCs w:val="21"/>
              </w:rPr>
              <w:t>2件/条/套（其中备样1件/条/套）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134" w:type="dxa"/>
            <w:vMerge w:val="continue"/>
            <w:vAlign w:val="center"/>
          </w:tcPr>
          <w:p>
            <w:pPr>
              <w:keepNext w:val="0"/>
              <w:keepLines w:val="0"/>
              <w:pageBreakBefore w:val="0"/>
              <w:widowControl/>
              <w:kinsoku/>
              <w:wordWrap/>
              <w:overflowPunct/>
              <w:topLinePunct w:val="0"/>
              <w:bidi w:val="0"/>
              <w:spacing w:line="520" w:lineRule="exact"/>
              <w:jc w:val="left"/>
              <w:textAlignment w:val="auto"/>
              <w:rPr>
                <w:rFonts w:ascii="宋体" w:hAnsi="宋体" w:cs="宋体"/>
                <w:color w:val="000000"/>
                <w:kern w:val="0"/>
                <w:szCs w:val="21"/>
              </w:rPr>
            </w:pPr>
          </w:p>
        </w:tc>
        <w:tc>
          <w:tcPr>
            <w:tcW w:w="4253" w:type="dxa"/>
            <w:vAlign w:val="center"/>
          </w:tcPr>
          <w:p>
            <w:pPr>
              <w:keepNext w:val="0"/>
              <w:keepLines w:val="0"/>
              <w:pageBreakBefore w:val="0"/>
              <w:widowControl/>
              <w:kinsoku/>
              <w:wordWrap/>
              <w:overflowPunct/>
              <w:topLinePunct w:val="0"/>
              <w:bidi w:val="0"/>
              <w:spacing w:line="520" w:lineRule="exact"/>
              <w:jc w:val="left"/>
              <w:textAlignment w:val="auto"/>
              <w:rPr>
                <w:rFonts w:ascii="宋体" w:hAnsi="宋体" w:cs="宋体"/>
                <w:color w:val="000000"/>
                <w:kern w:val="0"/>
                <w:szCs w:val="21"/>
              </w:rPr>
            </w:pPr>
            <w:r>
              <w:rPr>
                <w:rFonts w:hint="eastAsia" w:ascii="宋体" w:hAnsi="宋体" w:cs="宋体"/>
                <w:color w:val="000000"/>
                <w:kern w:val="0"/>
                <w:szCs w:val="21"/>
              </w:rPr>
              <w:t>被类（棉被、羊毛被、蚕丝被、化纤被、羽绒羽毛被）</w:t>
            </w:r>
          </w:p>
        </w:tc>
        <w:tc>
          <w:tcPr>
            <w:tcW w:w="3125" w:type="dxa"/>
            <w:vAlign w:val="center"/>
          </w:tcPr>
          <w:p>
            <w:pPr>
              <w:keepNext w:val="0"/>
              <w:keepLines w:val="0"/>
              <w:pageBreakBefore w:val="0"/>
              <w:widowControl/>
              <w:kinsoku/>
              <w:wordWrap/>
              <w:overflowPunct/>
              <w:topLinePunct w:val="0"/>
              <w:bidi w:val="0"/>
              <w:spacing w:line="520" w:lineRule="exact"/>
              <w:jc w:val="left"/>
              <w:textAlignment w:val="auto"/>
              <w:rPr>
                <w:rFonts w:ascii="宋体" w:hAnsi="宋体" w:cs="宋体"/>
                <w:color w:val="000000"/>
                <w:kern w:val="0"/>
                <w:szCs w:val="21"/>
              </w:rPr>
            </w:pPr>
            <w:r>
              <w:rPr>
                <w:rFonts w:hint="eastAsia" w:ascii="宋体" w:hAnsi="宋体" w:cs="宋体"/>
                <w:color w:val="000000"/>
                <w:kern w:val="0"/>
                <w:szCs w:val="21"/>
              </w:rPr>
              <w:t>2件/条（其中备样1件/条）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1" w:hRule="atLeast"/>
          <w:jc w:val="center"/>
        </w:trPr>
        <w:tc>
          <w:tcPr>
            <w:tcW w:w="1134" w:type="dxa"/>
            <w:vMerge w:val="continue"/>
            <w:vAlign w:val="center"/>
          </w:tcPr>
          <w:p>
            <w:pPr>
              <w:keepNext w:val="0"/>
              <w:keepLines w:val="0"/>
              <w:pageBreakBefore w:val="0"/>
              <w:widowControl/>
              <w:kinsoku/>
              <w:wordWrap/>
              <w:overflowPunct/>
              <w:topLinePunct w:val="0"/>
              <w:bidi w:val="0"/>
              <w:spacing w:line="520" w:lineRule="exact"/>
              <w:jc w:val="left"/>
              <w:textAlignment w:val="auto"/>
              <w:rPr>
                <w:rFonts w:ascii="宋体" w:hAnsi="宋体" w:cs="宋体"/>
                <w:color w:val="000000"/>
                <w:kern w:val="0"/>
                <w:szCs w:val="21"/>
              </w:rPr>
            </w:pPr>
          </w:p>
        </w:tc>
        <w:tc>
          <w:tcPr>
            <w:tcW w:w="4253" w:type="dxa"/>
            <w:vAlign w:val="center"/>
          </w:tcPr>
          <w:p>
            <w:pPr>
              <w:keepNext w:val="0"/>
              <w:keepLines w:val="0"/>
              <w:pageBreakBefore w:val="0"/>
              <w:widowControl/>
              <w:kinsoku/>
              <w:wordWrap/>
              <w:overflowPunct/>
              <w:topLinePunct w:val="0"/>
              <w:bidi w:val="0"/>
              <w:spacing w:line="520" w:lineRule="exact"/>
              <w:jc w:val="left"/>
              <w:textAlignment w:val="auto"/>
              <w:rPr>
                <w:rFonts w:ascii="宋体" w:hAnsi="宋体" w:cs="宋体"/>
                <w:color w:val="000000"/>
                <w:kern w:val="0"/>
                <w:szCs w:val="21"/>
              </w:rPr>
            </w:pPr>
            <w:r>
              <w:rPr>
                <w:rFonts w:hint="eastAsia" w:ascii="宋体" w:hAnsi="宋体" w:cs="宋体"/>
                <w:color w:val="000000"/>
                <w:kern w:val="0"/>
                <w:szCs w:val="21"/>
              </w:rPr>
              <w:t>羽绒羽毛睡袋</w:t>
            </w:r>
          </w:p>
        </w:tc>
        <w:tc>
          <w:tcPr>
            <w:tcW w:w="3125" w:type="dxa"/>
            <w:vAlign w:val="center"/>
          </w:tcPr>
          <w:p>
            <w:pPr>
              <w:keepNext w:val="0"/>
              <w:keepLines w:val="0"/>
              <w:pageBreakBefore w:val="0"/>
              <w:widowControl/>
              <w:kinsoku/>
              <w:wordWrap/>
              <w:overflowPunct/>
              <w:topLinePunct w:val="0"/>
              <w:bidi w:val="0"/>
              <w:spacing w:line="520" w:lineRule="exact"/>
              <w:jc w:val="left"/>
              <w:textAlignment w:val="auto"/>
              <w:rPr>
                <w:rFonts w:ascii="宋体" w:hAnsi="宋体" w:cs="宋体"/>
                <w:color w:val="000000"/>
                <w:kern w:val="0"/>
                <w:szCs w:val="21"/>
              </w:rPr>
            </w:pPr>
            <w:r>
              <w:rPr>
                <w:rFonts w:hint="eastAsia" w:ascii="宋体" w:hAnsi="宋体" w:cs="宋体"/>
                <w:color w:val="000000"/>
                <w:kern w:val="0"/>
                <w:szCs w:val="21"/>
              </w:rPr>
              <w:t>2个/条（其中备样1个/条）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134" w:type="dxa"/>
            <w:vMerge w:val="continue"/>
            <w:vAlign w:val="center"/>
          </w:tcPr>
          <w:p>
            <w:pPr>
              <w:keepNext w:val="0"/>
              <w:keepLines w:val="0"/>
              <w:pageBreakBefore w:val="0"/>
              <w:widowControl/>
              <w:kinsoku/>
              <w:wordWrap/>
              <w:overflowPunct/>
              <w:topLinePunct w:val="0"/>
              <w:bidi w:val="0"/>
              <w:spacing w:line="520" w:lineRule="exact"/>
              <w:jc w:val="left"/>
              <w:textAlignment w:val="auto"/>
              <w:rPr>
                <w:rFonts w:ascii="宋体" w:hAnsi="宋体" w:cs="宋体"/>
                <w:color w:val="000000"/>
                <w:kern w:val="0"/>
                <w:szCs w:val="21"/>
              </w:rPr>
            </w:pPr>
          </w:p>
        </w:tc>
        <w:tc>
          <w:tcPr>
            <w:tcW w:w="4253" w:type="dxa"/>
            <w:vAlign w:val="center"/>
          </w:tcPr>
          <w:p>
            <w:pPr>
              <w:keepNext w:val="0"/>
              <w:keepLines w:val="0"/>
              <w:pageBreakBefore w:val="0"/>
              <w:widowControl/>
              <w:kinsoku/>
              <w:wordWrap/>
              <w:overflowPunct/>
              <w:topLinePunct w:val="0"/>
              <w:bidi w:val="0"/>
              <w:spacing w:line="520" w:lineRule="exact"/>
              <w:jc w:val="left"/>
              <w:textAlignment w:val="auto"/>
              <w:rPr>
                <w:rFonts w:ascii="宋体" w:hAnsi="宋体" w:cs="宋体"/>
                <w:color w:val="000000"/>
                <w:kern w:val="0"/>
                <w:szCs w:val="21"/>
              </w:rPr>
            </w:pPr>
            <w:r>
              <w:rPr>
                <w:rFonts w:hint="eastAsia" w:ascii="宋体" w:hAnsi="宋体" w:cs="宋体"/>
                <w:color w:val="000000"/>
                <w:kern w:val="0"/>
                <w:szCs w:val="21"/>
              </w:rPr>
              <w:t>羽绒羽毛床垫</w:t>
            </w:r>
          </w:p>
        </w:tc>
        <w:tc>
          <w:tcPr>
            <w:tcW w:w="3125" w:type="dxa"/>
            <w:vAlign w:val="center"/>
          </w:tcPr>
          <w:p>
            <w:pPr>
              <w:keepNext w:val="0"/>
              <w:keepLines w:val="0"/>
              <w:pageBreakBefore w:val="0"/>
              <w:widowControl/>
              <w:kinsoku/>
              <w:wordWrap/>
              <w:overflowPunct/>
              <w:topLinePunct w:val="0"/>
              <w:bidi w:val="0"/>
              <w:spacing w:line="520" w:lineRule="exact"/>
              <w:jc w:val="left"/>
              <w:textAlignment w:val="auto"/>
              <w:rPr>
                <w:rFonts w:ascii="宋体" w:hAnsi="宋体" w:cs="宋体"/>
                <w:color w:val="000000"/>
                <w:kern w:val="0"/>
                <w:szCs w:val="21"/>
              </w:rPr>
            </w:pPr>
            <w:r>
              <w:rPr>
                <w:rFonts w:hint="eastAsia" w:ascii="宋体" w:hAnsi="宋体" w:cs="宋体"/>
                <w:color w:val="000000"/>
                <w:kern w:val="0"/>
                <w:szCs w:val="21"/>
              </w:rPr>
              <w:t>2个（其中备样1个）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1" w:hRule="atLeast"/>
          <w:jc w:val="center"/>
        </w:trPr>
        <w:tc>
          <w:tcPr>
            <w:tcW w:w="1134" w:type="dxa"/>
            <w:vMerge w:val="continue"/>
            <w:vAlign w:val="center"/>
          </w:tcPr>
          <w:p>
            <w:pPr>
              <w:keepNext w:val="0"/>
              <w:keepLines w:val="0"/>
              <w:pageBreakBefore w:val="0"/>
              <w:widowControl/>
              <w:kinsoku/>
              <w:wordWrap/>
              <w:overflowPunct/>
              <w:topLinePunct w:val="0"/>
              <w:bidi w:val="0"/>
              <w:spacing w:line="520" w:lineRule="exact"/>
              <w:jc w:val="left"/>
              <w:textAlignment w:val="auto"/>
              <w:rPr>
                <w:rFonts w:ascii="宋体" w:hAnsi="宋体" w:cs="宋体"/>
                <w:color w:val="000000"/>
                <w:kern w:val="0"/>
                <w:szCs w:val="21"/>
              </w:rPr>
            </w:pPr>
          </w:p>
        </w:tc>
        <w:tc>
          <w:tcPr>
            <w:tcW w:w="4253" w:type="dxa"/>
            <w:vAlign w:val="center"/>
          </w:tcPr>
          <w:p>
            <w:pPr>
              <w:keepNext w:val="0"/>
              <w:keepLines w:val="0"/>
              <w:pageBreakBefore w:val="0"/>
              <w:widowControl/>
              <w:kinsoku/>
              <w:wordWrap/>
              <w:overflowPunct/>
              <w:topLinePunct w:val="0"/>
              <w:bidi w:val="0"/>
              <w:spacing w:line="520" w:lineRule="exact"/>
              <w:jc w:val="left"/>
              <w:textAlignment w:val="auto"/>
              <w:rPr>
                <w:rFonts w:ascii="宋体" w:hAnsi="宋体" w:cs="宋体"/>
                <w:color w:val="000000"/>
                <w:kern w:val="0"/>
                <w:szCs w:val="21"/>
              </w:rPr>
            </w:pPr>
            <w:r>
              <w:rPr>
                <w:rFonts w:hint="eastAsia" w:ascii="宋体" w:hAnsi="宋体" w:cs="宋体"/>
                <w:color w:val="000000"/>
                <w:kern w:val="0"/>
                <w:szCs w:val="21"/>
              </w:rPr>
              <w:t>枕、垫类产品</w:t>
            </w:r>
          </w:p>
        </w:tc>
        <w:tc>
          <w:tcPr>
            <w:tcW w:w="3125" w:type="dxa"/>
            <w:vAlign w:val="center"/>
          </w:tcPr>
          <w:p>
            <w:pPr>
              <w:keepNext w:val="0"/>
              <w:keepLines w:val="0"/>
              <w:pageBreakBefore w:val="0"/>
              <w:widowControl/>
              <w:kinsoku/>
              <w:wordWrap/>
              <w:overflowPunct/>
              <w:topLinePunct w:val="0"/>
              <w:bidi w:val="0"/>
              <w:adjustRightInd w:val="0"/>
              <w:snapToGrid w:val="0"/>
              <w:spacing w:line="520" w:lineRule="exact"/>
              <w:jc w:val="left"/>
              <w:textAlignment w:val="auto"/>
              <w:rPr>
                <w:rFonts w:ascii="宋体" w:hAnsi="宋体" w:cs="宋体"/>
                <w:color w:val="000000"/>
                <w:kern w:val="0"/>
                <w:szCs w:val="21"/>
              </w:rPr>
            </w:pPr>
            <w:r>
              <w:rPr>
                <w:rFonts w:hint="eastAsia" w:ascii="宋体" w:hAnsi="宋体" w:cs="宋体"/>
                <w:color w:val="000000"/>
                <w:kern w:val="0"/>
                <w:szCs w:val="21"/>
              </w:rPr>
              <w:t>3个（其中备样1个）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8512" w:type="dxa"/>
            <w:gridSpan w:val="3"/>
            <w:vAlign w:val="bottom"/>
          </w:tcPr>
          <w:p>
            <w:pPr>
              <w:keepNext w:val="0"/>
              <w:keepLines w:val="0"/>
              <w:pageBreakBefore w:val="0"/>
              <w:widowControl/>
              <w:kinsoku/>
              <w:wordWrap/>
              <w:overflowPunct/>
              <w:topLinePunct w:val="0"/>
              <w:bidi w:val="0"/>
              <w:adjustRightInd w:val="0"/>
              <w:snapToGrid w:val="0"/>
              <w:spacing w:line="520" w:lineRule="exact"/>
              <w:textAlignment w:val="auto"/>
              <w:rPr>
                <w:rFonts w:ascii="宋体" w:hAnsi="宋体" w:cs="宋体"/>
                <w:color w:val="000000"/>
                <w:kern w:val="0"/>
                <w:szCs w:val="21"/>
              </w:rPr>
            </w:pPr>
            <w:r>
              <w:rPr>
                <w:rFonts w:hint="eastAsia" w:ascii="宋体" w:hAnsi="宋体" w:cs="宋体"/>
                <w:color w:val="000000"/>
                <w:kern w:val="0"/>
                <w:szCs w:val="21"/>
              </w:rPr>
              <w:t>注：如样品过小，可适当增加抽样数量，但不得超过检验的合理需要。</w:t>
            </w:r>
          </w:p>
        </w:tc>
      </w:tr>
    </w:tbl>
    <w:p>
      <w:pPr>
        <w:keepNext w:val="0"/>
        <w:keepLines w:val="0"/>
        <w:pageBreakBefore w:val="0"/>
        <w:kinsoku/>
        <w:wordWrap/>
        <w:overflowPunct/>
        <w:topLinePunct w:val="0"/>
        <w:bidi w:val="0"/>
        <w:snapToGrid w:val="0"/>
        <w:spacing w:line="520" w:lineRule="exact"/>
        <w:ind w:firstLine="420" w:firstLineChars="175"/>
        <w:textAlignment w:val="auto"/>
        <w:rPr>
          <w:rFonts w:ascii="宋体" w:hAnsi="宋体"/>
          <w:sz w:val="24"/>
        </w:rPr>
      </w:pPr>
      <w:r>
        <w:rPr>
          <w:rFonts w:hint="eastAsia" w:ascii="宋体" w:hAnsi="宋体"/>
          <w:sz w:val="24"/>
        </w:rPr>
        <w:t>抽取的样品连同其原包装和使用说明用清洁的包装袋（箱）密封包装后加贴封条封样。包装的方式应能防止样品在运送过程中损坏或被污染，封样的方式应能有效防止未经授权的拆封。</w:t>
      </w:r>
      <w:r>
        <w:rPr>
          <w:rFonts w:hint="eastAsia" w:ascii="宋体" w:hAnsi="宋体" w:cs="宋体"/>
          <w:sz w:val="24"/>
        </w:rPr>
        <w:t>检验样品封样后由抽样人员负责携带送至承检机构，备用样品封样后封存于被受检单位。</w:t>
      </w:r>
    </w:p>
    <w:p>
      <w:pPr>
        <w:keepNext w:val="0"/>
        <w:keepLines w:val="0"/>
        <w:pageBreakBefore w:val="0"/>
        <w:kinsoku/>
        <w:wordWrap/>
        <w:overflowPunct/>
        <w:topLinePunct w:val="0"/>
        <w:bidi w:val="0"/>
        <w:adjustRightInd w:val="0"/>
        <w:snapToGrid w:val="0"/>
        <w:spacing w:line="520" w:lineRule="exact"/>
        <w:textAlignment w:val="auto"/>
        <w:rPr>
          <w:rFonts w:ascii="宋体" w:hAnsi="宋体"/>
          <w:b/>
          <w:sz w:val="24"/>
        </w:rPr>
      </w:pPr>
      <w:r>
        <w:rPr>
          <w:rFonts w:hint="eastAsia" w:ascii="宋体" w:hAnsi="宋体"/>
          <w:b/>
          <w:sz w:val="24"/>
        </w:rPr>
        <w:t>二、检验依据</w:t>
      </w:r>
    </w:p>
    <w:p>
      <w:pPr>
        <w:keepNext w:val="0"/>
        <w:keepLines w:val="0"/>
        <w:pageBreakBefore w:val="0"/>
        <w:kinsoku/>
        <w:wordWrap/>
        <w:overflowPunct/>
        <w:topLinePunct w:val="0"/>
        <w:bidi w:val="0"/>
        <w:snapToGrid w:val="0"/>
        <w:spacing w:line="520" w:lineRule="exact"/>
        <w:ind w:firstLine="480" w:firstLineChars="200"/>
        <w:textAlignment w:val="auto"/>
        <w:rPr>
          <w:rFonts w:ascii="宋体" w:hAnsi="宋体" w:cs="宋体"/>
          <w:sz w:val="24"/>
        </w:rPr>
      </w:pPr>
      <w:r>
        <w:rPr>
          <w:rFonts w:hint="eastAsia" w:ascii="宋体" w:hAnsi="宋体" w:cs="宋体"/>
          <w:sz w:val="24"/>
        </w:rPr>
        <w:t>床上用品检验项目分别见表2和表3。</w:t>
      </w:r>
    </w:p>
    <w:p>
      <w:pPr>
        <w:keepNext w:val="0"/>
        <w:keepLines w:val="0"/>
        <w:pageBreakBefore w:val="0"/>
        <w:kinsoku/>
        <w:wordWrap/>
        <w:overflowPunct/>
        <w:topLinePunct w:val="0"/>
        <w:bidi w:val="0"/>
        <w:snapToGrid w:val="0"/>
        <w:spacing w:line="520" w:lineRule="exact"/>
        <w:jc w:val="center"/>
        <w:textAlignment w:val="auto"/>
        <w:rPr>
          <w:rFonts w:ascii="宋体" w:hAnsi="宋体"/>
          <w:color w:val="000000"/>
          <w:szCs w:val="21"/>
        </w:rPr>
      </w:pPr>
      <w:r>
        <w:rPr>
          <w:rFonts w:hint="eastAsia" w:ascii="宋体" w:hAnsi="宋体"/>
          <w:color w:val="000000"/>
          <w:szCs w:val="21"/>
        </w:rPr>
        <w:t>表2  无填充物床上用品检验项目</w:t>
      </w:r>
    </w:p>
    <w:tbl>
      <w:tblPr>
        <w:tblStyle w:val="8"/>
        <w:tblW w:w="81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0"/>
        <w:gridCol w:w="2599"/>
        <w:gridCol w:w="2892"/>
        <w:gridCol w:w="1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850" w:type="dxa"/>
            <w:vMerge w:val="restart"/>
            <w:vAlign w:val="center"/>
          </w:tcPr>
          <w:p>
            <w:pPr>
              <w:keepNext w:val="0"/>
              <w:keepLines w:val="0"/>
              <w:pageBreakBefore w:val="0"/>
              <w:widowControl/>
              <w:kinsoku/>
              <w:wordWrap/>
              <w:overflowPunct/>
              <w:topLinePunct w:val="0"/>
              <w:bidi w:val="0"/>
              <w:adjustRightInd w:val="0"/>
              <w:snapToGrid w:val="0"/>
              <w:spacing w:line="520" w:lineRule="exact"/>
              <w:jc w:val="center"/>
              <w:textAlignment w:val="auto"/>
              <w:rPr>
                <w:rFonts w:ascii="宋体" w:hAnsi="宋体" w:cs="宋体"/>
                <w:b/>
                <w:color w:val="000000"/>
                <w:kern w:val="0"/>
                <w:szCs w:val="21"/>
              </w:rPr>
            </w:pPr>
            <w:r>
              <w:rPr>
                <w:rFonts w:ascii="宋体" w:hAnsi="宋体" w:cs="宋体"/>
                <w:b/>
                <w:color w:val="000000"/>
                <w:kern w:val="0"/>
                <w:szCs w:val="21"/>
              </w:rPr>
              <w:t>序号</w:t>
            </w:r>
          </w:p>
        </w:tc>
        <w:tc>
          <w:tcPr>
            <w:tcW w:w="2599" w:type="dxa"/>
            <w:vMerge w:val="restart"/>
            <w:vAlign w:val="center"/>
          </w:tcPr>
          <w:p>
            <w:pPr>
              <w:keepNext w:val="0"/>
              <w:keepLines w:val="0"/>
              <w:pageBreakBefore w:val="0"/>
              <w:widowControl/>
              <w:kinsoku/>
              <w:wordWrap/>
              <w:overflowPunct/>
              <w:topLinePunct w:val="0"/>
              <w:bidi w:val="0"/>
              <w:adjustRightInd w:val="0"/>
              <w:snapToGrid w:val="0"/>
              <w:spacing w:line="520" w:lineRule="exact"/>
              <w:jc w:val="center"/>
              <w:textAlignment w:val="auto"/>
              <w:rPr>
                <w:rFonts w:ascii="宋体" w:hAnsi="宋体" w:cs="宋体"/>
                <w:b/>
                <w:color w:val="000000"/>
                <w:kern w:val="0"/>
                <w:szCs w:val="21"/>
              </w:rPr>
            </w:pPr>
            <w:r>
              <w:rPr>
                <w:rFonts w:ascii="宋体" w:hAnsi="宋体" w:cs="宋体"/>
                <w:b/>
                <w:color w:val="000000"/>
                <w:kern w:val="0"/>
                <w:szCs w:val="21"/>
              </w:rPr>
              <w:t>检验项目</w:t>
            </w:r>
          </w:p>
        </w:tc>
        <w:tc>
          <w:tcPr>
            <w:tcW w:w="2892" w:type="dxa"/>
            <w:vMerge w:val="restart"/>
            <w:vAlign w:val="center"/>
          </w:tcPr>
          <w:p>
            <w:pPr>
              <w:keepNext w:val="0"/>
              <w:keepLines w:val="0"/>
              <w:pageBreakBefore w:val="0"/>
              <w:widowControl/>
              <w:kinsoku/>
              <w:wordWrap/>
              <w:overflowPunct/>
              <w:topLinePunct w:val="0"/>
              <w:bidi w:val="0"/>
              <w:adjustRightInd w:val="0"/>
              <w:snapToGrid w:val="0"/>
              <w:spacing w:line="520" w:lineRule="exact"/>
              <w:jc w:val="center"/>
              <w:textAlignment w:val="auto"/>
              <w:rPr>
                <w:rFonts w:ascii="宋体" w:hAnsi="宋体" w:cs="宋体"/>
                <w:b/>
                <w:color w:val="000000"/>
                <w:kern w:val="0"/>
                <w:szCs w:val="21"/>
              </w:rPr>
            </w:pPr>
            <w:r>
              <w:rPr>
                <w:rFonts w:ascii="宋体" w:hAnsi="宋体" w:cs="宋体"/>
                <w:b/>
                <w:color w:val="000000"/>
                <w:kern w:val="0"/>
                <w:szCs w:val="21"/>
              </w:rPr>
              <w:t>依据标准</w:t>
            </w:r>
          </w:p>
        </w:tc>
        <w:tc>
          <w:tcPr>
            <w:tcW w:w="1786" w:type="dxa"/>
            <w:vMerge w:val="restart"/>
            <w:vAlign w:val="center"/>
          </w:tcPr>
          <w:p>
            <w:pPr>
              <w:keepNext w:val="0"/>
              <w:keepLines w:val="0"/>
              <w:pageBreakBefore w:val="0"/>
              <w:widowControl/>
              <w:kinsoku/>
              <w:wordWrap/>
              <w:overflowPunct/>
              <w:topLinePunct w:val="0"/>
              <w:bidi w:val="0"/>
              <w:adjustRightInd w:val="0"/>
              <w:snapToGrid w:val="0"/>
              <w:spacing w:line="520" w:lineRule="exact"/>
              <w:jc w:val="center"/>
              <w:textAlignment w:val="auto"/>
              <w:rPr>
                <w:rFonts w:ascii="宋体" w:hAnsi="宋体" w:cs="宋体"/>
                <w:b/>
                <w:color w:val="000000"/>
                <w:kern w:val="0"/>
                <w:szCs w:val="21"/>
              </w:rPr>
            </w:pPr>
            <w:r>
              <w:rPr>
                <w:rFonts w:hint="eastAsia" w:ascii="宋体" w:hAnsi="宋体" w:cs="宋体"/>
                <w:b/>
                <w:color w:val="000000"/>
                <w:kern w:val="0"/>
                <w:szCs w:val="21"/>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50" w:type="dxa"/>
            <w:vMerge w:val="continue"/>
            <w:vAlign w:val="center"/>
          </w:tcPr>
          <w:p>
            <w:pPr>
              <w:keepNext w:val="0"/>
              <w:keepLines w:val="0"/>
              <w:pageBreakBefore w:val="0"/>
              <w:widowControl/>
              <w:kinsoku/>
              <w:wordWrap/>
              <w:overflowPunct/>
              <w:topLinePunct w:val="0"/>
              <w:bidi w:val="0"/>
              <w:spacing w:line="520" w:lineRule="exact"/>
              <w:jc w:val="center"/>
              <w:textAlignment w:val="auto"/>
              <w:rPr>
                <w:rFonts w:ascii="宋体" w:hAnsi="宋体" w:cs="宋体"/>
                <w:color w:val="000000"/>
                <w:kern w:val="0"/>
                <w:szCs w:val="21"/>
              </w:rPr>
            </w:pPr>
          </w:p>
        </w:tc>
        <w:tc>
          <w:tcPr>
            <w:tcW w:w="2599" w:type="dxa"/>
            <w:vMerge w:val="continue"/>
            <w:vAlign w:val="center"/>
          </w:tcPr>
          <w:p>
            <w:pPr>
              <w:keepNext w:val="0"/>
              <w:keepLines w:val="0"/>
              <w:pageBreakBefore w:val="0"/>
              <w:widowControl/>
              <w:kinsoku/>
              <w:wordWrap/>
              <w:overflowPunct/>
              <w:topLinePunct w:val="0"/>
              <w:bidi w:val="0"/>
              <w:spacing w:line="520" w:lineRule="exact"/>
              <w:jc w:val="center"/>
              <w:textAlignment w:val="auto"/>
              <w:rPr>
                <w:rFonts w:ascii="宋体" w:hAnsi="宋体" w:cs="宋体"/>
                <w:color w:val="000000"/>
                <w:kern w:val="0"/>
                <w:szCs w:val="21"/>
              </w:rPr>
            </w:pPr>
          </w:p>
        </w:tc>
        <w:tc>
          <w:tcPr>
            <w:tcW w:w="2892" w:type="dxa"/>
            <w:vMerge w:val="continue"/>
            <w:vAlign w:val="center"/>
          </w:tcPr>
          <w:p>
            <w:pPr>
              <w:keepNext w:val="0"/>
              <w:keepLines w:val="0"/>
              <w:pageBreakBefore w:val="0"/>
              <w:widowControl/>
              <w:kinsoku/>
              <w:wordWrap/>
              <w:overflowPunct/>
              <w:topLinePunct w:val="0"/>
              <w:bidi w:val="0"/>
              <w:spacing w:line="520" w:lineRule="exact"/>
              <w:jc w:val="center"/>
              <w:textAlignment w:val="auto"/>
              <w:rPr>
                <w:rFonts w:ascii="宋体" w:hAnsi="宋体" w:cs="宋体"/>
                <w:color w:val="000000"/>
                <w:kern w:val="0"/>
                <w:szCs w:val="21"/>
              </w:rPr>
            </w:pPr>
          </w:p>
        </w:tc>
        <w:tc>
          <w:tcPr>
            <w:tcW w:w="1786" w:type="dxa"/>
            <w:vMerge w:val="continue"/>
            <w:vAlign w:val="center"/>
          </w:tcPr>
          <w:p>
            <w:pPr>
              <w:keepNext w:val="0"/>
              <w:keepLines w:val="0"/>
              <w:pageBreakBefore w:val="0"/>
              <w:widowControl/>
              <w:kinsoku/>
              <w:wordWrap/>
              <w:overflowPunct/>
              <w:topLinePunct w:val="0"/>
              <w:bidi w:val="0"/>
              <w:spacing w:line="520" w:lineRule="exact"/>
              <w:jc w:val="center"/>
              <w:textAlignment w:val="auto"/>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50" w:type="dxa"/>
            <w:vAlign w:val="center"/>
          </w:tcPr>
          <w:p>
            <w:pPr>
              <w:keepNext w:val="0"/>
              <w:keepLines w:val="0"/>
              <w:pageBreakBefore w:val="0"/>
              <w:widowControl/>
              <w:kinsoku/>
              <w:wordWrap/>
              <w:overflowPunct/>
              <w:topLinePunct w:val="0"/>
              <w:bidi w:val="0"/>
              <w:spacing w:line="520" w:lineRule="exact"/>
              <w:jc w:val="center"/>
              <w:textAlignment w:val="auto"/>
              <w:rPr>
                <w:rFonts w:ascii="宋体" w:hAnsi="宋体" w:cs="宋体"/>
                <w:color w:val="000000"/>
                <w:kern w:val="0"/>
                <w:szCs w:val="21"/>
              </w:rPr>
            </w:pPr>
            <w:r>
              <w:rPr>
                <w:rFonts w:hint="eastAsia" w:ascii="宋体" w:hAnsi="宋体" w:cs="宋体"/>
                <w:color w:val="000000"/>
                <w:kern w:val="0"/>
                <w:szCs w:val="21"/>
              </w:rPr>
              <w:t>1</w:t>
            </w:r>
          </w:p>
        </w:tc>
        <w:tc>
          <w:tcPr>
            <w:tcW w:w="2599" w:type="dxa"/>
            <w:vAlign w:val="center"/>
          </w:tcPr>
          <w:p>
            <w:pPr>
              <w:keepNext w:val="0"/>
              <w:keepLines w:val="0"/>
              <w:pageBreakBefore w:val="0"/>
              <w:widowControl/>
              <w:kinsoku/>
              <w:wordWrap/>
              <w:overflowPunct/>
              <w:topLinePunct w:val="0"/>
              <w:bidi w:val="0"/>
              <w:spacing w:line="520" w:lineRule="exact"/>
              <w:jc w:val="left"/>
              <w:textAlignment w:val="auto"/>
              <w:rPr>
                <w:rFonts w:ascii="宋体" w:hAnsi="宋体" w:cs="宋体"/>
                <w:color w:val="000000"/>
                <w:kern w:val="0"/>
                <w:szCs w:val="21"/>
              </w:rPr>
            </w:pPr>
            <w:r>
              <w:rPr>
                <w:rFonts w:ascii="宋体" w:hAnsi="宋体" w:cs="宋体"/>
                <w:color w:val="000000"/>
                <w:kern w:val="0"/>
                <w:szCs w:val="21"/>
              </w:rPr>
              <w:t>甲醛含量</w:t>
            </w:r>
          </w:p>
        </w:tc>
        <w:tc>
          <w:tcPr>
            <w:tcW w:w="2892" w:type="dxa"/>
            <w:vAlign w:val="center"/>
          </w:tcPr>
          <w:p>
            <w:pPr>
              <w:keepNext w:val="0"/>
              <w:keepLines w:val="0"/>
              <w:pageBreakBefore w:val="0"/>
              <w:widowControl/>
              <w:kinsoku/>
              <w:wordWrap/>
              <w:overflowPunct/>
              <w:topLinePunct w:val="0"/>
              <w:bidi w:val="0"/>
              <w:spacing w:line="520" w:lineRule="exact"/>
              <w:jc w:val="left"/>
              <w:textAlignment w:val="auto"/>
              <w:rPr>
                <w:rFonts w:ascii="宋体" w:hAnsi="宋体" w:cs="宋体"/>
                <w:color w:val="000000"/>
                <w:kern w:val="0"/>
                <w:szCs w:val="21"/>
              </w:rPr>
            </w:pPr>
            <w:r>
              <w:rPr>
                <w:rFonts w:ascii="宋体" w:hAnsi="宋体" w:cs="宋体"/>
                <w:color w:val="000000"/>
                <w:kern w:val="0"/>
                <w:szCs w:val="21"/>
              </w:rPr>
              <w:t>GB 18401</w:t>
            </w:r>
            <w:r>
              <w:rPr>
                <w:rFonts w:hint="eastAsia" w:ascii="宋体" w:hAnsi="宋体" w:cs="宋体"/>
                <w:color w:val="000000"/>
                <w:kern w:val="0"/>
                <w:szCs w:val="21"/>
              </w:rPr>
              <w:t>及相应产品标准</w:t>
            </w:r>
          </w:p>
        </w:tc>
        <w:tc>
          <w:tcPr>
            <w:tcW w:w="1786" w:type="dxa"/>
            <w:vAlign w:val="center"/>
          </w:tcPr>
          <w:p>
            <w:pPr>
              <w:keepNext w:val="0"/>
              <w:keepLines w:val="0"/>
              <w:pageBreakBefore w:val="0"/>
              <w:widowControl/>
              <w:kinsoku/>
              <w:wordWrap/>
              <w:overflowPunct/>
              <w:topLinePunct w:val="0"/>
              <w:bidi w:val="0"/>
              <w:spacing w:line="520" w:lineRule="exact"/>
              <w:jc w:val="center"/>
              <w:textAlignment w:val="auto"/>
              <w:rPr>
                <w:rFonts w:ascii="宋体" w:hAnsi="宋体" w:cs="宋体"/>
                <w:color w:val="000000"/>
                <w:kern w:val="0"/>
                <w:szCs w:val="21"/>
              </w:rPr>
            </w:pPr>
            <w:r>
              <w:rPr>
                <w:rFonts w:hint="eastAsia" w:ascii="宋体" w:hAnsi="宋体" w:cs="宋体"/>
                <w:color w:val="000000"/>
                <w:kern w:val="0"/>
                <w:szCs w:val="21"/>
              </w:rPr>
              <w:t>GB/T 2912.1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atLeast"/>
          <w:jc w:val="center"/>
        </w:trPr>
        <w:tc>
          <w:tcPr>
            <w:tcW w:w="850" w:type="dxa"/>
            <w:vAlign w:val="center"/>
          </w:tcPr>
          <w:p>
            <w:pPr>
              <w:keepNext w:val="0"/>
              <w:keepLines w:val="0"/>
              <w:pageBreakBefore w:val="0"/>
              <w:widowControl/>
              <w:kinsoku/>
              <w:wordWrap/>
              <w:overflowPunct/>
              <w:topLinePunct w:val="0"/>
              <w:bidi w:val="0"/>
              <w:spacing w:line="520" w:lineRule="exact"/>
              <w:jc w:val="center"/>
              <w:textAlignment w:val="auto"/>
              <w:rPr>
                <w:rFonts w:ascii="宋体" w:hAnsi="宋体" w:cs="宋体"/>
                <w:color w:val="000000"/>
                <w:kern w:val="0"/>
                <w:szCs w:val="21"/>
              </w:rPr>
            </w:pPr>
            <w:r>
              <w:rPr>
                <w:rFonts w:hint="eastAsia" w:ascii="宋体" w:hAnsi="宋体" w:cs="宋体"/>
                <w:color w:val="000000"/>
                <w:kern w:val="0"/>
                <w:szCs w:val="21"/>
              </w:rPr>
              <w:t>2</w:t>
            </w:r>
          </w:p>
        </w:tc>
        <w:tc>
          <w:tcPr>
            <w:tcW w:w="2599" w:type="dxa"/>
            <w:vAlign w:val="center"/>
          </w:tcPr>
          <w:p>
            <w:pPr>
              <w:keepNext w:val="0"/>
              <w:keepLines w:val="0"/>
              <w:pageBreakBefore w:val="0"/>
              <w:widowControl/>
              <w:kinsoku/>
              <w:wordWrap/>
              <w:overflowPunct/>
              <w:topLinePunct w:val="0"/>
              <w:bidi w:val="0"/>
              <w:spacing w:line="520" w:lineRule="exact"/>
              <w:jc w:val="left"/>
              <w:textAlignment w:val="auto"/>
              <w:rPr>
                <w:rFonts w:ascii="宋体" w:hAnsi="宋体" w:cs="宋体"/>
                <w:color w:val="000000"/>
                <w:kern w:val="0"/>
                <w:szCs w:val="21"/>
              </w:rPr>
            </w:pPr>
            <w:r>
              <w:rPr>
                <w:rFonts w:ascii="宋体" w:hAnsi="宋体" w:cs="宋体"/>
                <w:color w:val="000000"/>
                <w:kern w:val="0"/>
                <w:szCs w:val="21"/>
              </w:rPr>
              <w:t>pH值</w:t>
            </w:r>
          </w:p>
        </w:tc>
        <w:tc>
          <w:tcPr>
            <w:tcW w:w="2892" w:type="dxa"/>
            <w:vAlign w:val="center"/>
          </w:tcPr>
          <w:p>
            <w:pPr>
              <w:keepNext w:val="0"/>
              <w:keepLines w:val="0"/>
              <w:pageBreakBefore w:val="0"/>
              <w:widowControl/>
              <w:kinsoku/>
              <w:wordWrap/>
              <w:overflowPunct/>
              <w:topLinePunct w:val="0"/>
              <w:bidi w:val="0"/>
              <w:spacing w:line="520" w:lineRule="exact"/>
              <w:jc w:val="left"/>
              <w:textAlignment w:val="auto"/>
              <w:rPr>
                <w:rFonts w:ascii="宋体" w:hAnsi="宋体" w:cs="宋体"/>
                <w:color w:val="000000"/>
                <w:kern w:val="0"/>
                <w:szCs w:val="21"/>
              </w:rPr>
            </w:pPr>
            <w:r>
              <w:rPr>
                <w:rFonts w:ascii="宋体" w:hAnsi="宋体" w:cs="宋体"/>
                <w:color w:val="000000"/>
                <w:kern w:val="0"/>
                <w:szCs w:val="21"/>
              </w:rPr>
              <w:t>GB 18401</w:t>
            </w:r>
            <w:r>
              <w:rPr>
                <w:rFonts w:hint="eastAsia" w:ascii="宋体" w:hAnsi="宋体" w:cs="宋体"/>
                <w:color w:val="000000"/>
                <w:kern w:val="0"/>
                <w:szCs w:val="21"/>
              </w:rPr>
              <w:t>及相应产品标准</w:t>
            </w:r>
          </w:p>
        </w:tc>
        <w:tc>
          <w:tcPr>
            <w:tcW w:w="1786" w:type="dxa"/>
            <w:vAlign w:val="center"/>
          </w:tcPr>
          <w:p>
            <w:pPr>
              <w:keepNext w:val="0"/>
              <w:keepLines w:val="0"/>
              <w:pageBreakBefore w:val="0"/>
              <w:widowControl/>
              <w:kinsoku/>
              <w:wordWrap/>
              <w:overflowPunct/>
              <w:topLinePunct w:val="0"/>
              <w:bidi w:val="0"/>
              <w:spacing w:line="520" w:lineRule="exact"/>
              <w:jc w:val="center"/>
              <w:textAlignment w:val="auto"/>
              <w:rPr>
                <w:rFonts w:ascii="宋体" w:hAnsi="宋体" w:cs="宋体"/>
                <w:color w:val="000000"/>
                <w:kern w:val="0"/>
                <w:szCs w:val="21"/>
              </w:rPr>
            </w:pPr>
            <w:r>
              <w:rPr>
                <w:rFonts w:hint="eastAsia" w:ascii="宋体" w:hAnsi="宋体" w:cs="宋体"/>
                <w:color w:val="000000"/>
                <w:kern w:val="0"/>
                <w:szCs w:val="21"/>
              </w:rPr>
              <w:t>GB/T 7573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50" w:type="dxa"/>
            <w:vAlign w:val="center"/>
          </w:tcPr>
          <w:p>
            <w:pPr>
              <w:keepNext w:val="0"/>
              <w:keepLines w:val="0"/>
              <w:pageBreakBefore w:val="0"/>
              <w:widowControl/>
              <w:kinsoku/>
              <w:wordWrap/>
              <w:overflowPunct/>
              <w:topLinePunct w:val="0"/>
              <w:bidi w:val="0"/>
              <w:spacing w:line="520" w:lineRule="exact"/>
              <w:jc w:val="center"/>
              <w:textAlignment w:val="auto"/>
              <w:rPr>
                <w:rFonts w:ascii="宋体" w:hAnsi="宋体" w:cs="宋体"/>
                <w:color w:val="000000"/>
                <w:kern w:val="0"/>
                <w:szCs w:val="21"/>
              </w:rPr>
            </w:pPr>
            <w:r>
              <w:rPr>
                <w:rFonts w:hint="eastAsia" w:ascii="宋体" w:hAnsi="宋体" w:cs="宋体"/>
                <w:color w:val="000000"/>
                <w:kern w:val="0"/>
                <w:szCs w:val="21"/>
              </w:rPr>
              <w:t>3</w:t>
            </w:r>
          </w:p>
        </w:tc>
        <w:tc>
          <w:tcPr>
            <w:tcW w:w="2599" w:type="dxa"/>
            <w:vAlign w:val="center"/>
          </w:tcPr>
          <w:p>
            <w:pPr>
              <w:keepNext w:val="0"/>
              <w:keepLines w:val="0"/>
              <w:pageBreakBefore w:val="0"/>
              <w:widowControl/>
              <w:kinsoku/>
              <w:wordWrap/>
              <w:overflowPunct/>
              <w:topLinePunct w:val="0"/>
              <w:bidi w:val="0"/>
              <w:spacing w:line="520" w:lineRule="exact"/>
              <w:jc w:val="left"/>
              <w:textAlignment w:val="auto"/>
              <w:rPr>
                <w:rFonts w:ascii="宋体" w:hAnsi="宋体" w:cs="宋体"/>
                <w:color w:val="000000"/>
                <w:kern w:val="0"/>
                <w:szCs w:val="21"/>
              </w:rPr>
            </w:pPr>
            <w:r>
              <w:rPr>
                <w:rFonts w:ascii="宋体" w:hAnsi="宋体" w:cs="宋体"/>
                <w:color w:val="000000"/>
                <w:kern w:val="0"/>
                <w:szCs w:val="21"/>
              </w:rPr>
              <w:t>耐水色牢度</w:t>
            </w:r>
            <w:r>
              <w:rPr>
                <w:rFonts w:hint="eastAsia" w:ascii="宋体" w:hAnsi="宋体" w:cs="宋体"/>
                <w:color w:val="000000"/>
                <w:kern w:val="0"/>
                <w:szCs w:val="21"/>
              </w:rPr>
              <w:t>/级</w:t>
            </w:r>
          </w:p>
        </w:tc>
        <w:tc>
          <w:tcPr>
            <w:tcW w:w="2892" w:type="dxa"/>
            <w:vAlign w:val="center"/>
          </w:tcPr>
          <w:p>
            <w:pPr>
              <w:keepNext w:val="0"/>
              <w:keepLines w:val="0"/>
              <w:pageBreakBefore w:val="0"/>
              <w:widowControl/>
              <w:kinsoku/>
              <w:wordWrap/>
              <w:overflowPunct/>
              <w:topLinePunct w:val="0"/>
              <w:bidi w:val="0"/>
              <w:spacing w:line="520" w:lineRule="exact"/>
              <w:jc w:val="left"/>
              <w:textAlignment w:val="auto"/>
              <w:rPr>
                <w:rFonts w:ascii="宋体" w:hAnsi="宋体" w:cs="宋体"/>
                <w:color w:val="000000"/>
                <w:kern w:val="0"/>
                <w:szCs w:val="21"/>
              </w:rPr>
            </w:pPr>
            <w:r>
              <w:rPr>
                <w:rFonts w:ascii="宋体" w:hAnsi="宋体" w:cs="宋体"/>
                <w:color w:val="000000"/>
                <w:kern w:val="0"/>
                <w:szCs w:val="21"/>
              </w:rPr>
              <w:t>GB 18401</w:t>
            </w:r>
            <w:r>
              <w:rPr>
                <w:rFonts w:hint="eastAsia" w:ascii="宋体" w:hAnsi="宋体" w:cs="宋体"/>
                <w:color w:val="000000"/>
                <w:kern w:val="0"/>
                <w:szCs w:val="21"/>
              </w:rPr>
              <w:t>及相应产品标准</w:t>
            </w:r>
          </w:p>
        </w:tc>
        <w:tc>
          <w:tcPr>
            <w:tcW w:w="1786" w:type="dxa"/>
            <w:vAlign w:val="center"/>
          </w:tcPr>
          <w:p>
            <w:pPr>
              <w:keepNext w:val="0"/>
              <w:keepLines w:val="0"/>
              <w:pageBreakBefore w:val="0"/>
              <w:widowControl/>
              <w:kinsoku/>
              <w:wordWrap/>
              <w:overflowPunct/>
              <w:topLinePunct w:val="0"/>
              <w:bidi w:val="0"/>
              <w:spacing w:line="520" w:lineRule="exact"/>
              <w:jc w:val="center"/>
              <w:textAlignment w:val="auto"/>
              <w:rPr>
                <w:rFonts w:ascii="宋体" w:hAnsi="宋体" w:cs="宋体"/>
                <w:color w:val="000000"/>
                <w:kern w:val="0"/>
                <w:szCs w:val="21"/>
              </w:rPr>
            </w:pPr>
            <w:r>
              <w:rPr>
                <w:rFonts w:hint="eastAsia" w:ascii="宋体" w:hAnsi="宋体" w:cs="宋体"/>
                <w:color w:val="000000"/>
                <w:kern w:val="0"/>
                <w:szCs w:val="21"/>
              </w:rPr>
              <w:t>GB/T 5713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50" w:type="dxa"/>
            <w:vAlign w:val="center"/>
          </w:tcPr>
          <w:p>
            <w:pPr>
              <w:keepNext w:val="0"/>
              <w:keepLines w:val="0"/>
              <w:pageBreakBefore w:val="0"/>
              <w:widowControl/>
              <w:kinsoku/>
              <w:wordWrap/>
              <w:overflowPunct/>
              <w:topLinePunct w:val="0"/>
              <w:bidi w:val="0"/>
              <w:spacing w:line="520" w:lineRule="exact"/>
              <w:jc w:val="center"/>
              <w:textAlignment w:val="auto"/>
              <w:rPr>
                <w:rFonts w:ascii="宋体" w:hAnsi="宋体" w:cs="宋体"/>
                <w:color w:val="000000"/>
                <w:kern w:val="0"/>
                <w:szCs w:val="21"/>
              </w:rPr>
            </w:pPr>
            <w:r>
              <w:rPr>
                <w:rFonts w:hint="eastAsia" w:ascii="宋体" w:hAnsi="宋体" w:cs="宋体"/>
                <w:color w:val="000000"/>
                <w:kern w:val="0"/>
                <w:szCs w:val="21"/>
              </w:rPr>
              <w:t>4</w:t>
            </w:r>
          </w:p>
        </w:tc>
        <w:tc>
          <w:tcPr>
            <w:tcW w:w="2599" w:type="dxa"/>
            <w:vAlign w:val="center"/>
          </w:tcPr>
          <w:p>
            <w:pPr>
              <w:keepNext w:val="0"/>
              <w:keepLines w:val="0"/>
              <w:pageBreakBefore w:val="0"/>
              <w:widowControl/>
              <w:kinsoku/>
              <w:wordWrap/>
              <w:overflowPunct/>
              <w:topLinePunct w:val="0"/>
              <w:bidi w:val="0"/>
              <w:spacing w:line="520" w:lineRule="exact"/>
              <w:jc w:val="left"/>
              <w:textAlignment w:val="auto"/>
              <w:rPr>
                <w:rFonts w:ascii="宋体" w:hAnsi="宋体" w:cs="宋体"/>
                <w:color w:val="000000"/>
                <w:kern w:val="0"/>
                <w:szCs w:val="21"/>
              </w:rPr>
            </w:pPr>
            <w:r>
              <w:rPr>
                <w:rFonts w:ascii="宋体" w:hAnsi="宋体" w:cs="宋体"/>
                <w:color w:val="000000"/>
                <w:kern w:val="0"/>
                <w:szCs w:val="21"/>
              </w:rPr>
              <w:t>耐汗渍色牢度</w:t>
            </w:r>
          </w:p>
        </w:tc>
        <w:tc>
          <w:tcPr>
            <w:tcW w:w="2892" w:type="dxa"/>
            <w:vAlign w:val="center"/>
          </w:tcPr>
          <w:p>
            <w:pPr>
              <w:keepNext w:val="0"/>
              <w:keepLines w:val="0"/>
              <w:pageBreakBefore w:val="0"/>
              <w:widowControl/>
              <w:kinsoku/>
              <w:wordWrap/>
              <w:overflowPunct/>
              <w:topLinePunct w:val="0"/>
              <w:bidi w:val="0"/>
              <w:spacing w:line="520" w:lineRule="exact"/>
              <w:jc w:val="left"/>
              <w:textAlignment w:val="auto"/>
              <w:rPr>
                <w:rFonts w:ascii="宋体" w:hAnsi="宋体" w:cs="宋体"/>
                <w:color w:val="000000"/>
                <w:kern w:val="0"/>
                <w:szCs w:val="21"/>
              </w:rPr>
            </w:pPr>
            <w:r>
              <w:rPr>
                <w:rFonts w:ascii="宋体" w:hAnsi="宋体" w:cs="宋体"/>
                <w:color w:val="000000"/>
                <w:kern w:val="0"/>
                <w:szCs w:val="21"/>
              </w:rPr>
              <w:t>GB 18401</w:t>
            </w:r>
            <w:r>
              <w:rPr>
                <w:rFonts w:hint="eastAsia" w:ascii="宋体" w:hAnsi="宋体" w:cs="宋体"/>
                <w:color w:val="000000"/>
                <w:kern w:val="0"/>
                <w:szCs w:val="21"/>
              </w:rPr>
              <w:t>及相应产品标准</w:t>
            </w:r>
          </w:p>
        </w:tc>
        <w:tc>
          <w:tcPr>
            <w:tcW w:w="1786" w:type="dxa"/>
            <w:vAlign w:val="center"/>
          </w:tcPr>
          <w:p>
            <w:pPr>
              <w:keepNext w:val="0"/>
              <w:keepLines w:val="0"/>
              <w:pageBreakBefore w:val="0"/>
              <w:widowControl/>
              <w:kinsoku/>
              <w:wordWrap/>
              <w:overflowPunct/>
              <w:topLinePunct w:val="0"/>
              <w:bidi w:val="0"/>
              <w:spacing w:line="520" w:lineRule="exact"/>
              <w:jc w:val="center"/>
              <w:textAlignment w:val="auto"/>
              <w:rPr>
                <w:rFonts w:ascii="宋体" w:hAnsi="宋体" w:cs="宋体"/>
                <w:color w:val="000000"/>
                <w:kern w:val="0"/>
                <w:szCs w:val="21"/>
              </w:rPr>
            </w:pPr>
            <w:r>
              <w:rPr>
                <w:rFonts w:hint="eastAsia" w:ascii="宋体" w:hAnsi="宋体" w:cs="宋体"/>
                <w:color w:val="000000"/>
                <w:kern w:val="0"/>
                <w:szCs w:val="21"/>
              </w:rPr>
              <w:t>GB/T 3922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50" w:type="dxa"/>
            <w:vAlign w:val="center"/>
          </w:tcPr>
          <w:p>
            <w:pPr>
              <w:keepNext w:val="0"/>
              <w:keepLines w:val="0"/>
              <w:pageBreakBefore w:val="0"/>
              <w:widowControl/>
              <w:kinsoku/>
              <w:wordWrap/>
              <w:overflowPunct/>
              <w:topLinePunct w:val="0"/>
              <w:bidi w:val="0"/>
              <w:spacing w:line="520" w:lineRule="exact"/>
              <w:jc w:val="center"/>
              <w:textAlignment w:val="auto"/>
              <w:rPr>
                <w:rFonts w:hint="eastAsia"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5</w:t>
            </w:r>
          </w:p>
        </w:tc>
        <w:tc>
          <w:tcPr>
            <w:tcW w:w="2599" w:type="dxa"/>
            <w:vAlign w:val="center"/>
          </w:tcPr>
          <w:p>
            <w:pPr>
              <w:keepNext w:val="0"/>
              <w:keepLines w:val="0"/>
              <w:pageBreakBefore w:val="0"/>
              <w:widowControl/>
              <w:kinsoku/>
              <w:wordWrap/>
              <w:overflowPunct/>
              <w:topLinePunct w:val="0"/>
              <w:bidi w:val="0"/>
              <w:spacing w:line="520" w:lineRule="exact"/>
              <w:jc w:val="left"/>
              <w:textAlignment w:val="auto"/>
              <w:rPr>
                <w:rFonts w:ascii="宋体" w:hAnsi="宋体" w:cs="宋体"/>
                <w:color w:val="000000"/>
                <w:kern w:val="0"/>
                <w:szCs w:val="21"/>
              </w:rPr>
            </w:pPr>
            <w:r>
              <w:rPr>
                <w:rFonts w:ascii="宋体" w:hAnsi="宋体" w:cs="宋体"/>
                <w:color w:val="000000"/>
                <w:kern w:val="0"/>
                <w:szCs w:val="21"/>
              </w:rPr>
              <w:t>耐摩擦色牢度</w:t>
            </w:r>
          </w:p>
        </w:tc>
        <w:tc>
          <w:tcPr>
            <w:tcW w:w="2892" w:type="dxa"/>
            <w:vAlign w:val="center"/>
          </w:tcPr>
          <w:p>
            <w:pPr>
              <w:keepNext w:val="0"/>
              <w:keepLines w:val="0"/>
              <w:pageBreakBefore w:val="0"/>
              <w:widowControl/>
              <w:kinsoku/>
              <w:wordWrap/>
              <w:overflowPunct/>
              <w:topLinePunct w:val="0"/>
              <w:bidi w:val="0"/>
              <w:spacing w:line="520" w:lineRule="exact"/>
              <w:jc w:val="left"/>
              <w:textAlignment w:val="auto"/>
              <w:rPr>
                <w:rFonts w:ascii="宋体" w:hAnsi="宋体" w:cs="宋体"/>
                <w:color w:val="000000"/>
                <w:kern w:val="0"/>
                <w:szCs w:val="21"/>
              </w:rPr>
            </w:pPr>
            <w:r>
              <w:rPr>
                <w:rFonts w:ascii="宋体" w:hAnsi="宋体" w:cs="宋体"/>
                <w:color w:val="000000"/>
                <w:kern w:val="0"/>
                <w:szCs w:val="21"/>
              </w:rPr>
              <w:t>GB 18401</w:t>
            </w:r>
            <w:r>
              <w:rPr>
                <w:rFonts w:hint="eastAsia" w:ascii="宋体" w:hAnsi="宋体" w:cs="宋体"/>
                <w:color w:val="000000"/>
                <w:kern w:val="0"/>
                <w:szCs w:val="21"/>
              </w:rPr>
              <w:t>及相应产品标准</w:t>
            </w:r>
          </w:p>
        </w:tc>
        <w:tc>
          <w:tcPr>
            <w:tcW w:w="1786" w:type="dxa"/>
            <w:vAlign w:val="center"/>
          </w:tcPr>
          <w:p>
            <w:pPr>
              <w:keepNext w:val="0"/>
              <w:keepLines w:val="0"/>
              <w:pageBreakBefore w:val="0"/>
              <w:widowControl/>
              <w:kinsoku/>
              <w:wordWrap/>
              <w:overflowPunct/>
              <w:topLinePunct w:val="0"/>
              <w:bidi w:val="0"/>
              <w:spacing w:line="520" w:lineRule="exact"/>
              <w:jc w:val="center"/>
              <w:textAlignment w:val="auto"/>
              <w:rPr>
                <w:rFonts w:ascii="宋体" w:hAnsi="宋体" w:cs="宋体"/>
                <w:color w:val="000000"/>
                <w:kern w:val="0"/>
                <w:szCs w:val="21"/>
              </w:rPr>
            </w:pPr>
            <w:r>
              <w:rPr>
                <w:rFonts w:hint="eastAsia" w:ascii="宋体" w:hAnsi="宋体" w:cs="宋体"/>
                <w:color w:val="000000"/>
                <w:kern w:val="0"/>
                <w:szCs w:val="21"/>
              </w:rPr>
              <w:t>GB/T 3920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atLeast"/>
          <w:jc w:val="center"/>
        </w:trPr>
        <w:tc>
          <w:tcPr>
            <w:tcW w:w="850" w:type="dxa"/>
            <w:vAlign w:val="center"/>
          </w:tcPr>
          <w:p>
            <w:pPr>
              <w:keepNext w:val="0"/>
              <w:keepLines w:val="0"/>
              <w:pageBreakBefore w:val="0"/>
              <w:widowControl/>
              <w:kinsoku/>
              <w:wordWrap/>
              <w:overflowPunct/>
              <w:topLinePunct w:val="0"/>
              <w:bidi w:val="0"/>
              <w:spacing w:line="520" w:lineRule="exact"/>
              <w:jc w:val="center"/>
              <w:textAlignment w:val="auto"/>
              <w:rPr>
                <w:rFonts w:hint="eastAsia"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6</w:t>
            </w:r>
          </w:p>
        </w:tc>
        <w:tc>
          <w:tcPr>
            <w:tcW w:w="2599" w:type="dxa"/>
            <w:vAlign w:val="center"/>
          </w:tcPr>
          <w:p>
            <w:pPr>
              <w:keepNext w:val="0"/>
              <w:keepLines w:val="0"/>
              <w:pageBreakBefore w:val="0"/>
              <w:widowControl/>
              <w:kinsoku/>
              <w:wordWrap/>
              <w:overflowPunct/>
              <w:topLinePunct w:val="0"/>
              <w:bidi w:val="0"/>
              <w:spacing w:line="520" w:lineRule="exact"/>
              <w:jc w:val="left"/>
              <w:textAlignment w:val="auto"/>
              <w:rPr>
                <w:rFonts w:ascii="宋体" w:hAnsi="宋体" w:cs="宋体"/>
                <w:color w:val="000000"/>
                <w:kern w:val="0"/>
                <w:szCs w:val="21"/>
              </w:rPr>
            </w:pPr>
            <w:r>
              <w:rPr>
                <w:rFonts w:hint="eastAsia" w:ascii="宋体" w:hAnsi="宋体" w:cs="宋体"/>
                <w:color w:val="000000"/>
                <w:kern w:val="0"/>
                <w:szCs w:val="21"/>
              </w:rPr>
              <w:t>耐皂洗色牢度</w:t>
            </w:r>
          </w:p>
        </w:tc>
        <w:tc>
          <w:tcPr>
            <w:tcW w:w="2892" w:type="dxa"/>
            <w:vAlign w:val="center"/>
          </w:tcPr>
          <w:p>
            <w:pPr>
              <w:keepNext w:val="0"/>
              <w:keepLines w:val="0"/>
              <w:pageBreakBefore w:val="0"/>
              <w:widowControl/>
              <w:kinsoku/>
              <w:wordWrap/>
              <w:overflowPunct/>
              <w:topLinePunct w:val="0"/>
              <w:bidi w:val="0"/>
              <w:spacing w:line="520" w:lineRule="exact"/>
              <w:jc w:val="left"/>
              <w:textAlignment w:val="auto"/>
              <w:rPr>
                <w:rFonts w:ascii="宋体" w:hAnsi="宋体" w:cs="宋体"/>
                <w:color w:val="000000"/>
                <w:kern w:val="0"/>
                <w:szCs w:val="21"/>
              </w:rPr>
            </w:pPr>
            <w:r>
              <w:rPr>
                <w:rFonts w:hint="eastAsia" w:ascii="宋体" w:hAnsi="宋体" w:cs="宋体"/>
                <w:color w:val="000000"/>
                <w:kern w:val="0"/>
                <w:szCs w:val="21"/>
              </w:rPr>
              <w:t>相应产品标准</w:t>
            </w:r>
          </w:p>
        </w:tc>
        <w:tc>
          <w:tcPr>
            <w:tcW w:w="1786" w:type="dxa"/>
            <w:vAlign w:val="center"/>
          </w:tcPr>
          <w:p>
            <w:pPr>
              <w:keepNext w:val="0"/>
              <w:keepLines w:val="0"/>
              <w:pageBreakBefore w:val="0"/>
              <w:widowControl/>
              <w:kinsoku/>
              <w:wordWrap/>
              <w:overflowPunct/>
              <w:topLinePunct w:val="0"/>
              <w:bidi w:val="0"/>
              <w:spacing w:line="520" w:lineRule="exact"/>
              <w:jc w:val="center"/>
              <w:textAlignment w:val="auto"/>
              <w:rPr>
                <w:rFonts w:ascii="宋体" w:hAnsi="宋体" w:cs="宋体"/>
                <w:color w:val="000000"/>
                <w:kern w:val="0"/>
                <w:szCs w:val="21"/>
              </w:rPr>
            </w:pPr>
            <w:r>
              <w:rPr>
                <w:rFonts w:hint="eastAsia" w:ascii="宋体" w:hAnsi="宋体" w:cs="宋体"/>
                <w:color w:val="000000"/>
                <w:kern w:val="0"/>
                <w:szCs w:val="21"/>
              </w:rPr>
              <w:t>GB/T 3921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50" w:type="dxa"/>
            <w:vAlign w:val="center"/>
          </w:tcPr>
          <w:p>
            <w:pPr>
              <w:keepNext w:val="0"/>
              <w:keepLines w:val="0"/>
              <w:pageBreakBefore w:val="0"/>
              <w:widowControl/>
              <w:kinsoku/>
              <w:wordWrap/>
              <w:overflowPunct/>
              <w:topLinePunct w:val="0"/>
              <w:bidi w:val="0"/>
              <w:spacing w:line="520" w:lineRule="exact"/>
              <w:jc w:val="center"/>
              <w:textAlignment w:val="auto"/>
              <w:rPr>
                <w:rFonts w:hint="eastAsia"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7</w:t>
            </w:r>
          </w:p>
        </w:tc>
        <w:tc>
          <w:tcPr>
            <w:tcW w:w="2599" w:type="dxa"/>
            <w:vAlign w:val="center"/>
          </w:tcPr>
          <w:p>
            <w:pPr>
              <w:keepNext w:val="0"/>
              <w:keepLines w:val="0"/>
              <w:pageBreakBefore w:val="0"/>
              <w:widowControl/>
              <w:kinsoku/>
              <w:wordWrap/>
              <w:overflowPunct/>
              <w:topLinePunct w:val="0"/>
              <w:bidi w:val="0"/>
              <w:spacing w:line="520" w:lineRule="exact"/>
              <w:jc w:val="left"/>
              <w:textAlignment w:val="auto"/>
              <w:rPr>
                <w:rFonts w:ascii="宋体" w:hAnsi="宋体" w:cs="宋体"/>
                <w:color w:val="000000"/>
                <w:kern w:val="0"/>
                <w:szCs w:val="21"/>
              </w:rPr>
            </w:pPr>
            <w:r>
              <w:rPr>
                <w:rFonts w:hint="eastAsia" w:ascii="宋体" w:hAnsi="宋体" w:cs="宋体"/>
                <w:color w:val="000000"/>
                <w:kern w:val="0"/>
                <w:szCs w:val="21"/>
              </w:rPr>
              <w:t>耐唾液色牢度</w:t>
            </w:r>
            <w:r>
              <w:rPr>
                <w:rFonts w:hint="eastAsia" w:ascii="宋体" w:hAnsi="宋体" w:cs="宋体"/>
                <w:color w:val="000000"/>
                <w:kern w:val="0"/>
                <w:szCs w:val="21"/>
                <w:vertAlign w:val="superscript"/>
              </w:rPr>
              <w:t>a</w:t>
            </w:r>
          </w:p>
        </w:tc>
        <w:tc>
          <w:tcPr>
            <w:tcW w:w="2892" w:type="dxa"/>
            <w:vAlign w:val="center"/>
          </w:tcPr>
          <w:p>
            <w:pPr>
              <w:keepNext w:val="0"/>
              <w:keepLines w:val="0"/>
              <w:pageBreakBefore w:val="0"/>
              <w:widowControl/>
              <w:kinsoku/>
              <w:wordWrap/>
              <w:overflowPunct/>
              <w:topLinePunct w:val="0"/>
              <w:bidi w:val="0"/>
              <w:spacing w:line="520" w:lineRule="exact"/>
              <w:jc w:val="left"/>
              <w:textAlignment w:val="auto"/>
              <w:rPr>
                <w:rFonts w:ascii="宋体" w:hAnsi="宋体" w:cs="宋体"/>
                <w:color w:val="000000"/>
                <w:kern w:val="0"/>
                <w:szCs w:val="21"/>
              </w:rPr>
            </w:pPr>
            <w:r>
              <w:rPr>
                <w:rFonts w:ascii="宋体" w:hAnsi="宋体" w:cs="宋体"/>
                <w:color w:val="000000"/>
                <w:kern w:val="0"/>
                <w:szCs w:val="21"/>
              </w:rPr>
              <w:t>GB 18401</w:t>
            </w:r>
            <w:r>
              <w:rPr>
                <w:rFonts w:hint="eastAsia" w:ascii="宋体" w:hAnsi="宋体" w:cs="宋体"/>
                <w:color w:val="000000"/>
                <w:kern w:val="0"/>
                <w:szCs w:val="21"/>
              </w:rPr>
              <w:t>及相应产品标准</w:t>
            </w:r>
          </w:p>
        </w:tc>
        <w:tc>
          <w:tcPr>
            <w:tcW w:w="1786" w:type="dxa"/>
            <w:vAlign w:val="center"/>
          </w:tcPr>
          <w:p>
            <w:pPr>
              <w:keepNext w:val="0"/>
              <w:keepLines w:val="0"/>
              <w:pageBreakBefore w:val="0"/>
              <w:widowControl/>
              <w:kinsoku/>
              <w:wordWrap/>
              <w:overflowPunct/>
              <w:topLinePunct w:val="0"/>
              <w:bidi w:val="0"/>
              <w:spacing w:line="520" w:lineRule="exact"/>
              <w:jc w:val="center"/>
              <w:textAlignment w:val="auto"/>
              <w:rPr>
                <w:rFonts w:ascii="宋体" w:hAnsi="宋体" w:cs="宋体"/>
                <w:color w:val="000000"/>
                <w:kern w:val="0"/>
                <w:szCs w:val="21"/>
              </w:rPr>
            </w:pPr>
            <w:r>
              <w:rPr>
                <w:rFonts w:hint="eastAsia" w:ascii="宋体" w:hAnsi="宋体" w:cs="宋体"/>
                <w:color w:val="000000"/>
                <w:kern w:val="0"/>
                <w:szCs w:val="21"/>
              </w:rPr>
              <w:t>GB/T 18886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50" w:type="dxa"/>
            <w:vAlign w:val="center"/>
          </w:tcPr>
          <w:p>
            <w:pPr>
              <w:keepNext w:val="0"/>
              <w:keepLines w:val="0"/>
              <w:pageBreakBefore w:val="0"/>
              <w:widowControl/>
              <w:kinsoku/>
              <w:wordWrap/>
              <w:overflowPunct/>
              <w:topLinePunct w:val="0"/>
              <w:bidi w:val="0"/>
              <w:spacing w:line="520" w:lineRule="exact"/>
              <w:jc w:val="center"/>
              <w:textAlignment w:val="auto"/>
              <w:rPr>
                <w:rFonts w:hint="eastAsia"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8</w:t>
            </w:r>
          </w:p>
        </w:tc>
        <w:tc>
          <w:tcPr>
            <w:tcW w:w="2599" w:type="dxa"/>
            <w:vAlign w:val="center"/>
          </w:tcPr>
          <w:p>
            <w:pPr>
              <w:keepNext w:val="0"/>
              <w:keepLines w:val="0"/>
              <w:pageBreakBefore w:val="0"/>
              <w:widowControl/>
              <w:kinsoku/>
              <w:wordWrap/>
              <w:overflowPunct/>
              <w:topLinePunct w:val="0"/>
              <w:bidi w:val="0"/>
              <w:spacing w:line="520" w:lineRule="exact"/>
              <w:jc w:val="left"/>
              <w:textAlignment w:val="auto"/>
              <w:rPr>
                <w:rFonts w:ascii="宋体" w:hAnsi="宋体" w:cs="宋体"/>
                <w:color w:val="000000"/>
                <w:kern w:val="0"/>
                <w:szCs w:val="21"/>
              </w:rPr>
            </w:pPr>
            <w:r>
              <w:rPr>
                <w:rFonts w:ascii="宋体" w:hAnsi="宋体" w:cs="宋体"/>
                <w:color w:val="000000"/>
                <w:kern w:val="0"/>
                <w:szCs w:val="21"/>
              </w:rPr>
              <w:t>纤维含量</w:t>
            </w:r>
          </w:p>
        </w:tc>
        <w:tc>
          <w:tcPr>
            <w:tcW w:w="2892" w:type="dxa"/>
            <w:vAlign w:val="center"/>
          </w:tcPr>
          <w:p>
            <w:pPr>
              <w:keepNext w:val="0"/>
              <w:keepLines w:val="0"/>
              <w:pageBreakBefore w:val="0"/>
              <w:widowControl/>
              <w:kinsoku/>
              <w:wordWrap/>
              <w:overflowPunct/>
              <w:topLinePunct w:val="0"/>
              <w:bidi w:val="0"/>
              <w:spacing w:line="520" w:lineRule="exact"/>
              <w:jc w:val="left"/>
              <w:textAlignment w:val="auto"/>
              <w:rPr>
                <w:rFonts w:ascii="宋体" w:hAnsi="宋体" w:cs="宋体"/>
                <w:color w:val="000000"/>
                <w:kern w:val="0"/>
                <w:szCs w:val="21"/>
              </w:rPr>
            </w:pPr>
            <w:r>
              <w:rPr>
                <w:rFonts w:hint="eastAsia" w:ascii="宋体" w:hAnsi="宋体" w:cs="宋体"/>
                <w:color w:val="000000"/>
                <w:kern w:val="0"/>
                <w:szCs w:val="21"/>
              </w:rPr>
              <w:t>GB/T 29862及相应产品标准</w:t>
            </w:r>
          </w:p>
        </w:tc>
        <w:tc>
          <w:tcPr>
            <w:tcW w:w="1786" w:type="dxa"/>
            <w:vAlign w:val="center"/>
          </w:tcPr>
          <w:p>
            <w:pPr>
              <w:keepNext w:val="0"/>
              <w:keepLines w:val="0"/>
              <w:pageBreakBefore w:val="0"/>
              <w:widowControl/>
              <w:kinsoku/>
              <w:wordWrap/>
              <w:overflowPunct/>
              <w:topLinePunct w:val="0"/>
              <w:bidi w:val="0"/>
              <w:adjustRightInd w:val="0"/>
              <w:snapToGrid w:val="0"/>
              <w:spacing w:line="520" w:lineRule="exact"/>
              <w:jc w:val="center"/>
              <w:textAlignment w:val="auto"/>
              <w:rPr>
                <w:rFonts w:ascii="宋体" w:hAnsi="宋体" w:cs="宋体"/>
                <w:color w:val="000000"/>
                <w:kern w:val="0"/>
                <w:szCs w:val="21"/>
              </w:rPr>
            </w:pPr>
            <w:r>
              <w:rPr>
                <w:rFonts w:hint="eastAsia" w:ascii="宋体" w:hAnsi="宋体" w:cs="宋体"/>
                <w:color w:val="000000"/>
                <w:kern w:val="0"/>
                <w:szCs w:val="21"/>
              </w:rPr>
              <w:t>GB/T 2910等</w:t>
            </w:r>
          </w:p>
          <w:p>
            <w:pPr>
              <w:keepNext w:val="0"/>
              <w:keepLines w:val="0"/>
              <w:pageBreakBefore w:val="0"/>
              <w:widowControl/>
              <w:kinsoku/>
              <w:wordWrap/>
              <w:overflowPunct/>
              <w:topLinePunct w:val="0"/>
              <w:bidi w:val="0"/>
              <w:adjustRightInd w:val="0"/>
              <w:snapToGrid w:val="0"/>
              <w:spacing w:line="520" w:lineRule="exact"/>
              <w:jc w:val="center"/>
              <w:textAlignment w:val="auto"/>
              <w:rPr>
                <w:rFonts w:ascii="宋体" w:hAnsi="宋体" w:cs="宋体"/>
                <w:color w:val="000000"/>
                <w:kern w:val="0"/>
                <w:szCs w:val="21"/>
              </w:rPr>
            </w:pPr>
            <w:r>
              <w:rPr>
                <w:rFonts w:hint="eastAsia" w:ascii="宋体" w:hAnsi="宋体" w:cs="宋体"/>
                <w:color w:val="000000"/>
                <w:kern w:val="0"/>
                <w:szCs w:val="21"/>
              </w:rPr>
              <w:t>FZ/T 01057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850" w:type="dxa"/>
            <w:vAlign w:val="center"/>
          </w:tcPr>
          <w:p>
            <w:pPr>
              <w:keepNext w:val="0"/>
              <w:keepLines w:val="0"/>
              <w:pageBreakBefore w:val="0"/>
              <w:widowControl/>
              <w:kinsoku/>
              <w:wordWrap/>
              <w:overflowPunct/>
              <w:topLinePunct w:val="0"/>
              <w:bidi w:val="0"/>
              <w:spacing w:line="520" w:lineRule="exact"/>
              <w:jc w:val="center"/>
              <w:textAlignment w:val="auto"/>
              <w:rPr>
                <w:rFonts w:hint="eastAsia"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9</w:t>
            </w:r>
          </w:p>
        </w:tc>
        <w:tc>
          <w:tcPr>
            <w:tcW w:w="2599" w:type="dxa"/>
            <w:vAlign w:val="center"/>
          </w:tcPr>
          <w:p>
            <w:pPr>
              <w:keepNext w:val="0"/>
              <w:keepLines w:val="0"/>
              <w:pageBreakBefore w:val="0"/>
              <w:widowControl/>
              <w:kinsoku/>
              <w:wordWrap/>
              <w:overflowPunct/>
              <w:topLinePunct w:val="0"/>
              <w:bidi w:val="0"/>
              <w:adjustRightInd w:val="0"/>
              <w:snapToGrid w:val="0"/>
              <w:spacing w:line="520" w:lineRule="exact"/>
              <w:textAlignment w:val="auto"/>
              <w:rPr>
                <w:rFonts w:ascii="宋体" w:hAnsi="宋体" w:cs="宋体"/>
                <w:kern w:val="0"/>
                <w:szCs w:val="21"/>
              </w:rPr>
            </w:pPr>
            <w:r>
              <w:rPr>
                <w:rFonts w:hint="eastAsia" w:ascii="宋体" w:hAnsi="宋体" w:cs="宋体"/>
                <w:kern w:val="0"/>
                <w:szCs w:val="21"/>
              </w:rPr>
              <w:t>可分解致癌芳香胺染料</w:t>
            </w:r>
          </w:p>
        </w:tc>
        <w:tc>
          <w:tcPr>
            <w:tcW w:w="2892" w:type="dxa"/>
            <w:vAlign w:val="center"/>
          </w:tcPr>
          <w:p>
            <w:pPr>
              <w:keepNext w:val="0"/>
              <w:keepLines w:val="0"/>
              <w:pageBreakBefore w:val="0"/>
              <w:widowControl/>
              <w:kinsoku/>
              <w:wordWrap/>
              <w:overflowPunct/>
              <w:topLinePunct w:val="0"/>
              <w:bidi w:val="0"/>
              <w:adjustRightInd w:val="0"/>
              <w:snapToGrid w:val="0"/>
              <w:spacing w:line="520" w:lineRule="exact"/>
              <w:ind w:firstLine="42" w:firstLineChars="20"/>
              <w:textAlignment w:val="auto"/>
              <w:rPr>
                <w:rFonts w:ascii="宋体" w:hAnsi="宋体" w:cs="宋体"/>
                <w:kern w:val="0"/>
                <w:szCs w:val="21"/>
              </w:rPr>
            </w:pPr>
            <w:r>
              <w:rPr>
                <w:rFonts w:hint="eastAsia" w:ascii="宋体" w:hAnsi="宋体" w:cs="宋体"/>
                <w:kern w:val="0"/>
                <w:szCs w:val="21"/>
              </w:rPr>
              <w:t>GB 18401</w:t>
            </w:r>
            <w:r>
              <w:rPr>
                <w:rFonts w:hint="eastAsia" w:ascii="宋体" w:hAnsi="宋体" w:cs="宋体"/>
                <w:color w:val="000000"/>
                <w:kern w:val="0"/>
                <w:szCs w:val="21"/>
              </w:rPr>
              <w:t>及相应产品标准</w:t>
            </w:r>
          </w:p>
        </w:tc>
        <w:tc>
          <w:tcPr>
            <w:tcW w:w="1786" w:type="dxa"/>
            <w:vAlign w:val="bottom"/>
          </w:tcPr>
          <w:p>
            <w:pPr>
              <w:keepNext w:val="0"/>
              <w:keepLines w:val="0"/>
              <w:pageBreakBefore w:val="0"/>
              <w:widowControl/>
              <w:kinsoku/>
              <w:wordWrap/>
              <w:overflowPunct/>
              <w:topLinePunct w:val="0"/>
              <w:bidi w:val="0"/>
              <w:adjustRightInd w:val="0"/>
              <w:snapToGrid w:val="0"/>
              <w:spacing w:line="520" w:lineRule="exact"/>
              <w:jc w:val="center"/>
              <w:textAlignment w:val="auto"/>
              <w:rPr>
                <w:rFonts w:ascii="宋体" w:hAnsi="宋体"/>
                <w:color w:val="000000"/>
                <w:szCs w:val="21"/>
              </w:rPr>
            </w:pPr>
            <w:r>
              <w:rPr>
                <w:rFonts w:hint="eastAsia" w:ascii="宋体" w:hAnsi="宋体"/>
                <w:color w:val="000000"/>
                <w:szCs w:val="21"/>
              </w:rPr>
              <w:t>GB/T 17592</w:t>
            </w:r>
          </w:p>
          <w:p>
            <w:pPr>
              <w:keepNext w:val="0"/>
              <w:keepLines w:val="0"/>
              <w:pageBreakBefore w:val="0"/>
              <w:widowControl/>
              <w:kinsoku/>
              <w:wordWrap/>
              <w:overflowPunct/>
              <w:topLinePunct w:val="0"/>
              <w:bidi w:val="0"/>
              <w:adjustRightInd w:val="0"/>
              <w:snapToGrid w:val="0"/>
              <w:spacing w:line="520" w:lineRule="exact"/>
              <w:jc w:val="center"/>
              <w:textAlignment w:val="auto"/>
              <w:rPr>
                <w:rFonts w:ascii="宋体" w:hAnsi="宋体" w:cs="宋体"/>
                <w:color w:val="000000"/>
                <w:kern w:val="0"/>
                <w:szCs w:val="21"/>
              </w:rPr>
            </w:pPr>
            <w:r>
              <w:rPr>
                <w:rFonts w:hint="eastAsia" w:ascii="宋体" w:hAnsi="宋体"/>
                <w:color w:val="000000"/>
                <w:szCs w:val="21"/>
              </w:rPr>
              <w:t>GB/T 23344</w:t>
            </w:r>
          </w:p>
        </w:tc>
      </w:tr>
    </w:tbl>
    <w:p>
      <w:pPr>
        <w:keepNext w:val="0"/>
        <w:keepLines w:val="0"/>
        <w:pageBreakBefore w:val="0"/>
        <w:kinsoku/>
        <w:wordWrap/>
        <w:overflowPunct/>
        <w:topLinePunct w:val="0"/>
        <w:bidi w:val="0"/>
        <w:snapToGrid w:val="0"/>
        <w:spacing w:line="520" w:lineRule="exact"/>
        <w:jc w:val="center"/>
        <w:textAlignment w:val="auto"/>
        <w:rPr>
          <w:rFonts w:ascii="宋体" w:hAnsi="宋体"/>
          <w:color w:val="000000"/>
          <w:szCs w:val="21"/>
        </w:rPr>
      </w:pPr>
    </w:p>
    <w:p>
      <w:pPr>
        <w:keepNext w:val="0"/>
        <w:keepLines w:val="0"/>
        <w:pageBreakBefore w:val="0"/>
        <w:kinsoku/>
        <w:wordWrap/>
        <w:overflowPunct/>
        <w:topLinePunct w:val="0"/>
        <w:bidi w:val="0"/>
        <w:snapToGrid w:val="0"/>
        <w:spacing w:line="520" w:lineRule="exact"/>
        <w:jc w:val="center"/>
        <w:textAlignment w:val="auto"/>
        <w:rPr>
          <w:rFonts w:ascii="宋体" w:hAnsi="宋体"/>
          <w:color w:val="000000"/>
          <w:szCs w:val="21"/>
        </w:rPr>
      </w:pPr>
      <w:r>
        <w:rPr>
          <w:rFonts w:hint="eastAsia" w:ascii="宋体" w:hAnsi="宋体"/>
          <w:color w:val="000000"/>
          <w:szCs w:val="21"/>
        </w:rPr>
        <w:t>表3  有填充物床上用品检验项目</w:t>
      </w:r>
    </w:p>
    <w:tbl>
      <w:tblPr>
        <w:tblStyle w:val="8"/>
        <w:tblW w:w="83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4"/>
        <w:gridCol w:w="1115"/>
        <w:gridCol w:w="2091"/>
        <w:gridCol w:w="2710"/>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44" w:type="dxa"/>
            <w:vMerge w:val="restart"/>
            <w:vAlign w:val="center"/>
          </w:tcPr>
          <w:p>
            <w:pPr>
              <w:keepNext w:val="0"/>
              <w:keepLines w:val="0"/>
              <w:pageBreakBefore w:val="0"/>
              <w:widowControl/>
              <w:kinsoku/>
              <w:wordWrap/>
              <w:overflowPunct/>
              <w:topLinePunct w:val="0"/>
              <w:bidi w:val="0"/>
              <w:spacing w:line="520" w:lineRule="exact"/>
              <w:jc w:val="center"/>
              <w:textAlignment w:val="auto"/>
              <w:rPr>
                <w:rFonts w:ascii="宋体" w:hAnsi="宋体" w:cs="宋体"/>
                <w:b/>
                <w:color w:val="000000"/>
                <w:kern w:val="0"/>
                <w:szCs w:val="21"/>
              </w:rPr>
            </w:pPr>
            <w:r>
              <w:rPr>
                <w:rFonts w:ascii="宋体" w:hAnsi="宋体" w:cs="宋体"/>
                <w:b/>
                <w:color w:val="000000"/>
                <w:kern w:val="0"/>
                <w:szCs w:val="21"/>
              </w:rPr>
              <w:t>序号</w:t>
            </w:r>
          </w:p>
        </w:tc>
        <w:tc>
          <w:tcPr>
            <w:tcW w:w="3206" w:type="dxa"/>
            <w:gridSpan w:val="2"/>
            <w:vMerge w:val="restart"/>
            <w:vAlign w:val="center"/>
          </w:tcPr>
          <w:p>
            <w:pPr>
              <w:keepNext w:val="0"/>
              <w:keepLines w:val="0"/>
              <w:pageBreakBefore w:val="0"/>
              <w:widowControl/>
              <w:kinsoku/>
              <w:wordWrap/>
              <w:overflowPunct/>
              <w:topLinePunct w:val="0"/>
              <w:bidi w:val="0"/>
              <w:spacing w:line="520" w:lineRule="exact"/>
              <w:jc w:val="center"/>
              <w:textAlignment w:val="auto"/>
              <w:rPr>
                <w:rFonts w:ascii="宋体" w:hAnsi="宋体" w:cs="宋体"/>
                <w:b/>
                <w:color w:val="000000"/>
                <w:kern w:val="0"/>
                <w:szCs w:val="21"/>
              </w:rPr>
            </w:pPr>
            <w:r>
              <w:rPr>
                <w:rFonts w:ascii="宋体" w:hAnsi="宋体" w:cs="宋体"/>
                <w:b/>
                <w:color w:val="000000"/>
                <w:kern w:val="0"/>
                <w:szCs w:val="21"/>
              </w:rPr>
              <w:t>检验项目</w:t>
            </w:r>
          </w:p>
        </w:tc>
        <w:tc>
          <w:tcPr>
            <w:tcW w:w="2710" w:type="dxa"/>
            <w:vMerge w:val="restart"/>
            <w:vAlign w:val="center"/>
          </w:tcPr>
          <w:p>
            <w:pPr>
              <w:keepNext w:val="0"/>
              <w:keepLines w:val="0"/>
              <w:pageBreakBefore w:val="0"/>
              <w:widowControl/>
              <w:kinsoku/>
              <w:wordWrap/>
              <w:overflowPunct/>
              <w:topLinePunct w:val="0"/>
              <w:bidi w:val="0"/>
              <w:spacing w:line="520" w:lineRule="exact"/>
              <w:jc w:val="center"/>
              <w:textAlignment w:val="auto"/>
              <w:rPr>
                <w:rFonts w:ascii="宋体" w:hAnsi="宋体" w:cs="宋体"/>
                <w:b/>
                <w:color w:val="000000"/>
                <w:kern w:val="0"/>
                <w:szCs w:val="21"/>
              </w:rPr>
            </w:pPr>
            <w:r>
              <w:rPr>
                <w:rFonts w:ascii="宋体" w:hAnsi="宋体" w:cs="宋体"/>
                <w:b/>
                <w:color w:val="000000"/>
                <w:kern w:val="0"/>
                <w:szCs w:val="21"/>
              </w:rPr>
              <w:t>依据标准</w:t>
            </w:r>
          </w:p>
        </w:tc>
        <w:tc>
          <w:tcPr>
            <w:tcW w:w="1701" w:type="dxa"/>
            <w:vMerge w:val="restart"/>
            <w:vAlign w:val="center"/>
          </w:tcPr>
          <w:p>
            <w:pPr>
              <w:keepNext w:val="0"/>
              <w:keepLines w:val="0"/>
              <w:pageBreakBefore w:val="0"/>
              <w:widowControl/>
              <w:kinsoku/>
              <w:wordWrap/>
              <w:overflowPunct/>
              <w:topLinePunct w:val="0"/>
              <w:bidi w:val="0"/>
              <w:spacing w:line="520" w:lineRule="exact"/>
              <w:jc w:val="center"/>
              <w:textAlignment w:val="auto"/>
              <w:rPr>
                <w:rFonts w:ascii="宋体" w:hAnsi="宋体" w:cs="宋体"/>
                <w:b/>
                <w:color w:val="000000"/>
                <w:kern w:val="0"/>
                <w:szCs w:val="21"/>
              </w:rPr>
            </w:pPr>
            <w:r>
              <w:rPr>
                <w:rFonts w:hint="eastAsia" w:ascii="宋体" w:hAnsi="宋体" w:cs="宋体"/>
                <w:b/>
                <w:color w:val="000000"/>
                <w:kern w:val="0"/>
                <w:szCs w:val="21"/>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44" w:type="dxa"/>
            <w:vMerge w:val="continue"/>
            <w:vAlign w:val="center"/>
          </w:tcPr>
          <w:p>
            <w:pPr>
              <w:keepNext w:val="0"/>
              <w:keepLines w:val="0"/>
              <w:pageBreakBefore w:val="0"/>
              <w:widowControl/>
              <w:kinsoku/>
              <w:wordWrap/>
              <w:overflowPunct/>
              <w:topLinePunct w:val="0"/>
              <w:bidi w:val="0"/>
              <w:spacing w:line="520" w:lineRule="exact"/>
              <w:jc w:val="center"/>
              <w:textAlignment w:val="auto"/>
              <w:rPr>
                <w:rFonts w:ascii="宋体" w:hAnsi="宋体" w:cs="宋体"/>
                <w:color w:val="000000"/>
                <w:kern w:val="0"/>
                <w:szCs w:val="21"/>
              </w:rPr>
            </w:pPr>
          </w:p>
        </w:tc>
        <w:tc>
          <w:tcPr>
            <w:tcW w:w="3206" w:type="dxa"/>
            <w:gridSpan w:val="2"/>
            <w:vMerge w:val="continue"/>
            <w:vAlign w:val="center"/>
          </w:tcPr>
          <w:p>
            <w:pPr>
              <w:keepNext w:val="0"/>
              <w:keepLines w:val="0"/>
              <w:pageBreakBefore w:val="0"/>
              <w:widowControl/>
              <w:kinsoku/>
              <w:wordWrap/>
              <w:overflowPunct/>
              <w:topLinePunct w:val="0"/>
              <w:bidi w:val="0"/>
              <w:spacing w:line="520" w:lineRule="exact"/>
              <w:jc w:val="center"/>
              <w:textAlignment w:val="auto"/>
              <w:rPr>
                <w:rFonts w:ascii="宋体" w:hAnsi="宋体" w:cs="宋体"/>
                <w:color w:val="000000"/>
                <w:kern w:val="0"/>
                <w:szCs w:val="21"/>
              </w:rPr>
            </w:pPr>
          </w:p>
        </w:tc>
        <w:tc>
          <w:tcPr>
            <w:tcW w:w="2710" w:type="dxa"/>
            <w:vMerge w:val="continue"/>
            <w:vAlign w:val="center"/>
          </w:tcPr>
          <w:p>
            <w:pPr>
              <w:keepNext w:val="0"/>
              <w:keepLines w:val="0"/>
              <w:pageBreakBefore w:val="0"/>
              <w:widowControl/>
              <w:kinsoku/>
              <w:wordWrap/>
              <w:overflowPunct/>
              <w:topLinePunct w:val="0"/>
              <w:bidi w:val="0"/>
              <w:spacing w:line="520" w:lineRule="exact"/>
              <w:jc w:val="center"/>
              <w:textAlignment w:val="auto"/>
              <w:rPr>
                <w:rFonts w:ascii="宋体" w:hAnsi="宋体" w:cs="宋体"/>
                <w:color w:val="000000"/>
                <w:kern w:val="0"/>
                <w:szCs w:val="21"/>
              </w:rPr>
            </w:pPr>
          </w:p>
        </w:tc>
        <w:tc>
          <w:tcPr>
            <w:tcW w:w="1701" w:type="dxa"/>
            <w:vMerge w:val="continue"/>
            <w:vAlign w:val="center"/>
          </w:tcPr>
          <w:p>
            <w:pPr>
              <w:keepNext w:val="0"/>
              <w:keepLines w:val="0"/>
              <w:pageBreakBefore w:val="0"/>
              <w:widowControl/>
              <w:kinsoku/>
              <w:wordWrap/>
              <w:overflowPunct/>
              <w:topLinePunct w:val="0"/>
              <w:bidi w:val="0"/>
              <w:spacing w:line="520" w:lineRule="exact"/>
              <w:jc w:val="center"/>
              <w:textAlignment w:val="auto"/>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4" w:type="dxa"/>
            <w:vAlign w:val="center"/>
          </w:tcPr>
          <w:p>
            <w:pPr>
              <w:keepNext w:val="0"/>
              <w:keepLines w:val="0"/>
              <w:pageBreakBefore w:val="0"/>
              <w:widowControl/>
              <w:kinsoku/>
              <w:wordWrap/>
              <w:overflowPunct/>
              <w:topLinePunct w:val="0"/>
              <w:bidi w:val="0"/>
              <w:spacing w:line="520" w:lineRule="exact"/>
              <w:jc w:val="center"/>
              <w:textAlignment w:val="auto"/>
              <w:rPr>
                <w:rFonts w:ascii="宋体" w:hAnsi="宋体" w:cs="宋体"/>
                <w:color w:val="000000"/>
                <w:kern w:val="0"/>
                <w:szCs w:val="21"/>
              </w:rPr>
            </w:pPr>
            <w:r>
              <w:rPr>
                <w:rFonts w:hint="eastAsia" w:ascii="宋体" w:hAnsi="宋体" w:cs="宋体"/>
                <w:color w:val="000000"/>
                <w:kern w:val="0"/>
                <w:szCs w:val="21"/>
              </w:rPr>
              <w:t>1</w:t>
            </w:r>
          </w:p>
        </w:tc>
        <w:tc>
          <w:tcPr>
            <w:tcW w:w="3206" w:type="dxa"/>
            <w:gridSpan w:val="2"/>
            <w:vAlign w:val="center"/>
          </w:tcPr>
          <w:p>
            <w:pPr>
              <w:keepNext w:val="0"/>
              <w:keepLines w:val="0"/>
              <w:pageBreakBefore w:val="0"/>
              <w:widowControl/>
              <w:kinsoku/>
              <w:wordWrap/>
              <w:overflowPunct/>
              <w:topLinePunct w:val="0"/>
              <w:bidi w:val="0"/>
              <w:spacing w:line="520" w:lineRule="exact"/>
              <w:jc w:val="left"/>
              <w:textAlignment w:val="auto"/>
              <w:rPr>
                <w:rFonts w:ascii="宋体" w:hAnsi="宋体" w:cs="宋体"/>
                <w:color w:val="000000"/>
                <w:kern w:val="0"/>
                <w:szCs w:val="21"/>
              </w:rPr>
            </w:pPr>
            <w:r>
              <w:rPr>
                <w:rFonts w:ascii="宋体" w:hAnsi="宋体" w:cs="宋体"/>
                <w:color w:val="000000"/>
                <w:kern w:val="0"/>
                <w:szCs w:val="21"/>
              </w:rPr>
              <w:t>甲醛含量</w:t>
            </w:r>
          </w:p>
        </w:tc>
        <w:tc>
          <w:tcPr>
            <w:tcW w:w="2710" w:type="dxa"/>
            <w:vAlign w:val="center"/>
          </w:tcPr>
          <w:p>
            <w:pPr>
              <w:keepNext w:val="0"/>
              <w:keepLines w:val="0"/>
              <w:pageBreakBefore w:val="0"/>
              <w:widowControl/>
              <w:kinsoku/>
              <w:wordWrap/>
              <w:overflowPunct/>
              <w:topLinePunct w:val="0"/>
              <w:bidi w:val="0"/>
              <w:spacing w:line="520" w:lineRule="exact"/>
              <w:jc w:val="left"/>
              <w:textAlignment w:val="auto"/>
              <w:rPr>
                <w:rFonts w:ascii="宋体" w:hAnsi="宋体" w:cs="宋体"/>
                <w:color w:val="000000"/>
                <w:kern w:val="0"/>
                <w:szCs w:val="21"/>
              </w:rPr>
            </w:pPr>
            <w:r>
              <w:rPr>
                <w:rFonts w:ascii="宋体" w:hAnsi="宋体" w:cs="宋体"/>
                <w:color w:val="000000"/>
                <w:kern w:val="0"/>
                <w:szCs w:val="21"/>
              </w:rPr>
              <w:t>GB 18401</w:t>
            </w:r>
            <w:r>
              <w:rPr>
                <w:rFonts w:hint="eastAsia" w:ascii="宋体" w:hAnsi="宋体" w:cs="宋体"/>
                <w:color w:val="000000"/>
                <w:kern w:val="0"/>
                <w:szCs w:val="21"/>
              </w:rPr>
              <w:t>及相应产品标准</w:t>
            </w:r>
          </w:p>
        </w:tc>
        <w:tc>
          <w:tcPr>
            <w:tcW w:w="1701" w:type="dxa"/>
            <w:vAlign w:val="center"/>
          </w:tcPr>
          <w:p>
            <w:pPr>
              <w:keepNext w:val="0"/>
              <w:keepLines w:val="0"/>
              <w:pageBreakBefore w:val="0"/>
              <w:widowControl/>
              <w:kinsoku/>
              <w:wordWrap/>
              <w:overflowPunct/>
              <w:topLinePunct w:val="0"/>
              <w:bidi w:val="0"/>
              <w:spacing w:line="520" w:lineRule="exact"/>
              <w:jc w:val="center"/>
              <w:textAlignment w:val="auto"/>
              <w:rPr>
                <w:rFonts w:ascii="宋体" w:hAnsi="宋体" w:cs="宋体"/>
                <w:color w:val="000000"/>
                <w:kern w:val="0"/>
                <w:szCs w:val="21"/>
              </w:rPr>
            </w:pPr>
            <w:r>
              <w:rPr>
                <w:rFonts w:hint="eastAsia" w:ascii="宋体" w:hAnsi="宋体" w:cs="宋体"/>
                <w:color w:val="000000"/>
                <w:kern w:val="0"/>
                <w:szCs w:val="21"/>
              </w:rPr>
              <w:t>GB/T 2912.1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744" w:type="dxa"/>
            <w:vAlign w:val="center"/>
          </w:tcPr>
          <w:p>
            <w:pPr>
              <w:keepNext w:val="0"/>
              <w:keepLines w:val="0"/>
              <w:pageBreakBefore w:val="0"/>
              <w:widowControl/>
              <w:kinsoku/>
              <w:wordWrap/>
              <w:overflowPunct/>
              <w:topLinePunct w:val="0"/>
              <w:bidi w:val="0"/>
              <w:spacing w:line="520" w:lineRule="exact"/>
              <w:jc w:val="center"/>
              <w:textAlignment w:val="auto"/>
              <w:rPr>
                <w:rFonts w:ascii="宋体" w:hAnsi="宋体" w:cs="宋体"/>
                <w:color w:val="000000"/>
                <w:kern w:val="0"/>
                <w:szCs w:val="21"/>
              </w:rPr>
            </w:pPr>
            <w:r>
              <w:rPr>
                <w:rFonts w:hint="eastAsia" w:ascii="宋体" w:hAnsi="宋体" w:cs="宋体"/>
                <w:color w:val="000000"/>
                <w:kern w:val="0"/>
                <w:szCs w:val="21"/>
              </w:rPr>
              <w:t>2</w:t>
            </w:r>
          </w:p>
        </w:tc>
        <w:tc>
          <w:tcPr>
            <w:tcW w:w="3206" w:type="dxa"/>
            <w:gridSpan w:val="2"/>
            <w:vAlign w:val="center"/>
          </w:tcPr>
          <w:p>
            <w:pPr>
              <w:keepNext w:val="0"/>
              <w:keepLines w:val="0"/>
              <w:pageBreakBefore w:val="0"/>
              <w:widowControl/>
              <w:kinsoku/>
              <w:wordWrap/>
              <w:overflowPunct/>
              <w:topLinePunct w:val="0"/>
              <w:bidi w:val="0"/>
              <w:spacing w:line="520" w:lineRule="exact"/>
              <w:jc w:val="left"/>
              <w:textAlignment w:val="auto"/>
              <w:rPr>
                <w:rFonts w:ascii="宋体" w:hAnsi="宋体" w:cs="宋体"/>
                <w:color w:val="000000"/>
                <w:kern w:val="0"/>
                <w:szCs w:val="21"/>
              </w:rPr>
            </w:pPr>
            <w:r>
              <w:rPr>
                <w:rFonts w:ascii="宋体" w:hAnsi="宋体" w:cs="宋体"/>
                <w:color w:val="000000"/>
                <w:kern w:val="0"/>
                <w:szCs w:val="21"/>
              </w:rPr>
              <w:t>pH值</w:t>
            </w:r>
          </w:p>
        </w:tc>
        <w:tc>
          <w:tcPr>
            <w:tcW w:w="2710" w:type="dxa"/>
            <w:vAlign w:val="center"/>
          </w:tcPr>
          <w:p>
            <w:pPr>
              <w:keepNext w:val="0"/>
              <w:keepLines w:val="0"/>
              <w:pageBreakBefore w:val="0"/>
              <w:widowControl/>
              <w:kinsoku/>
              <w:wordWrap/>
              <w:overflowPunct/>
              <w:topLinePunct w:val="0"/>
              <w:bidi w:val="0"/>
              <w:spacing w:line="520" w:lineRule="exact"/>
              <w:jc w:val="left"/>
              <w:textAlignment w:val="auto"/>
              <w:rPr>
                <w:rFonts w:ascii="宋体" w:hAnsi="宋体" w:cs="宋体"/>
                <w:color w:val="000000"/>
                <w:kern w:val="0"/>
                <w:szCs w:val="21"/>
              </w:rPr>
            </w:pPr>
            <w:r>
              <w:rPr>
                <w:rFonts w:ascii="宋体" w:hAnsi="宋体" w:cs="宋体"/>
                <w:color w:val="000000"/>
                <w:kern w:val="0"/>
                <w:szCs w:val="21"/>
              </w:rPr>
              <w:t>GB 18401</w:t>
            </w:r>
            <w:r>
              <w:rPr>
                <w:rFonts w:hint="eastAsia" w:ascii="宋体" w:hAnsi="宋体" w:cs="宋体"/>
                <w:color w:val="000000"/>
                <w:kern w:val="0"/>
                <w:szCs w:val="21"/>
              </w:rPr>
              <w:t>及相应产品标准</w:t>
            </w:r>
          </w:p>
        </w:tc>
        <w:tc>
          <w:tcPr>
            <w:tcW w:w="1701" w:type="dxa"/>
            <w:vAlign w:val="center"/>
          </w:tcPr>
          <w:p>
            <w:pPr>
              <w:keepNext w:val="0"/>
              <w:keepLines w:val="0"/>
              <w:pageBreakBefore w:val="0"/>
              <w:widowControl/>
              <w:kinsoku/>
              <w:wordWrap/>
              <w:overflowPunct/>
              <w:topLinePunct w:val="0"/>
              <w:bidi w:val="0"/>
              <w:spacing w:line="520" w:lineRule="exact"/>
              <w:jc w:val="center"/>
              <w:textAlignment w:val="auto"/>
              <w:rPr>
                <w:rFonts w:ascii="宋体" w:hAnsi="宋体" w:cs="宋体"/>
                <w:color w:val="000000"/>
                <w:kern w:val="0"/>
                <w:szCs w:val="21"/>
              </w:rPr>
            </w:pPr>
            <w:r>
              <w:rPr>
                <w:rFonts w:hint="eastAsia" w:ascii="宋体" w:hAnsi="宋体" w:cs="宋体"/>
                <w:color w:val="000000"/>
                <w:kern w:val="0"/>
                <w:szCs w:val="21"/>
              </w:rPr>
              <w:t>GB/T 7573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4" w:type="dxa"/>
            <w:vAlign w:val="center"/>
          </w:tcPr>
          <w:p>
            <w:pPr>
              <w:keepNext w:val="0"/>
              <w:keepLines w:val="0"/>
              <w:pageBreakBefore w:val="0"/>
              <w:widowControl/>
              <w:kinsoku/>
              <w:wordWrap/>
              <w:overflowPunct/>
              <w:topLinePunct w:val="0"/>
              <w:bidi w:val="0"/>
              <w:spacing w:line="520" w:lineRule="exact"/>
              <w:jc w:val="center"/>
              <w:textAlignment w:val="auto"/>
              <w:rPr>
                <w:rFonts w:ascii="宋体" w:hAnsi="宋体" w:cs="宋体"/>
                <w:color w:val="000000"/>
                <w:kern w:val="0"/>
                <w:szCs w:val="21"/>
              </w:rPr>
            </w:pPr>
            <w:r>
              <w:rPr>
                <w:rFonts w:hint="eastAsia" w:ascii="宋体" w:hAnsi="宋体" w:cs="宋体"/>
                <w:color w:val="000000"/>
                <w:kern w:val="0"/>
                <w:szCs w:val="21"/>
              </w:rPr>
              <w:t>3</w:t>
            </w:r>
          </w:p>
        </w:tc>
        <w:tc>
          <w:tcPr>
            <w:tcW w:w="1115" w:type="dxa"/>
            <w:vMerge w:val="restart"/>
            <w:vAlign w:val="center"/>
          </w:tcPr>
          <w:p>
            <w:pPr>
              <w:keepNext w:val="0"/>
              <w:keepLines w:val="0"/>
              <w:pageBreakBefore w:val="0"/>
              <w:widowControl/>
              <w:kinsoku/>
              <w:wordWrap/>
              <w:overflowPunct/>
              <w:topLinePunct w:val="0"/>
              <w:bidi w:val="0"/>
              <w:spacing w:line="520" w:lineRule="exact"/>
              <w:jc w:val="left"/>
              <w:textAlignment w:val="auto"/>
              <w:rPr>
                <w:rFonts w:ascii="宋体" w:hAnsi="宋体" w:cs="宋体"/>
                <w:color w:val="000000"/>
                <w:kern w:val="0"/>
                <w:szCs w:val="21"/>
              </w:rPr>
            </w:pPr>
            <w:r>
              <w:rPr>
                <w:rFonts w:hint="eastAsia" w:ascii="宋体" w:hAnsi="宋体" w:cs="宋体"/>
                <w:color w:val="000000"/>
                <w:kern w:val="0"/>
                <w:szCs w:val="21"/>
              </w:rPr>
              <w:t>直接或间接包覆填充物的纺织品</w:t>
            </w:r>
          </w:p>
        </w:tc>
        <w:tc>
          <w:tcPr>
            <w:tcW w:w="2091" w:type="dxa"/>
            <w:vAlign w:val="center"/>
          </w:tcPr>
          <w:p>
            <w:pPr>
              <w:keepNext w:val="0"/>
              <w:keepLines w:val="0"/>
              <w:pageBreakBefore w:val="0"/>
              <w:kinsoku/>
              <w:wordWrap/>
              <w:overflowPunct/>
              <w:topLinePunct w:val="0"/>
              <w:bidi w:val="0"/>
              <w:spacing w:line="520" w:lineRule="exact"/>
              <w:jc w:val="left"/>
              <w:textAlignment w:val="auto"/>
              <w:rPr>
                <w:rFonts w:ascii="宋体" w:hAnsi="宋体" w:cs="宋体"/>
                <w:color w:val="000000"/>
                <w:kern w:val="0"/>
                <w:szCs w:val="21"/>
              </w:rPr>
            </w:pPr>
            <w:r>
              <w:rPr>
                <w:rFonts w:ascii="宋体" w:hAnsi="宋体" w:cs="宋体"/>
                <w:color w:val="000000"/>
                <w:kern w:val="0"/>
                <w:szCs w:val="21"/>
              </w:rPr>
              <w:t>耐水色牢度</w:t>
            </w:r>
            <w:r>
              <w:rPr>
                <w:rFonts w:hint="eastAsia" w:ascii="宋体" w:hAnsi="宋体" w:cs="宋体"/>
                <w:color w:val="000000"/>
                <w:kern w:val="0"/>
                <w:szCs w:val="21"/>
              </w:rPr>
              <w:t>/级</w:t>
            </w:r>
          </w:p>
        </w:tc>
        <w:tc>
          <w:tcPr>
            <w:tcW w:w="2710" w:type="dxa"/>
            <w:vAlign w:val="center"/>
          </w:tcPr>
          <w:p>
            <w:pPr>
              <w:keepNext w:val="0"/>
              <w:keepLines w:val="0"/>
              <w:pageBreakBefore w:val="0"/>
              <w:widowControl/>
              <w:kinsoku/>
              <w:wordWrap/>
              <w:overflowPunct/>
              <w:topLinePunct w:val="0"/>
              <w:bidi w:val="0"/>
              <w:spacing w:line="520" w:lineRule="exact"/>
              <w:jc w:val="left"/>
              <w:textAlignment w:val="auto"/>
              <w:rPr>
                <w:rFonts w:ascii="宋体" w:hAnsi="宋体" w:cs="宋体"/>
                <w:color w:val="000000"/>
                <w:kern w:val="0"/>
                <w:szCs w:val="21"/>
              </w:rPr>
            </w:pPr>
            <w:r>
              <w:rPr>
                <w:rFonts w:ascii="宋体" w:hAnsi="宋体" w:cs="宋体"/>
                <w:color w:val="000000"/>
                <w:kern w:val="0"/>
                <w:szCs w:val="21"/>
              </w:rPr>
              <w:t>GB 18401</w:t>
            </w:r>
            <w:r>
              <w:rPr>
                <w:rFonts w:hint="eastAsia" w:ascii="宋体" w:hAnsi="宋体" w:cs="宋体"/>
                <w:color w:val="000000"/>
                <w:kern w:val="0"/>
                <w:szCs w:val="21"/>
              </w:rPr>
              <w:t>及相应产品标准</w:t>
            </w:r>
          </w:p>
        </w:tc>
        <w:tc>
          <w:tcPr>
            <w:tcW w:w="1701" w:type="dxa"/>
            <w:vAlign w:val="center"/>
          </w:tcPr>
          <w:p>
            <w:pPr>
              <w:keepNext w:val="0"/>
              <w:keepLines w:val="0"/>
              <w:pageBreakBefore w:val="0"/>
              <w:widowControl/>
              <w:kinsoku/>
              <w:wordWrap/>
              <w:overflowPunct/>
              <w:topLinePunct w:val="0"/>
              <w:bidi w:val="0"/>
              <w:spacing w:line="520" w:lineRule="exact"/>
              <w:jc w:val="center"/>
              <w:textAlignment w:val="auto"/>
              <w:rPr>
                <w:rFonts w:ascii="宋体" w:hAnsi="宋体" w:cs="宋体"/>
                <w:color w:val="000000"/>
                <w:kern w:val="0"/>
                <w:szCs w:val="21"/>
              </w:rPr>
            </w:pPr>
            <w:r>
              <w:rPr>
                <w:rFonts w:hint="eastAsia" w:ascii="宋体" w:hAnsi="宋体" w:cs="宋体"/>
                <w:color w:val="000000"/>
                <w:kern w:val="0"/>
                <w:szCs w:val="21"/>
              </w:rPr>
              <w:t>GB/T 5713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4" w:type="dxa"/>
            <w:vAlign w:val="center"/>
          </w:tcPr>
          <w:p>
            <w:pPr>
              <w:keepNext w:val="0"/>
              <w:keepLines w:val="0"/>
              <w:pageBreakBefore w:val="0"/>
              <w:widowControl/>
              <w:kinsoku/>
              <w:wordWrap/>
              <w:overflowPunct/>
              <w:topLinePunct w:val="0"/>
              <w:bidi w:val="0"/>
              <w:spacing w:line="520" w:lineRule="exact"/>
              <w:jc w:val="center"/>
              <w:textAlignment w:val="auto"/>
              <w:rPr>
                <w:rFonts w:ascii="宋体" w:hAnsi="宋体" w:cs="宋体"/>
                <w:color w:val="000000"/>
                <w:kern w:val="0"/>
                <w:szCs w:val="21"/>
              </w:rPr>
            </w:pPr>
            <w:r>
              <w:rPr>
                <w:rFonts w:hint="eastAsia" w:ascii="宋体" w:hAnsi="宋体" w:cs="宋体"/>
                <w:color w:val="000000"/>
                <w:kern w:val="0"/>
                <w:szCs w:val="21"/>
              </w:rPr>
              <w:t>4</w:t>
            </w:r>
          </w:p>
        </w:tc>
        <w:tc>
          <w:tcPr>
            <w:tcW w:w="1115" w:type="dxa"/>
            <w:vMerge w:val="continue"/>
            <w:vAlign w:val="center"/>
          </w:tcPr>
          <w:p>
            <w:pPr>
              <w:keepNext w:val="0"/>
              <w:keepLines w:val="0"/>
              <w:pageBreakBefore w:val="0"/>
              <w:widowControl/>
              <w:kinsoku/>
              <w:wordWrap/>
              <w:overflowPunct/>
              <w:topLinePunct w:val="0"/>
              <w:bidi w:val="0"/>
              <w:spacing w:line="520" w:lineRule="exact"/>
              <w:jc w:val="left"/>
              <w:textAlignment w:val="auto"/>
              <w:rPr>
                <w:rFonts w:ascii="宋体" w:hAnsi="宋体" w:cs="宋体"/>
                <w:color w:val="000000"/>
                <w:kern w:val="0"/>
                <w:szCs w:val="21"/>
              </w:rPr>
            </w:pPr>
          </w:p>
        </w:tc>
        <w:tc>
          <w:tcPr>
            <w:tcW w:w="2091" w:type="dxa"/>
            <w:vAlign w:val="center"/>
          </w:tcPr>
          <w:p>
            <w:pPr>
              <w:keepNext w:val="0"/>
              <w:keepLines w:val="0"/>
              <w:pageBreakBefore w:val="0"/>
              <w:kinsoku/>
              <w:wordWrap/>
              <w:overflowPunct/>
              <w:topLinePunct w:val="0"/>
              <w:bidi w:val="0"/>
              <w:spacing w:line="520" w:lineRule="exact"/>
              <w:jc w:val="left"/>
              <w:textAlignment w:val="auto"/>
              <w:rPr>
                <w:rFonts w:ascii="宋体" w:hAnsi="宋体" w:cs="宋体"/>
                <w:color w:val="000000"/>
                <w:kern w:val="0"/>
                <w:szCs w:val="21"/>
              </w:rPr>
            </w:pPr>
            <w:r>
              <w:rPr>
                <w:rFonts w:ascii="宋体" w:hAnsi="宋体" w:cs="宋体"/>
                <w:color w:val="000000"/>
                <w:kern w:val="0"/>
                <w:szCs w:val="21"/>
              </w:rPr>
              <w:t>耐汗渍色牢度</w:t>
            </w:r>
          </w:p>
        </w:tc>
        <w:tc>
          <w:tcPr>
            <w:tcW w:w="2710" w:type="dxa"/>
            <w:vAlign w:val="center"/>
          </w:tcPr>
          <w:p>
            <w:pPr>
              <w:keepNext w:val="0"/>
              <w:keepLines w:val="0"/>
              <w:pageBreakBefore w:val="0"/>
              <w:widowControl/>
              <w:kinsoku/>
              <w:wordWrap/>
              <w:overflowPunct/>
              <w:topLinePunct w:val="0"/>
              <w:bidi w:val="0"/>
              <w:spacing w:line="520" w:lineRule="exact"/>
              <w:jc w:val="left"/>
              <w:textAlignment w:val="auto"/>
              <w:rPr>
                <w:rFonts w:ascii="宋体" w:hAnsi="宋体" w:cs="宋体"/>
                <w:color w:val="000000"/>
                <w:kern w:val="0"/>
                <w:szCs w:val="21"/>
              </w:rPr>
            </w:pPr>
            <w:r>
              <w:rPr>
                <w:rFonts w:ascii="宋体" w:hAnsi="宋体" w:cs="宋体"/>
                <w:color w:val="000000"/>
                <w:kern w:val="0"/>
                <w:szCs w:val="21"/>
              </w:rPr>
              <w:t>GB 18401</w:t>
            </w:r>
            <w:r>
              <w:rPr>
                <w:rFonts w:hint="eastAsia" w:ascii="宋体" w:hAnsi="宋体" w:cs="宋体"/>
                <w:color w:val="000000"/>
                <w:kern w:val="0"/>
                <w:szCs w:val="21"/>
              </w:rPr>
              <w:t>及相应产品标准</w:t>
            </w:r>
          </w:p>
        </w:tc>
        <w:tc>
          <w:tcPr>
            <w:tcW w:w="1701" w:type="dxa"/>
            <w:vAlign w:val="center"/>
          </w:tcPr>
          <w:p>
            <w:pPr>
              <w:keepNext w:val="0"/>
              <w:keepLines w:val="0"/>
              <w:pageBreakBefore w:val="0"/>
              <w:widowControl/>
              <w:kinsoku/>
              <w:wordWrap/>
              <w:overflowPunct/>
              <w:topLinePunct w:val="0"/>
              <w:bidi w:val="0"/>
              <w:spacing w:line="520" w:lineRule="exact"/>
              <w:jc w:val="center"/>
              <w:textAlignment w:val="auto"/>
              <w:rPr>
                <w:rFonts w:ascii="宋体" w:hAnsi="宋体" w:cs="宋体"/>
                <w:color w:val="000000"/>
                <w:kern w:val="0"/>
                <w:szCs w:val="21"/>
              </w:rPr>
            </w:pPr>
            <w:r>
              <w:rPr>
                <w:rFonts w:hint="eastAsia" w:ascii="宋体" w:hAnsi="宋体" w:cs="宋体"/>
                <w:color w:val="000000"/>
                <w:kern w:val="0"/>
                <w:szCs w:val="21"/>
              </w:rPr>
              <w:t>GB/T 3922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4" w:type="dxa"/>
            <w:vAlign w:val="center"/>
          </w:tcPr>
          <w:p>
            <w:pPr>
              <w:keepNext w:val="0"/>
              <w:keepLines w:val="0"/>
              <w:pageBreakBefore w:val="0"/>
              <w:widowControl/>
              <w:kinsoku/>
              <w:wordWrap/>
              <w:overflowPunct/>
              <w:topLinePunct w:val="0"/>
              <w:bidi w:val="0"/>
              <w:spacing w:line="520" w:lineRule="exact"/>
              <w:jc w:val="center"/>
              <w:textAlignment w:val="auto"/>
              <w:rPr>
                <w:rFonts w:hint="eastAsia"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5</w:t>
            </w:r>
          </w:p>
        </w:tc>
        <w:tc>
          <w:tcPr>
            <w:tcW w:w="1115" w:type="dxa"/>
            <w:vMerge w:val="continue"/>
            <w:vAlign w:val="center"/>
          </w:tcPr>
          <w:p>
            <w:pPr>
              <w:keepNext w:val="0"/>
              <w:keepLines w:val="0"/>
              <w:pageBreakBefore w:val="0"/>
              <w:widowControl/>
              <w:kinsoku/>
              <w:wordWrap/>
              <w:overflowPunct/>
              <w:topLinePunct w:val="0"/>
              <w:bidi w:val="0"/>
              <w:spacing w:line="520" w:lineRule="exact"/>
              <w:jc w:val="left"/>
              <w:textAlignment w:val="auto"/>
              <w:rPr>
                <w:rFonts w:ascii="宋体" w:hAnsi="宋体" w:cs="宋体"/>
                <w:color w:val="000000"/>
                <w:kern w:val="0"/>
                <w:szCs w:val="21"/>
              </w:rPr>
            </w:pPr>
          </w:p>
        </w:tc>
        <w:tc>
          <w:tcPr>
            <w:tcW w:w="2091" w:type="dxa"/>
            <w:vAlign w:val="center"/>
          </w:tcPr>
          <w:p>
            <w:pPr>
              <w:keepNext w:val="0"/>
              <w:keepLines w:val="0"/>
              <w:pageBreakBefore w:val="0"/>
              <w:kinsoku/>
              <w:wordWrap/>
              <w:overflowPunct/>
              <w:topLinePunct w:val="0"/>
              <w:bidi w:val="0"/>
              <w:spacing w:line="520" w:lineRule="exact"/>
              <w:jc w:val="left"/>
              <w:textAlignment w:val="auto"/>
              <w:rPr>
                <w:rFonts w:ascii="宋体" w:hAnsi="宋体" w:cs="宋体"/>
                <w:color w:val="000000"/>
                <w:kern w:val="0"/>
                <w:szCs w:val="21"/>
              </w:rPr>
            </w:pPr>
            <w:r>
              <w:rPr>
                <w:rFonts w:hint="eastAsia" w:ascii="宋体" w:hAnsi="宋体" w:cs="宋体"/>
                <w:color w:val="000000"/>
                <w:kern w:val="0"/>
                <w:szCs w:val="21"/>
              </w:rPr>
              <w:t>耐皂洗色牢度</w:t>
            </w:r>
          </w:p>
        </w:tc>
        <w:tc>
          <w:tcPr>
            <w:tcW w:w="2710" w:type="dxa"/>
            <w:vAlign w:val="center"/>
          </w:tcPr>
          <w:p>
            <w:pPr>
              <w:keepNext w:val="0"/>
              <w:keepLines w:val="0"/>
              <w:pageBreakBefore w:val="0"/>
              <w:widowControl/>
              <w:kinsoku/>
              <w:wordWrap/>
              <w:overflowPunct/>
              <w:topLinePunct w:val="0"/>
              <w:bidi w:val="0"/>
              <w:spacing w:line="520" w:lineRule="exact"/>
              <w:jc w:val="left"/>
              <w:textAlignment w:val="auto"/>
              <w:rPr>
                <w:rFonts w:ascii="宋体" w:hAnsi="宋体" w:cs="宋体"/>
                <w:color w:val="000000"/>
                <w:kern w:val="0"/>
                <w:szCs w:val="21"/>
              </w:rPr>
            </w:pPr>
            <w:r>
              <w:rPr>
                <w:rFonts w:hint="eastAsia" w:ascii="宋体" w:hAnsi="宋体" w:cs="宋体"/>
                <w:color w:val="000000"/>
                <w:kern w:val="0"/>
                <w:szCs w:val="21"/>
              </w:rPr>
              <w:t>相应产品标准</w:t>
            </w:r>
          </w:p>
        </w:tc>
        <w:tc>
          <w:tcPr>
            <w:tcW w:w="1701" w:type="dxa"/>
            <w:vAlign w:val="center"/>
          </w:tcPr>
          <w:p>
            <w:pPr>
              <w:keepNext w:val="0"/>
              <w:keepLines w:val="0"/>
              <w:pageBreakBefore w:val="0"/>
              <w:widowControl/>
              <w:kinsoku/>
              <w:wordWrap/>
              <w:overflowPunct/>
              <w:topLinePunct w:val="0"/>
              <w:bidi w:val="0"/>
              <w:spacing w:line="520" w:lineRule="exact"/>
              <w:jc w:val="center"/>
              <w:textAlignment w:val="auto"/>
              <w:rPr>
                <w:rFonts w:ascii="宋体" w:hAnsi="宋体" w:cs="宋体"/>
                <w:color w:val="000000"/>
                <w:kern w:val="0"/>
                <w:szCs w:val="21"/>
              </w:rPr>
            </w:pPr>
            <w:r>
              <w:rPr>
                <w:rFonts w:hint="eastAsia" w:ascii="宋体" w:hAnsi="宋体" w:cs="宋体"/>
                <w:color w:val="000000"/>
                <w:kern w:val="0"/>
                <w:szCs w:val="21"/>
              </w:rPr>
              <w:t>GB/T 3921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744" w:type="dxa"/>
            <w:vAlign w:val="center"/>
          </w:tcPr>
          <w:p>
            <w:pPr>
              <w:keepNext w:val="0"/>
              <w:keepLines w:val="0"/>
              <w:pageBreakBefore w:val="0"/>
              <w:widowControl/>
              <w:kinsoku/>
              <w:wordWrap/>
              <w:overflowPunct/>
              <w:topLinePunct w:val="0"/>
              <w:bidi w:val="0"/>
              <w:spacing w:line="520" w:lineRule="exact"/>
              <w:jc w:val="center"/>
              <w:textAlignment w:val="auto"/>
              <w:rPr>
                <w:rFonts w:hint="eastAsia"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6</w:t>
            </w:r>
          </w:p>
        </w:tc>
        <w:tc>
          <w:tcPr>
            <w:tcW w:w="1115" w:type="dxa"/>
            <w:vMerge w:val="continue"/>
            <w:vAlign w:val="center"/>
          </w:tcPr>
          <w:p>
            <w:pPr>
              <w:keepNext w:val="0"/>
              <w:keepLines w:val="0"/>
              <w:pageBreakBefore w:val="0"/>
              <w:widowControl/>
              <w:kinsoku/>
              <w:wordWrap/>
              <w:overflowPunct/>
              <w:topLinePunct w:val="0"/>
              <w:bidi w:val="0"/>
              <w:spacing w:line="520" w:lineRule="exact"/>
              <w:jc w:val="left"/>
              <w:textAlignment w:val="auto"/>
              <w:rPr>
                <w:rFonts w:ascii="宋体" w:hAnsi="宋体" w:cs="宋体"/>
                <w:color w:val="000000"/>
                <w:kern w:val="0"/>
                <w:szCs w:val="21"/>
              </w:rPr>
            </w:pPr>
          </w:p>
        </w:tc>
        <w:tc>
          <w:tcPr>
            <w:tcW w:w="2091" w:type="dxa"/>
            <w:vAlign w:val="center"/>
          </w:tcPr>
          <w:p>
            <w:pPr>
              <w:keepNext w:val="0"/>
              <w:keepLines w:val="0"/>
              <w:pageBreakBefore w:val="0"/>
              <w:kinsoku/>
              <w:wordWrap/>
              <w:overflowPunct/>
              <w:topLinePunct w:val="0"/>
              <w:bidi w:val="0"/>
              <w:spacing w:line="520" w:lineRule="exact"/>
              <w:jc w:val="left"/>
              <w:textAlignment w:val="auto"/>
              <w:rPr>
                <w:rFonts w:ascii="宋体" w:hAnsi="宋体" w:cs="宋体"/>
                <w:color w:val="000000"/>
                <w:kern w:val="0"/>
                <w:szCs w:val="21"/>
              </w:rPr>
            </w:pPr>
            <w:r>
              <w:rPr>
                <w:rFonts w:ascii="宋体" w:hAnsi="宋体" w:cs="宋体"/>
                <w:color w:val="000000"/>
                <w:kern w:val="0"/>
                <w:szCs w:val="21"/>
              </w:rPr>
              <w:t>耐摩擦色牢度</w:t>
            </w:r>
          </w:p>
        </w:tc>
        <w:tc>
          <w:tcPr>
            <w:tcW w:w="2710" w:type="dxa"/>
            <w:vAlign w:val="center"/>
          </w:tcPr>
          <w:p>
            <w:pPr>
              <w:keepNext w:val="0"/>
              <w:keepLines w:val="0"/>
              <w:pageBreakBefore w:val="0"/>
              <w:widowControl/>
              <w:kinsoku/>
              <w:wordWrap/>
              <w:overflowPunct/>
              <w:topLinePunct w:val="0"/>
              <w:bidi w:val="0"/>
              <w:spacing w:line="520" w:lineRule="exact"/>
              <w:jc w:val="left"/>
              <w:textAlignment w:val="auto"/>
              <w:rPr>
                <w:rFonts w:ascii="宋体" w:hAnsi="宋体" w:cs="宋体"/>
                <w:color w:val="000000"/>
                <w:kern w:val="0"/>
                <w:szCs w:val="21"/>
              </w:rPr>
            </w:pPr>
            <w:r>
              <w:rPr>
                <w:rFonts w:ascii="宋体" w:hAnsi="宋体" w:cs="宋体"/>
                <w:color w:val="000000"/>
                <w:kern w:val="0"/>
                <w:szCs w:val="21"/>
              </w:rPr>
              <w:t>GB 18401</w:t>
            </w:r>
            <w:r>
              <w:rPr>
                <w:rFonts w:hint="eastAsia" w:ascii="宋体" w:hAnsi="宋体" w:cs="宋体"/>
                <w:color w:val="000000"/>
                <w:kern w:val="0"/>
                <w:szCs w:val="21"/>
              </w:rPr>
              <w:t>及相应产品标准</w:t>
            </w:r>
          </w:p>
        </w:tc>
        <w:tc>
          <w:tcPr>
            <w:tcW w:w="1701" w:type="dxa"/>
            <w:vAlign w:val="center"/>
          </w:tcPr>
          <w:p>
            <w:pPr>
              <w:keepNext w:val="0"/>
              <w:keepLines w:val="0"/>
              <w:pageBreakBefore w:val="0"/>
              <w:widowControl/>
              <w:kinsoku/>
              <w:wordWrap/>
              <w:overflowPunct/>
              <w:topLinePunct w:val="0"/>
              <w:bidi w:val="0"/>
              <w:spacing w:line="520" w:lineRule="exact"/>
              <w:jc w:val="center"/>
              <w:textAlignment w:val="auto"/>
              <w:rPr>
                <w:rFonts w:ascii="宋体" w:hAnsi="宋体" w:cs="宋体"/>
                <w:color w:val="000000"/>
                <w:kern w:val="0"/>
                <w:szCs w:val="21"/>
              </w:rPr>
            </w:pPr>
            <w:r>
              <w:rPr>
                <w:rFonts w:hint="eastAsia" w:ascii="宋体" w:hAnsi="宋体" w:cs="宋体"/>
                <w:color w:val="000000"/>
                <w:kern w:val="0"/>
                <w:szCs w:val="21"/>
              </w:rPr>
              <w:t>GB/T 3920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4" w:type="dxa"/>
            <w:vAlign w:val="center"/>
          </w:tcPr>
          <w:p>
            <w:pPr>
              <w:keepNext w:val="0"/>
              <w:keepLines w:val="0"/>
              <w:pageBreakBefore w:val="0"/>
              <w:widowControl/>
              <w:kinsoku/>
              <w:wordWrap/>
              <w:overflowPunct/>
              <w:topLinePunct w:val="0"/>
              <w:bidi w:val="0"/>
              <w:spacing w:line="520" w:lineRule="exact"/>
              <w:jc w:val="center"/>
              <w:textAlignment w:val="auto"/>
              <w:rPr>
                <w:rFonts w:hint="eastAsia"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7</w:t>
            </w:r>
          </w:p>
        </w:tc>
        <w:tc>
          <w:tcPr>
            <w:tcW w:w="1115" w:type="dxa"/>
            <w:vMerge w:val="continue"/>
            <w:vAlign w:val="center"/>
          </w:tcPr>
          <w:p>
            <w:pPr>
              <w:keepNext w:val="0"/>
              <w:keepLines w:val="0"/>
              <w:pageBreakBefore w:val="0"/>
              <w:widowControl/>
              <w:kinsoku/>
              <w:wordWrap/>
              <w:overflowPunct/>
              <w:topLinePunct w:val="0"/>
              <w:bidi w:val="0"/>
              <w:spacing w:line="520" w:lineRule="exact"/>
              <w:jc w:val="left"/>
              <w:textAlignment w:val="auto"/>
              <w:rPr>
                <w:rFonts w:ascii="宋体" w:hAnsi="宋体" w:cs="宋体"/>
                <w:color w:val="000000"/>
                <w:kern w:val="0"/>
                <w:szCs w:val="21"/>
              </w:rPr>
            </w:pPr>
          </w:p>
        </w:tc>
        <w:tc>
          <w:tcPr>
            <w:tcW w:w="2091" w:type="dxa"/>
            <w:vAlign w:val="center"/>
          </w:tcPr>
          <w:p>
            <w:pPr>
              <w:keepNext w:val="0"/>
              <w:keepLines w:val="0"/>
              <w:pageBreakBefore w:val="0"/>
              <w:kinsoku/>
              <w:wordWrap/>
              <w:overflowPunct/>
              <w:topLinePunct w:val="0"/>
              <w:bidi w:val="0"/>
              <w:spacing w:line="520" w:lineRule="exact"/>
              <w:jc w:val="left"/>
              <w:textAlignment w:val="auto"/>
              <w:rPr>
                <w:rFonts w:ascii="宋体" w:hAnsi="宋体" w:cs="宋体"/>
                <w:color w:val="000000"/>
                <w:kern w:val="0"/>
                <w:szCs w:val="21"/>
              </w:rPr>
            </w:pPr>
            <w:r>
              <w:rPr>
                <w:rFonts w:hint="eastAsia" w:ascii="宋体" w:hAnsi="宋体" w:cs="宋体"/>
                <w:color w:val="000000"/>
                <w:kern w:val="0"/>
                <w:szCs w:val="21"/>
              </w:rPr>
              <w:t>耐唾液色牢度</w:t>
            </w:r>
            <w:r>
              <w:rPr>
                <w:rFonts w:hint="eastAsia" w:ascii="宋体" w:hAnsi="宋体" w:cs="宋体"/>
                <w:color w:val="000000"/>
                <w:kern w:val="0"/>
                <w:szCs w:val="21"/>
                <w:vertAlign w:val="superscript"/>
              </w:rPr>
              <w:t>a</w:t>
            </w:r>
          </w:p>
        </w:tc>
        <w:tc>
          <w:tcPr>
            <w:tcW w:w="2710" w:type="dxa"/>
            <w:vAlign w:val="center"/>
          </w:tcPr>
          <w:p>
            <w:pPr>
              <w:keepNext w:val="0"/>
              <w:keepLines w:val="0"/>
              <w:pageBreakBefore w:val="0"/>
              <w:widowControl/>
              <w:kinsoku/>
              <w:wordWrap/>
              <w:overflowPunct/>
              <w:topLinePunct w:val="0"/>
              <w:bidi w:val="0"/>
              <w:spacing w:line="520" w:lineRule="exact"/>
              <w:jc w:val="left"/>
              <w:textAlignment w:val="auto"/>
              <w:rPr>
                <w:rFonts w:ascii="宋体" w:hAnsi="宋体" w:cs="宋体"/>
                <w:color w:val="000000"/>
                <w:kern w:val="0"/>
                <w:szCs w:val="21"/>
              </w:rPr>
            </w:pPr>
            <w:r>
              <w:rPr>
                <w:rFonts w:ascii="宋体" w:hAnsi="宋体" w:cs="宋体"/>
                <w:color w:val="000000"/>
                <w:kern w:val="0"/>
                <w:szCs w:val="21"/>
              </w:rPr>
              <w:t>GB 18401</w:t>
            </w:r>
            <w:r>
              <w:rPr>
                <w:rFonts w:hint="eastAsia" w:ascii="宋体" w:hAnsi="宋体" w:cs="宋体"/>
                <w:color w:val="000000"/>
                <w:kern w:val="0"/>
                <w:szCs w:val="21"/>
              </w:rPr>
              <w:t>及相应产品标准</w:t>
            </w:r>
          </w:p>
        </w:tc>
        <w:tc>
          <w:tcPr>
            <w:tcW w:w="1701" w:type="dxa"/>
            <w:vAlign w:val="center"/>
          </w:tcPr>
          <w:p>
            <w:pPr>
              <w:keepNext w:val="0"/>
              <w:keepLines w:val="0"/>
              <w:pageBreakBefore w:val="0"/>
              <w:widowControl/>
              <w:kinsoku/>
              <w:wordWrap/>
              <w:overflowPunct/>
              <w:topLinePunct w:val="0"/>
              <w:bidi w:val="0"/>
              <w:spacing w:line="520" w:lineRule="exact"/>
              <w:jc w:val="center"/>
              <w:textAlignment w:val="auto"/>
              <w:rPr>
                <w:rFonts w:ascii="宋体" w:hAnsi="宋体" w:cs="宋体"/>
                <w:color w:val="000000"/>
                <w:kern w:val="0"/>
                <w:szCs w:val="21"/>
              </w:rPr>
            </w:pPr>
            <w:r>
              <w:rPr>
                <w:rFonts w:hint="eastAsia" w:ascii="宋体" w:hAnsi="宋体" w:cs="宋体"/>
                <w:color w:val="000000"/>
                <w:kern w:val="0"/>
                <w:szCs w:val="21"/>
              </w:rPr>
              <w:t>GB/T 18886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4" w:type="dxa"/>
            <w:vAlign w:val="center"/>
          </w:tcPr>
          <w:p>
            <w:pPr>
              <w:keepNext w:val="0"/>
              <w:keepLines w:val="0"/>
              <w:pageBreakBefore w:val="0"/>
              <w:widowControl/>
              <w:kinsoku/>
              <w:wordWrap/>
              <w:overflowPunct/>
              <w:topLinePunct w:val="0"/>
              <w:bidi w:val="0"/>
              <w:spacing w:line="520" w:lineRule="exact"/>
              <w:jc w:val="center"/>
              <w:textAlignment w:val="auto"/>
              <w:rPr>
                <w:rFonts w:hint="eastAsia"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8</w:t>
            </w:r>
          </w:p>
        </w:tc>
        <w:tc>
          <w:tcPr>
            <w:tcW w:w="1115" w:type="dxa"/>
            <w:vMerge w:val="continue"/>
            <w:vAlign w:val="center"/>
          </w:tcPr>
          <w:p>
            <w:pPr>
              <w:keepNext w:val="0"/>
              <w:keepLines w:val="0"/>
              <w:pageBreakBefore w:val="0"/>
              <w:widowControl/>
              <w:kinsoku/>
              <w:wordWrap/>
              <w:overflowPunct/>
              <w:topLinePunct w:val="0"/>
              <w:bidi w:val="0"/>
              <w:spacing w:line="520" w:lineRule="exact"/>
              <w:jc w:val="left"/>
              <w:textAlignment w:val="auto"/>
              <w:rPr>
                <w:rFonts w:ascii="宋体" w:hAnsi="宋体" w:cs="宋体"/>
                <w:color w:val="000000"/>
                <w:kern w:val="0"/>
                <w:szCs w:val="21"/>
              </w:rPr>
            </w:pPr>
          </w:p>
        </w:tc>
        <w:tc>
          <w:tcPr>
            <w:tcW w:w="2091" w:type="dxa"/>
            <w:vAlign w:val="center"/>
          </w:tcPr>
          <w:p>
            <w:pPr>
              <w:keepNext w:val="0"/>
              <w:keepLines w:val="0"/>
              <w:pageBreakBefore w:val="0"/>
              <w:widowControl/>
              <w:kinsoku/>
              <w:wordWrap/>
              <w:overflowPunct/>
              <w:topLinePunct w:val="0"/>
              <w:bidi w:val="0"/>
              <w:adjustRightInd w:val="0"/>
              <w:snapToGrid w:val="0"/>
              <w:spacing w:line="520" w:lineRule="exact"/>
              <w:textAlignment w:val="auto"/>
              <w:rPr>
                <w:rFonts w:ascii="宋体" w:hAnsi="宋体" w:cs="宋体"/>
                <w:kern w:val="0"/>
                <w:szCs w:val="21"/>
              </w:rPr>
            </w:pPr>
            <w:r>
              <w:rPr>
                <w:rFonts w:hint="eastAsia" w:ascii="宋体" w:hAnsi="宋体" w:cs="宋体"/>
                <w:kern w:val="0"/>
                <w:szCs w:val="21"/>
              </w:rPr>
              <w:t>可分解致癌芳香胺染料</w:t>
            </w:r>
          </w:p>
        </w:tc>
        <w:tc>
          <w:tcPr>
            <w:tcW w:w="2710" w:type="dxa"/>
            <w:vAlign w:val="center"/>
          </w:tcPr>
          <w:p>
            <w:pPr>
              <w:keepNext w:val="0"/>
              <w:keepLines w:val="0"/>
              <w:pageBreakBefore w:val="0"/>
              <w:widowControl/>
              <w:kinsoku/>
              <w:wordWrap/>
              <w:overflowPunct/>
              <w:topLinePunct w:val="0"/>
              <w:bidi w:val="0"/>
              <w:adjustRightInd w:val="0"/>
              <w:snapToGrid w:val="0"/>
              <w:spacing w:line="520" w:lineRule="exact"/>
              <w:ind w:firstLine="42" w:firstLineChars="20"/>
              <w:textAlignment w:val="auto"/>
              <w:rPr>
                <w:rFonts w:ascii="宋体" w:hAnsi="宋体" w:cs="宋体"/>
                <w:kern w:val="0"/>
                <w:szCs w:val="21"/>
              </w:rPr>
            </w:pPr>
            <w:r>
              <w:rPr>
                <w:rFonts w:hint="eastAsia" w:ascii="宋体" w:hAnsi="宋体" w:cs="宋体"/>
                <w:kern w:val="0"/>
                <w:szCs w:val="21"/>
              </w:rPr>
              <w:t>GB 18401</w:t>
            </w:r>
            <w:r>
              <w:rPr>
                <w:rFonts w:hint="eastAsia" w:ascii="宋体" w:hAnsi="宋体" w:cs="宋体"/>
                <w:color w:val="000000"/>
                <w:kern w:val="0"/>
                <w:szCs w:val="21"/>
              </w:rPr>
              <w:t>及相应产品标准</w:t>
            </w:r>
          </w:p>
        </w:tc>
        <w:tc>
          <w:tcPr>
            <w:tcW w:w="1701" w:type="dxa"/>
            <w:vAlign w:val="center"/>
          </w:tcPr>
          <w:p>
            <w:pPr>
              <w:keepNext w:val="0"/>
              <w:keepLines w:val="0"/>
              <w:pageBreakBefore w:val="0"/>
              <w:widowControl/>
              <w:kinsoku/>
              <w:wordWrap/>
              <w:overflowPunct/>
              <w:topLinePunct w:val="0"/>
              <w:bidi w:val="0"/>
              <w:adjustRightInd w:val="0"/>
              <w:snapToGrid w:val="0"/>
              <w:spacing w:line="520" w:lineRule="exact"/>
              <w:jc w:val="center"/>
              <w:textAlignment w:val="auto"/>
              <w:rPr>
                <w:rFonts w:ascii="宋体" w:hAnsi="宋体"/>
                <w:color w:val="000000"/>
                <w:szCs w:val="21"/>
              </w:rPr>
            </w:pPr>
            <w:r>
              <w:rPr>
                <w:rFonts w:hint="eastAsia" w:ascii="宋体" w:hAnsi="宋体"/>
                <w:color w:val="000000"/>
                <w:szCs w:val="21"/>
              </w:rPr>
              <w:t>GB/T 17592</w:t>
            </w:r>
          </w:p>
          <w:p>
            <w:pPr>
              <w:keepNext w:val="0"/>
              <w:keepLines w:val="0"/>
              <w:pageBreakBefore w:val="0"/>
              <w:widowControl/>
              <w:kinsoku/>
              <w:wordWrap/>
              <w:overflowPunct/>
              <w:topLinePunct w:val="0"/>
              <w:bidi w:val="0"/>
              <w:adjustRightInd w:val="0"/>
              <w:snapToGrid w:val="0"/>
              <w:spacing w:line="520" w:lineRule="exact"/>
              <w:jc w:val="center"/>
              <w:textAlignment w:val="auto"/>
              <w:rPr>
                <w:rFonts w:ascii="宋体" w:hAnsi="宋体" w:cs="宋体"/>
                <w:color w:val="000000"/>
                <w:kern w:val="0"/>
                <w:szCs w:val="21"/>
              </w:rPr>
            </w:pPr>
            <w:r>
              <w:rPr>
                <w:rFonts w:hint="eastAsia" w:ascii="宋体" w:hAnsi="宋体"/>
                <w:color w:val="000000"/>
                <w:szCs w:val="21"/>
              </w:rPr>
              <w:t>GB/T 23344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4" w:type="dxa"/>
            <w:vAlign w:val="center"/>
          </w:tcPr>
          <w:p>
            <w:pPr>
              <w:keepNext w:val="0"/>
              <w:keepLines w:val="0"/>
              <w:pageBreakBefore w:val="0"/>
              <w:widowControl/>
              <w:kinsoku/>
              <w:wordWrap/>
              <w:overflowPunct/>
              <w:topLinePunct w:val="0"/>
              <w:bidi w:val="0"/>
              <w:spacing w:line="520" w:lineRule="exact"/>
              <w:jc w:val="center"/>
              <w:textAlignment w:val="auto"/>
              <w:rPr>
                <w:rFonts w:hint="eastAsia"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9</w:t>
            </w:r>
          </w:p>
        </w:tc>
        <w:tc>
          <w:tcPr>
            <w:tcW w:w="3206" w:type="dxa"/>
            <w:gridSpan w:val="2"/>
            <w:vAlign w:val="center"/>
          </w:tcPr>
          <w:p>
            <w:pPr>
              <w:keepNext w:val="0"/>
              <w:keepLines w:val="0"/>
              <w:pageBreakBefore w:val="0"/>
              <w:widowControl/>
              <w:kinsoku/>
              <w:wordWrap/>
              <w:overflowPunct/>
              <w:topLinePunct w:val="0"/>
              <w:bidi w:val="0"/>
              <w:spacing w:line="520" w:lineRule="exact"/>
              <w:jc w:val="left"/>
              <w:textAlignment w:val="auto"/>
              <w:rPr>
                <w:rFonts w:ascii="宋体" w:hAnsi="宋体" w:cs="宋体"/>
                <w:color w:val="000000"/>
                <w:kern w:val="0"/>
                <w:szCs w:val="21"/>
              </w:rPr>
            </w:pPr>
            <w:r>
              <w:rPr>
                <w:rFonts w:ascii="宋体" w:hAnsi="宋体" w:cs="宋体"/>
                <w:color w:val="000000"/>
                <w:kern w:val="0"/>
                <w:szCs w:val="21"/>
              </w:rPr>
              <w:t>纤维含量</w:t>
            </w:r>
          </w:p>
        </w:tc>
        <w:tc>
          <w:tcPr>
            <w:tcW w:w="2710" w:type="dxa"/>
            <w:vAlign w:val="center"/>
          </w:tcPr>
          <w:p>
            <w:pPr>
              <w:keepNext w:val="0"/>
              <w:keepLines w:val="0"/>
              <w:pageBreakBefore w:val="0"/>
              <w:widowControl/>
              <w:kinsoku/>
              <w:wordWrap/>
              <w:overflowPunct/>
              <w:topLinePunct w:val="0"/>
              <w:bidi w:val="0"/>
              <w:spacing w:line="520" w:lineRule="exact"/>
              <w:jc w:val="left"/>
              <w:textAlignment w:val="auto"/>
              <w:rPr>
                <w:rFonts w:ascii="宋体" w:hAnsi="宋体" w:cs="宋体"/>
                <w:color w:val="000000"/>
                <w:kern w:val="0"/>
                <w:szCs w:val="21"/>
              </w:rPr>
            </w:pPr>
            <w:r>
              <w:rPr>
                <w:rFonts w:hint="eastAsia" w:ascii="宋体" w:hAnsi="宋体" w:cs="宋体"/>
                <w:color w:val="000000"/>
                <w:kern w:val="0"/>
                <w:szCs w:val="21"/>
              </w:rPr>
              <w:t>GB/T 29862及相应产品标准</w:t>
            </w:r>
          </w:p>
        </w:tc>
        <w:tc>
          <w:tcPr>
            <w:tcW w:w="1701" w:type="dxa"/>
            <w:vAlign w:val="center"/>
          </w:tcPr>
          <w:p>
            <w:pPr>
              <w:keepNext w:val="0"/>
              <w:keepLines w:val="0"/>
              <w:pageBreakBefore w:val="0"/>
              <w:widowControl/>
              <w:kinsoku/>
              <w:wordWrap/>
              <w:overflowPunct/>
              <w:topLinePunct w:val="0"/>
              <w:bidi w:val="0"/>
              <w:adjustRightInd w:val="0"/>
              <w:snapToGrid w:val="0"/>
              <w:spacing w:line="520" w:lineRule="exact"/>
              <w:jc w:val="center"/>
              <w:textAlignment w:val="auto"/>
              <w:rPr>
                <w:rFonts w:ascii="宋体" w:hAnsi="宋体" w:cs="宋体"/>
                <w:color w:val="000000"/>
                <w:kern w:val="0"/>
                <w:szCs w:val="21"/>
              </w:rPr>
            </w:pPr>
            <w:r>
              <w:rPr>
                <w:rFonts w:hint="eastAsia" w:ascii="宋体" w:hAnsi="宋体" w:cs="宋体"/>
                <w:color w:val="000000"/>
                <w:kern w:val="0"/>
                <w:szCs w:val="21"/>
              </w:rPr>
              <w:t>GB/T 2910等</w:t>
            </w:r>
          </w:p>
          <w:p>
            <w:pPr>
              <w:keepNext w:val="0"/>
              <w:keepLines w:val="0"/>
              <w:pageBreakBefore w:val="0"/>
              <w:widowControl/>
              <w:kinsoku/>
              <w:wordWrap/>
              <w:overflowPunct/>
              <w:topLinePunct w:val="0"/>
              <w:bidi w:val="0"/>
              <w:adjustRightInd w:val="0"/>
              <w:snapToGrid w:val="0"/>
              <w:spacing w:line="520" w:lineRule="exact"/>
              <w:jc w:val="center"/>
              <w:textAlignment w:val="auto"/>
              <w:rPr>
                <w:rFonts w:ascii="宋体" w:hAnsi="宋体" w:cs="宋体"/>
                <w:color w:val="000000"/>
                <w:kern w:val="0"/>
                <w:szCs w:val="21"/>
              </w:rPr>
            </w:pPr>
            <w:r>
              <w:rPr>
                <w:rFonts w:hint="eastAsia" w:ascii="宋体" w:hAnsi="宋体" w:cs="宋体"/>
                <w:color w:val="000000"/>
                <w:kern w:val="0"/>
                <w:szCs w:val="21"/>
              </w:rPr>
              <w:t>FZ/T 01057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744" w:type="dxa"/>
            <w:vAlign w:val="center"/>
          </w:tcPr>
          <w:p>
            <w:pPr>
              <w:keepNext w:val="0"/>
              <w:keepLines w:val="0"/>
              <w:pageBreakBefore w:val="0"/>
              <w:widowControl/>
              <w:kinsoku/>
              <w:wordWrap/>
              <w:overflowPunct/>
              <w:topLinePunct w:val="0"/>
              <w:bidi w:val="0"/>
              <w:spacing w:line="520" w:lineRule="exact"/>
              <w:jc w:val="center"/>
              <w:textAlignment w:val="auto"/>
              <w:rPr>
                <w:rFonts w:hint="eastAsia" w:ascii="宋体" w:hAnsi="宋体" w:eastAsia="宋体" w:cs="宋体"/>
                <w:color w:val="000000"/>
                <w:kern w:val="0"/>
                <w:szCs w:val="21"/>
                <w:lang w:val="en-US" w:eastAsia="zh-CN"/>
              </w:rPr>
            </w:pPr>
            <w:r>
              <w:rPr>
                <w:rFonts w:hint="eastAsia" w:ascii="宋体" w:hAnsi="宋体" w:cs="宋体"/>
                <w:color w:val="000000"/>
                <w:kern w:val="0"/>
                <w:szCs w:val="21"/>
              </w:rPr>
              <w:t>1</w:t>
            </w:r>
            <w:r>
              <w:rPr>
                <w:rFonts w:hint="eastAsia" w:ascii="宋体" w:hAnsi="宋体" w:cs="宋体"/>
                <w:color w:val="000000"/>
                <w:kern w:val="0"/>
                <w:szCs w:val="21"/>
                <w:lang w:val="en-US" w:eastAsia="zh-CN"/>
              </w:rPr>
              <w:t>0</w:t>
            </w:r>
          </w:p>
        </w:tc>
        <w:tc>
          <w:tcPr>
            <w:tcW w:w="3206" w:type="dxa"/>
            <w:gridSpan w:val="2"/>
            <w:vAlign w:val="center"/>
          </w:tcPr>
          <w:p>
            <w:pPr>
              <w:keepNext w:val="0"/>
              <w:keepLines w:val="0"/>
              <w:pageBreakBefore w:val="0"/>
              <w:widowControl/>
              <w:kinsoku/>
              <w:wordWrap/>
              <w:overflowPunct/>
              <w:topLinePunct w:val="0"/>
              <w:bidi w:val="0"/>
              <w:spacing w:line="520" w:lineRule="exact"/>
              <w:jc w:val="left"/>
              <w:textAlignment w:val="auto"/>
              <w:rPr>
                <w:rFonts w:ascii="宋体" w:hAnsi="宋体" w:cs="宋体"/>
                <w:color w:val="000000"/>
                <w:kern w:val="0"/>
                <w:szCs w:val="21"/>
              </w:rPr>
            </w:pPr>
            <w:r>
              <w:rPr>
                <w:rFonts w:hint="eastAsia" w:ascii="宋体" w:hAnsi="宋体" w:cs="宋体"/>
                <w:color w:val="000000"/>
                <w:kern w:val="0"/>
                <w:szCs w:val="21"/>
              </w:rPr>
              <w:t>絮用纤维原料要求</w:t>
            </w:r>
          </w:p>
        </w:tc>
        <w:tc>
          <w:tcPr>
            <w:tcW w:w="2710" w:type="dxa"/>
            <w:vAlign w:val="center"/>
          </w:tcPr>
          <w:p>
            <w:pPr>
              <w:keepNext w:val="0"/>
              <w:keepLines w:val="0"/>
              <w:pageBreakBefore w:val="0"/>
              <w:widowControl/>
              <w:kinsoku/>
              <w:wordWrap/>
              <w:overflowPunct/>
              <w:topLinePunct w:val="0"/>
              <w:bidi w:val="0"/>
              <w:spacing w:line="520" w:lineRule="exact"/>
              <w:jc w:val="left"/>
              <w:textAlignment w:val="auto"/>
              <w:rPr>
                <w:rFonts w:ascii="宋体" w:hAnsi="宋体" w:cs="宋体"/>
                <w:color w:val="000000"/>
                <w:kern w:val="0"/>
                <w:szCs w:val="21"/>
              </w:rPr>
            </w:pPr>
            <w:r>
              <w:rPr>
                <w:rFonts w:hint="eastAsia" w:ascii="宋体" w:hAnsi="宋体" w:cs="宋体"/>
                <w:color w:val="000000"/>
                <w:kern w:val="0"/>
                <w:szCs w:val="21"/>
              </w:rPr>
              <w:t>GB/T 18383</w:t>
            </w:r>
          </w:p>
        </w:tc>
        <w:tc>
          <w:tcPr>
            <w:tcW w:w="1701" w:type="dxa"/>
            <w:vAlign w:val="center"/>
          </w:tcPr>
          <w:p>
            <w:pPr>
              <w:keepNext w:val="0"/>
              <w:keepLines w:val="0"/>
              <w:pageBreakBefore w:val="0"/>
              <w:widowControl/>
              <w:kinsoku/>
              <w:wordWrap/>
              <w:overflowPunct/>
              <w:topLinePunct w:val="0"/>
              <w:bidi w:val="0"/>
              <w:adjustRightInd w:val="0"/>
              <w:snapToGrid w:val="0"/>
              <w:spacing w:line="520" w:lineRule="exact"/>
              <w:jc w:val="center"/>
              <w:textAlignment w:val="auto"/>
              <w:rPr>
                <w:rFonts w:ascii="宋体" w:hAnsi="宋体" w:cs="宋体"/>
                <w:color w:val="000000"/>
                <w:kern w:val="0"/>
                <w:szCs w:val="21"/>
              </w:rPr>
            </w:pPr>
            <w:r>
              <w:rPr>
                <w:rFonts w:hint="eastAsia" w:ascii="宋体" w:hAnsi="宋体" w:cs="宋体"/>
                <w:color w:val="000000"/>
                <w:kern w:val="0"/>
                <w:szCs w:val="21"/>
              </w:rPr>
              <w:t>GB/T 18383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61" w:type="dxa"/>
            <w:gridSpan w:val="5"/>
            <w:vAlign w:val="bottom"/>
          </w:tcPr>
          <w:p>
            <w:pPr>
              <w:keepNext w:val="0"/>
              <w:keepLines w:val="0"/>
              <w:pageBreakBefore w:val="0"/>
              <w:widowControl/>
              <w:kinsoku/>
              <w:wordWrap/>
              <w:overflowPunct/>
              <w:topLinePunct w:val="0"/>
              <w:bidi w:val="0"/>
              <w:adjustRightInd w:val="0"/>
              <w:snapToGrid w:val="0"/>
              <w:spacing w:line="520" w:lineRule="exact"/>
              <w:ind w:firstLine="210" w:firstLineChars="100"/>
              <w:textAlignment w:val="auto"/>
              <w:rPr>
                <w:rFonts w:ascii="宋体" w:hAnsi="宋体" w:cs="宋体"/>
                <w:color w:val="000000"/>
                <w:kern w:val="0"/>
                <w:szCs w:val="21"/>
              </w:rPr>
            </w:pPr>
            <w:r>
              <w:rPr>
                <w:rFonts w:ascii="宋体" w:hAnsi="宋体" w:cs="宋体"/>
                <w:color w:val="000000"/>
                <w:kern w:val="0"/>
                <w:szCs w:val="21"/>
              </w:rPr>
              <w:t xml:space="preserve">a  </w:t>
            </w:r>
            <w:r>
              <w:rPr>
                <w:rFonts w:hint="eastAsia" w:ascii="宋体" w:hAnsi="宋体" w:cs="宋体"/>
                <w:color w:val="000000"/>
                <w:kern w:val="0"/>
                <w:szCs w:val="21"/>
              </w:rPr>
              <w:t>仅考核婴幼儿产品</w:t>
            </w:r>
          </w:p>
        </w:tc>
      </w:tr>
    </w:tbl>
    <w:p>
      <w:pPr>
        <w:keepNext w:val="0"/>
        <w:keepLines w:val="0"/>
        <w:pageBreakBefore w:val="0"/>
        <w:kinsoku/>
        <w:wordWrap/>
        <w:overflowPunct/>
        <w:topLinePunct w:val="0"/>
        <w:bidi w:val="0"/>
        <w:spacing w:line="520" w:lineRule="exact"/>
        <w:ind w:firstLine="480" w:firstLineChars="200"/>
        <w:textAlignment w:val="auto"/>
        <w:rPr>
          <w:rFonts w:ascii="宋体" w:hAnsi="宋体"/>
          <w:color w:val="000000"/>
          <w:sz w:val="24"/>
        </w:rPr>
      </w:pPr>
      <w:r>
        <w:rPr>
          <w:rFonts w:hint="eastAsia" w:ascii="宋体" w:hAnsi="宋体"/>
          <w:color w:val="000000"/>
          <w:sz w:val="24"/>
        </w:rPr>
        <w:t>执行企业标准、团体标准、地方标准的产品，检验项目参照上述内容执行。</w:t>
      </w:r>
    </w:p>
    <w:p>
      <w:pPr>
        <w:keepNext w:val="0"/>
        <w:keepLines w:val="0"/>
        <w:pageBreakBefore w:val="0"/>
        <w:kinsoku/>
        <w:wordWrap/>
        <w:overflowPunct/>
        <w:topLinePunct w:val="0"/>
        <w:bidi w:val="0"/>
        <w:spacing w:line="520" w:lineRule="exact"/>
        <w:ind w:firstLine="480" w:firstLineChars="200"/>
        <w:textAlignment w:val="auto"/>
        <w:rPr>
          <w:rFonts w:ascii="宋体" w:hAnsi="宋体"/>
          <w:color w:val="000000"/>
          <w:sz w:val="24"/>
        </w:rPr>
      </w:pPr>
      <w:r>
        <w:rPr>
          <w:rFonts w:hint="eastAsia" w:ascii="宋体" w:hAnsi="宋体"/>
          <w:color w:val="000000"/>
          <w:sz w:val="24"/>
        </w:rPr>
        <w:t>凡是注日期的文件，其随后所有的修改单（不包括勘误的内容）或修订版不适用于本细则。凡是不注日期的文件，其最新版本适用于本细则。</w:t>
      </w:r>
    </w:p>
    <w:p>
      <w:pPr>
        <w:keepNext w:val="0"/>
        <w:keepLines w:val="0"/>
        <w:pageBreakBefore w:val="0"/>
        <w:kinsoku/>
        <w:wordWrap/>
        <w:overflowPunct/>
        <w:topLinePunct w:val="0"/>
        <w:bidi w:val="0"/>
        <w:snapToGrid w:val="0"/>
        <w:spacing w:line="520" w:lineRule="exact"/>
        <w:textAlignment w:val="auto"/>
        <w:rPr>
          <w:rFonts w:ascii="宋体" w:hAnsi="宋体" w:cs="宋体"/>
          <w:b/>
          <w:bCs/>
          <w:sz w:val="24"/>
        </w:rPr>
      </w:pPr>
      <w:r>
        <w:rPr>
          <w:rFonts w:hint="eastAsia" w:ascii="宋体" w:hAnsi="宋体" w:cs="宋体"/>
          <w:b/>
          <w:bCs/>
          <w:sz w:val="24"/>
        </w:rPr>
        <w:t>三、判定规则</w:t>
      </w:r>
    </w:p>
    <w:p>
      <w:pPr>
        <w:keepNext w:val="0"/>
        <w:keepLines w:val="0"/>
        <w:pageBreakBefore w:val="0"/>
        <w:tabs>
          <w:tab w:val="left" w:pos="6810"/>
        </w:tabs>
        <w:kinsoku/>
        <w:wordWrap/>
        <w:overflowPunct/>
        <w:topLinePunct w:val="0"/>
        <w:bidi w:val="0"/>
        <w:snapToGrid w:val="0"/>
        <w:spacing w:line="520" w:lineRule="exact"/>
        <w:ind w:firstLine="420" w:firstLineChars="175"/>
        <w:textAlignment w:val="auto"/>
        <w:rPr>
          <w:rFonts w:ascii="宋体" w:hAnsi="宋体" w:cs="宋体"/>
          <w:sz w:val="24"/>
        </w:rPr>
      </w:pPr>
      <w:r>
        <w:rPr>
          <w:rFonts w:hint="eastAsia" w:ascii="宋体" w:hAnsi="宋体" w:cs="宋体"/>
          <w:sz w:val="24"/>
        </w:rPr>
        <w:t>3.1 依据标准</w:t>
      </w:r>
    </w:p>
    <w:p>
      <w:pPr>
        <w:keepNext w:val="0"/>
        <w:keepLines w:val="0"/>
        <w:pageBreakBefore w:val="0"/>
        <w:kinsoku/>
        <w:wordWrap/>
        <w:overflowPunct/>
        <w:topLinePunct w:val="0"/>
        <w:bidi w:val="0"/>
        <w:spacing w:line="520" w:lineRule="exact"/>
        <w:ind w:firstLine="480" w:firstLineChars="200"/>
        <w:textAlignment w:val="auto"/>
        <w:rPr>
          <w:rFonts w:ascii="宋体" w:hAnsi="宋体"/>
          <w:color w:val="000000"/>
          <w:sz w:val="24"/>
        </w:rPr>
      </w:pPr>
      <w:r>
        <w:rPr>
          <w:rFonts w:hint="eastAsia" w:ascii="宋体" w:hAnsi="宋体"/>
          <w:color w:val="000000"/>
          <w:sz w:val="24"/>
        </w:rPr>
        <w:t>GB/T 5296.4</w:t>
      </w:r>
      <w:r>
        <w:rPr>
          <w:rFonts w:hint="eastAsia" w:ascii="宋体" w:hAnsi="宋体"/>
          <w:color w:val="000000"/>
          <w:sz w:val="24"/>
          <w:lang w:val="en-US" w:eastAsia="zh-CN"/>
        </w:rPr>
        <w:t>-2012</w:t>
      </w:r>
      <w:r>
        <w:rPr>
          <w:rFonts w:hint="eastAsia" w:ascii="宋体" w:hAnsi="宋体"/>
          <w:color w:val="000000"/>
          <w:sz w:val="24"/>
        </w:rPr>
        <w:t xml:space="preserve">   消费品使用说明 第4部分：纺织品和服装</w:t>
      </w:r>
    </w:p>
    <w:p>
      <w:pPr>
        <w:keepNext w:val="0"/>
        <w:keepLines w:val="0"/>
        <w:pageBreakBefore w:val="0"/>
        <w:kinsoku/>
        <w:wordWrap/>
        <w:overflowPunct/>
        <w:topLinePunct w:val="0"/>
        <w:bidi w:val="0"/>
        <w:spacing w:line="520" w:lineRule="exact"/>
        <w:ind w:firstLine="480" w:firstLineChars="200"/>
        <w:textAlignment w:val="auto"/>
        <w:rPr>
          <w:rFonts w:ascii="宋体" w:hAnsi="宋体"/>
          <w:color w:val="000000"/>
          <w:sz w:val="24"/>
        </w:rPr>
      </w:pPr>
      <w:r>
        <w:rPr>
          <w:rFonts w:hint="eastAsia" w:ascii="宋体" w:hAnsi="宋体"/>
          <w:color w:val="000000"/>
          <w:sz w:val="24"/>
        </w:rPr>
        <w:t>GB 18401</w:t>
      </w:r>
      <w:r>
        <w:rPr>
          <w:rFonts w:hint="eastAsia" w:ascii="宋体" w:hAnsi="宋体"/>
          <w:color w:val="000000"/>
          <w:sz w:val="24"/>
          <w:lang w:val="en-US" w:eastAsia="zh-CN"/>
        </w:rPr>
        <w:t>-2010</w:t>
      </w:r>
      <w:r>
        <w:rPr>
          <w:rFonts w:hint="eastAsia" w:ascii="宋体" w:hAnsi="宋体"/>
          <w:color w:val="000000"/>
          <w:sz w:val="24"/>
        </w:rPr>
        <w:t xml:space="preserve">      国家纺织产品基本安全技术规范</w:t>
      </w:r>
    </w:p>
    <w:p>
      <w:pPr>
        <w:keepNext w:val="0"/>
        <w:keepLines w:val="0"/>
        <w:pageBreakBefore w:val="0"/>
        <w:kinsoku/>
        <w:wordWrap/>
        <w:overflowPunct/>
        <w:topLinePunct w:val="0"/>
        <w:bidi w:val="0"/>
        <w:spacing w:line="520" w:lineRule="exact"/>
        <w:ind w:firstLine="480" w:firstLineChars="200"/>
        <w:textAlignment w:val="auto"/>
        <w:rPr>
          <w:rFonts w:ascii="宋体" w:hAnsi="宋体"/>
          <w:color w:val="000000"/>
          <w:sz w:val="24"/>
        </w:rPr>
      </w:pPr>
      <w:r>
        <w:rPr>
          <w:rFonts w:hint="eastAsia" w:ascii="宋体" w:hAnsi="宋体"/>
          <w:color w:val="000000"/>
          <w:sz w:val="24"/>
        </w:rPr>
        <w:t>GB 18383</w:t>
      </w:r>
      <w:r>
        <w:rPr>
          <w:rFonts w:hint="eastAsia" w:ascii="宋体" w:hAnsi="宋体"/>
          <w:color w:val="000000"/>
          <w:sz w:val="24"/>
          <w:lang w:val="en-US" w:eastAsia="zh-CN"/>
        </w:rPr>
        <w:t>-2007</w:t>
      </w:r>
      <w:r>
        <w:rPr>
          <w:rFonts w:hint="eastAsia" w:ascii="宋体" w:hAnsi="宋体"/>
          <w:color w:val="000000"/>
          <w:sz w:val="24"/>
        </w:rPr>
        <w:t xml:space="preserve">      絮用纤维制品通用技术要求</w:t>
      </w:r>
    </w:p>
    <w:p>
      <w:pPr>
        <w:keepNext w:val="0"/>
        <w:keepLines w:val="0"/>
        <w:pageBreakBefore w:val="0"/>
        <w:kinsoku/>
        <w:wordWrap/>
        <w:overflowPunct/>
        <w:topLinePunct w:val="0"/>
        <w:bidi w:val="0"/>
        <w:spacing w:line="520" w:lineRule="exact"/>
        <w:ind w:firstLine="480" w:firstLineChars="200"/>
        <w:textAlignment w:val="auto"/>
        <w:rPr>
          <w:rFonts w:ascii="宋体" w:hAnsi="宋体"/>
          <w:color w:val="000000"/>
          <w:sz w:val="24"/>
        </w:rPr>
      </w:pPr>
      <w:r>
        <w:rPr>
          <w:rFonts w:hint="eastAsia" w:ascii="宋体" w:hAnsi="宋体"/>
          <w:color w:val="000000"/>
          <w:sz w:val="24"/>
        </w:rPr>
        <w:t>GB/T 10111    随机数的产生及其在产品质量抽样检验中的应用程序</w:t>
      </w:r>
    </w:p>
    <w:p>
      <w:pPr>
        <w:keepNext w:val="0"/>
        <w:keepLines w:val="0"/>
        <w:pageBreakBefore w:val="0"/>
        <w:kinsoku/>
        <w:wordWrap/>
        <w:overflowPunct/>
        <w:topLinePunct w:val="0"/>
        <w:bidi w:val="0"/>
        <w:spacing w:line="520" w:lineRule="exact"/>
        <w:ind w:firstLine="480" w:firstLineChars="200"/>
        <w:textAlignment w:val="auto"/>
        <w:rPr>
          <w:rFonts w:ascii="宋体" w:hAnsi="宋体"/>
          <w:color w:val="000000"/>
          <w:sz w:val="24"/>
        </w:rPr>
      </w:pPr>
      <w:r>
        <w:rPr>
          <w:rFonts w:hint="eastAsia" w:ascii="宋体" w:hAnsi="宋体"/>
          <w:color w:val="000000"/>
          <w:sz w:val="24"/>
        </w:rPr>
        <w:t>GB/T 29862</w:t>
      </w:r>
      <w:r>
        <w:rPr>
          <w:rFonts w:hint="eastAsia" w:ascii="宋体" w:hAnsi="宋体"/>
          <w:color w:val="000000"/>
          <w:sz w:val="24"/>
          <w:lang w:val="en-US" w:eastAsia="zh-CN"/>
        </w:rPr>
        <w:t>-2013</w:t>
      </w:r>
      <w:r>
        <w:rPr>
          <w:rFonts w:hint="eastAsia" w:ascii="宋体" w:hAnsi="宋体"/>
          <w:color w:val="000000"/>
          <w:sz w:val="24"/>
        </w:rPr>
        <w:t xml:space="preserve">    纺织品 纤维含量的标识</w:t>
      </w:r>
    </w:p>
    <w:p>
      <w:pPr>
        <w:keepNext w:val="0"/>
        <w:keepLines w:val="0"/>
        <w:pageBreakBefore w:val="0"/>
        <w:kinsoku/>
        <w:wordWrap/>
        <w:overflowPunct/>
        <w:topLinePunct w:val="0"/>
        <w:bidi w:val="0"/>
        <w:spacing w:line="520" w:lineRule="exact"/>
        <w:ind w:firstLine="480" w:firstLineChars="200"/>
        <w:textAlignment w:val="auto"/>
        <w:rPr>
          <w:rFonts w:ascii="宋体" w:hAnsi="宋体"/>
          <w:color w:val="000000"/>
          <w:sz w:val="24"/>
        </w:rPr>
      </w:pPr>
      <w:r>
        <w:rPr>
          <w:rFonts w:hint="eastAsia" w:ascii="宋体" w:hAnsi="宋体"/>
          <w:color w:val="000000"/>
          <w:sz w:val="24"/>
        </w:rPr>
        <w:t>GB/T 22796</w:t>
      </w:r>
      <w:r>
        <w:rPr>
          <w:rFonts w:hint="eastAsia" w:ascii="宋体" w:hAnsi="宋体"/>
          <w:color w:val="000000"/>
          <w:sz w:val="24"/>
          <w:lang w:val="en-US" w:eastAsia="zh-CN"/>
        </w:rPr>
        <w:t>-2021</w:t>
      </w:r>
      <w:r>
        <w:rPr>
          <w:rFonts w:hint="eastAsia" w:ascii="宋体" w:hAnsi="宋体"/>
          <w:color w:val="000000"/>
          <w:sz w:val="24"/>
        </w:rPr>
        <w:t xml:space="preserve">    床上用品</w:t>
      </w:r>
    </w:p>
    <w:p>
      <w:pPr>
        <w:keepNext w:val="0"/>
        <w:keepLines w:val="0"/>
        <w:pageBreakBefore w:val="0"/>
        <w:kinsoku/>
        <w:wordWrap/>
        <w:overflowPunct/>
        <w:topLinePunct w:val="0"/>
        <w:bidi w:val="0"/>
        <w:spacing w:line="520" w:lineRule="exact"/>
        <w:ind w:firstLine="480" w:firstLineChars="200"/>
        <w:textAlignment w:val="auto"/>
        <w:rPr>
          <w:rFonts w:ascii="宋体" w:hAnsi="宋体"/>
          <w:color w:val="000000"/>
          <w:sz w:val="24"/>
        </w:rPr>
      </w:pPr>
      <w:r>
        <w:rPr>
          <w:rFonts w:hint="eastAsia" w:ascii="宋体" w:hAnsi="宋体"/>
          <w:color w:val="000000"/>
          <w:sz w:val="24"/>
        </w:rPr>
        <w:t>FZ/T 61001</w:t>
      </w:r>
      <w:r>
        <w:rPr>
          <w:rFonts w:hint="eastAsia" w:ascii="宋体" w:hAnsi="宋体"/>
          <w:color w:val="000000"/>
          <w:sz w:val="24"/>
          <w:lang w:val="en-US" w:eastAsia="zh-CN"/>
        </w:rPr>
        <w:t>-2019</w:t>
      </w:r>
      <w:r>
        <w:rPr>
          <w:rFonts w:hint="eastAsia" w:ascii="宋体" w:hAnsi="宋体"/>
          <w:color w:val="000000"/>
          <w:sz w:val="24"/>
        </w:rPr>
        <w:t xml:space="preserve">    纯毛、毛混纺毛毯</w:t>
      </w:r>
    </w:p>
    <w:p>
      <w:pPr>
        <w:keepNext w:val="0"/>
        <w:keepLines w:val="0"/>
        <w:pageBreakBefore w:val="0"/>
        <w:kinsoku/>
        <w:wordWrap/>
        <w:overflowPunct/>
        <w:topLinePunct w:val="0"/>
        <w:bidi w:val="0"/>
        <w:spacing w:line="520" w:lineRule="exact"/>
        <w:ind w:firstLine="480" w:firstLineChars="200"/>
        <w:textAlignment w:val="auto"/>
        <w:rPr>
          <w:rFonts w:ascii="宋体" w:hAnsi="宋体"/>
          <w:color w:val="000000"/>
          <w:sz w:val="24"/>
        </w:rPr>
      </w:pPr>
      <w:r>
        <w:rPr>
          <w:rFonts w:hint="eastAsia" w:ascii="宋体" w:hAnsi="宋体"/>
          <w:color w:val="000000"/>
          <w:sz w:val="24"/>
        </w:rPr>
        <w:t>FZ/T 61002</w:t>
      </w:r>
      <w:r>
        <w:rPr>
          <w:rFonts w:hint="eastAsia" w:ascii="宋体" w:hAnsi="宋体"/>
          <w:color w:val="000000"/>
          <w:sz w:val="24"/>
          <w:lang w:val="en-US" w:eastAsia="zh-CN"/>
        </w:rPr>
        <w:t>-2019</w:t>
      </w:r>
      <w:r>
        <w:rPr>
          <w:rFonts w:hint="eastAsia" w:ascii="宋体" w:hAnsi="宋体"/>
          <w:color w:val="000000"/>
          <w:sz w:val="24"/>
        </w:rPr>
        <w:t xml:space="preserve">    化纤仿毛毛毯</w:t>
      </w:r>
    </w:p>
    <w:p>
      <w:pPr>
        <w:keepNext w:val="0"/>
        <w:keepLines w:val="0"/>
        <w:pageBreakBefore w:val="0"/>
        <w:kinsoku/>
        <w:wordWrap/>
        <w:overflowPunct/>
        <w:topLinePunct w:val="0"/>
        <w:bidi w:val="0"/>
        <w:spacing w:line="520" w:lineRule="exact"/>
        <w:ind w:firstLine="480" w:firstLineChars="200"/>
        <w:textAlignment w:val="auto"/>
        <w:rPr>
          <w:rFonts w:ascii="宋体" w:hAnsi="宋体"/>
          <w:color w:val="000000"/>
          <w:sz w:val="24"/>
        </w:rPr>
      </w:pPr>
      <w:r>
        <w:rPr>
          <w:rFonts w:hint="eastAsia" w:ascii="宋体" w:hAnsi="宋体"/>
          <w:color w:val="000000"/>
          <w:sz w:val="24"/>
        </w:rPr>
        <w:t>FZ/T 61004</w:t>
      </w:r>
      <w:r>
        <w:rPr>
          <w:rFonts w:hint="eastAsia" w:ascii="宋体" w:hAnsi="宋体"/>
          <w:color w:val="000000"/>
          <w:sz w:val="24"/>
          <w:lang w:val="en-US" w:eastAsia="zh-CN"/>
        </w:rPr>
        <w:t>-2017</w:t>
      </w:r>
      <w:r>
        <w:rPr>
          <w:rFonts w:hint="eastAsia" w:ascii="宋体" w:hAnsi="宋体"/>
          <w:color w:val="000000"/>
          <w:sz w:val="24"/>
        </w:rPr>
        <w:t xml:space="preserve">    拉舍尔毛毯</w:t>
      </w:r>
    </w:p>
    <w:p>
      <w:pPr>
        <w:keepNext w:val="0"/>
        <w:keepLines w:val="0"/>
        <w:pageBreakBefore w:val="0"/>
        <w:kinsoku/>
        <w:wordWrap/>
        <w:overflowPunct/>
        <w:topLinePunct w:val="0"/>
        <w:bidi w:val="0"/>
        <w:spacing w:line="520" w:lineRule="exact"/>
        <w:ind w:firstLine="480" w:firstLineChars="200"/>
        <w:textAlignment w:val="auto"/>
        <w:rPr>
          <w:rFonts w:hint="eastAsia" w:ascii="宋体" w:hAnsi="宋体"/>
          <w:color w:val="000000"/>
          <w:sz w:val="24"/>
        </w:rPr>
      </w:pPr>
      <w:r>
        <w:rPr>
          <w:rFonts w:hint="eastAsia" w:ascii="宋体" w:hAnsi="宋体"/>
          <w:color w:val="000000"/>
          <w:sz w:val="24"/>
        </w:rPr>
        <w:t>FZ/T 81005</w:t>
      </w:r>
      <w:r>
        <w:rPr>
          <w:rFonts w:hint="eastAsia" w:ascii="宋体" w:hAnsi="宋体"/>
          <w:color w:val="000000"/>
          <w:sz w:val="24"/>
          <w:lang w:val="en-US" w:eastAsia="zh-CN"/>
        </w:rPr>
        <w:t>-2017</w:t>
      </w:r>
      <w:r>
        <w:rPr>
          <w:rFonts w:hint="eastAsia" w:ascii="宋体" w:hAnsi="宋体"/>
          <w:color w:val="000000"/>
          <w:sz w:val="24"/>
        </w:rPr>
        <w:t xml:space="preserve">    绗缝制品</w:t>
      </w:r>
    </w:p>
    <w:p>
      <w:pPr>
        <w:keepNext w:val="0"/>
        <w:keepLines w:val="0"/>
        <w:pageBreakBefore w:val="0"/>
        <w:kinsoku/>
        <w:wordWrap/>
        <w:overflowPunct/>
        <w:topLinePunct w:val="0"/>
        <w:bidi w:val="0"/>
        <w:spacing w:line="520" w:lineRule="exact"/>
        <w:ind w:firstLine="480" w:firstLineChars="200"/>
        <w:textAlignment w:val="auto"/>
        <w:rPr>
          <w:rFonts w:ascii="宋体" w:hAnsi="宋体"/>
          <w:color w:val="000000"/>
          <w:sz w:val="24"/>
        </w:rPr>
      </w:pPr>
      <w:r>
        <w:rPr>
          <w:rFonts w:hint="eastAsia" w:ascii="宋体" w:hAnsi="宋体"/>
          <w:color w:val="000000"/>
          <w:sz w:val="24"/>
        </w:rPr>
        <w:t>GB/T 2910（所有部分）  纺织品  定量化学分析方法</w:t>
      </w:r>
    </w:p>
    <w:p>
      <w:pPr>
        <w:keepNext w:val="0"/>
        <w:keepLines w:val="0"/>
        <w:pageBreakBefore w:val="0"/>
        <w:kinsoku/>
        <w:wordWrap/>
        <w:overflowPunct/>
        <w:topLinePunct w:val="0"/>
        <w:bidi w:val="0"/>
        <w:spacing w:line="520" w:lineRule="exact"/>
        <w:ind w:firstLine="480" w:firstLineChars="200"/>
        <w:textAlignment w:val="auto"/>
        <w:rPr>
          <w:rFonts w:ascii="宋体" w:hAnsi="宋体"/>
          <w:color w:val="000000"/>
          <w:sz w:val="24"/>
        </w:rPr>
      </w:pPr>
      <w:r>
        <w:rPr>
          <w:rFonts w:hint="eastAsia" w:ascii="宋体" w:hAnsi="宋体"/>
          <w:color w:val="000000"/>
          <w:sz w:val="24"/>
        </w:rPr>
        <w:t>GB/T 2912.1</w:t>
      </w:r>
      <w:r>
        <w:rPr>
          <w:rFonts w:hint="eastAsia" w:ascii="宋体" w:hAnsi="宋体"/>
          <w:color w:val="000000"/>
          <w:sz w:val="24"/>
          <w:lang w:val="en-US" w:eastAsia="zh-CN"/>
        </w:rPr>
        <w:t>-2009</w:t>
      </w:r>
      <w:r>
        <w:rPr>
          <w:rFonts w:hint="eastAsia" w:ascii="宋体" w:hAnsi="宋体"/>
          <w:color w:val="000000"/>
          <w:sz w:val="24"/>
        </w:rPr>
        <w:t xml:space="preserve">   纺织品 甲醛的测定 第1部分：游离水解的甲醛（水萃取法）</w:t>
      </w:r>
    </w:p>
    <w:p>
      <w:pPr>
        <w:keepNext w:val="0"/>
        <w:keepLines w:val="0"/>
        <w:pageBreakBefore w:val="0"/>
        <w:kinsoku/>
        <w:wordWrap/>
        <w:overflowPunct/>
        <w:topLinePunct w:val="0"/>
        <w:bidi w:val="0"/>
        <w:spacing w:line="520" w:lineRule="exact"/>
        <w:ind w:firstLine="480" w:firstLineChars="200"/>
        <w:textAlignment w:val="auto"/>
        <w:rPr>
          <w:rFonts w:ascii="宋体" w:hAnsi="宋体"/>
          <w:color w:val="000000"/>
          <w:sz w:val="24"/>
        </w:rPr>
      </w:pPr>
      <w:r>
        <w:rPr>
          <w:rFonts w:hint="eastAsia" w:ascii="宋体" w:hAnsi="宋体"/>
          <w:color w:val="000000"/>
          <w:sz w:val="24"/>
        </w:rPr>
        <w:t>GB/T 7573</w:t>
      </w:r>
      <w:r>
        <w:rPr>
          <w:rFonts w:hint="eastAsia" w:ascii="宋体" w:hAnsi="宋体"/>
          <w:color w:val="000000"/>
          <w:sz w:val="24"/>
          <w:lang w:val="en-US" w:eastAsia="zh-CN"/>
        </w:rPr>
        <w:t>-2009</w:t>
      </w:r>
      <w:r>
        <w:rPr>
          <w:rFonts w:hint="eastAsia" w:ascii="宋体" w:hAnsi="宋体"/>
          <w:color w:val="000000"/>
          <w:sz w:val="24"/>
        </w:rPr>
        <w:t xml:space="preserve">     纺织品 水萃取液pH值的测定</w:t>
      </w:r>
    </w:p>
    <w:p>
      <w:pPr>
        <w:keepNext w:val="0"/>
        <w:keepLines w:val="0"/>
        <w:pageBreakBefore w:val="0"/>
        <w:kinsoku/>
        <w:wordWrap/>
        <w:overflowPunct/>
        <w:topLinePunct w:val="0"/>
        <w:bidi w:val="0"/>
        <w:spacing w:line="520" w:lineRule="exact"/>
        <w:ind w:firstLine="480" w:firstLineChars="200"/>
        <w:textAlignment w:val="auto"/>
        <w:rPr>
          <w:rFonts w:ascii="宋体" w:hAnsi="宋体"/>
          <w:color w:val="000000"/>
          <w:sz w:val="24"/>
        </w:rPr>
      </w:pPr>
      <w:r>
        <w:rPr>
          <w:rFonts w:hint="eastAsia" w:ascii="宋体" w:hAnsi="宋体"/>
          <w:color w:val="000000"/>
          <w:sz w:val="24"/>
        </w:rPr>
        <w:t>GB/T 5713</w:t>
      </w:r>
      <w:r>
        <w:rPr>
          <w:rFonts w:hint="eastAsia" w:ascii="宋体" w:hAnsi="宋体"/>
          <w:color w:val="000000"/>
          <w:sz w:val="24"/>
          <w:lang w:val="en-US" w:eastAsia="zh-CN"/>
        </w:rPr>
        <w:t>-2013</w:t>
      </w:r>
      <w:r>
        <w:rPr>
          <w:rFonts w:hint="eastAsia" w:ascii="宋体" w:hAnsi="宋体"/>
          <w:color w:val="000000"/>
          <w:sz w:val="24"/>
        </w:rPr>
        <w:t xml:space="preserve">     纺织品 色牢度试验 耐水洗色牢度</w:t>
      </w:r>
    </w:p>
    <w:p>
      <w:pPr>
        <w:keepNext w:val="0"/>
        <w:keepLines w:val="0"/>
        <w:pageBreakBefore w:val="0"/>
        <w:kinsoku/>
        <w:wordWrap/>
        <w:overflowPunct/>
        <w:topLinePunct w:val="0"/>
        <w:bidi w:val="0"/>
        <w:spacing w:line="520" w:lineRule="exact"/>
        <w:ind w:firstLine="480" w:firstLineChars="200"/>
        <w:textAlignment w:val="auto"/>
        <w:rPr>
          <w:rFonts w:ascii="宋体" w:hAnsi="宋体"/>
          <w:color w:val="000000"/>
          <w:sz w:val="24"/>
        </w:rPr>
      </w:pPr>
      <w:r>
        <w:rPr>
          <w:rFonts w:hint="eastAsia" w:ascii="宋体" w:hAnsi="宋体"/>
          <w:color w:val="000000"/>
          <w:sz w:val="24"/>
        </w:rPr>
        <w:t>GB/T 3920</w:t>
      </w:r>
      <w:r>
        <w:rPr>
          <w:rFonts w:hint="eastAsia" w:ascii="宋体" w:hAnsi="宋体"/>
          <w:color w:val="000000"/>
          <w:sz w:val="24"/>
          <w:lang w:val="en-US" w:eastAsia="zh-CN"/>
        </w:rPr>
        <w:t>-2008</w:t>
      </w:r>
      <w:r>
        <w:rPr>
          <w:rFonts w:hint="eastAsia" w:ascii="宋体" w:hAnsi="宋体"/>
          <w:color w:val="000000"/>
          <w:sz w:val="24"/>
        </w:rPr>
        <w:t xml:space="preserve">     纺织品 色牢度试验 耐摩擦色牢度</w:t>
      </w:r>
    </w:p>
    <w:p>
      <w:pPr>
        <w:keepNext w:val="0"/>
        <w:keepLines w:val="0"/>
        <w:pageBreakBefore w:val="0"/>
        <w:kinsoku/>
        <w:wordWrap/>
        <w:overflowPunct/>
        <w:topLinePunct w:val="0"/>
        <w:bidi w:val="0"/>
        <w:spacing w:line="520" w:lineRule="exact"/>
        <w:ind w:firstLine="480" w:firstLineChars="200"/>
        <w:textAlignment w:val="auto"/>
        <w:rPr>
          <w:rFonts w:ascii="宋体" w:hAnsi="宋体"/>
          <w:color w:val="000000"/>
          <w:sz w:val="24"/>
        </w:rPr>
      </w:pPr>
      <w:r>
        <w:rPr>
          <w:rFonts w:hint="eastAsia" w:ascii="宋体" w:hAnsi="宋体"/>
          <w:color w:val="000000"/>
          <w:sz w:val="24"/>
        </w:rPr>
        <w:t>GB/T 3922</w:t>
      </w:r>
      <w:r>
        <w:rPr>
          <w:rFonts w:hint="eastAsia" w:ascii="宋体" w:hAnsi="宋体"/>
          <w:color w:val="000000"/>
          <w:sz w:val="24"/>
          <w:lang w:val="en-US" w:eastAsia="zh-CN"/>
        </w:rPr>
        <w:t>-2013</w:t>
      </w:r>
      <w:r>
        <w:rPr>
          <w:rFonts w:hint="eastAsia" w:ascii="宋体" w:hAnsi="宋体"/>
          <w:color w:val="000000"/>
          <w:sz w:val="24"/>
        </w:rPr>
        <w:t xml:space="preserve">     纺织品  耐汗渍色牢度试验方法</w:t>
      </w:r>
    </w:p>
    <w:p>
      <w:pPr>
        <w:keepNext w:val="0"/>
        <w:keepLines w:val="0"/>
        <w:pageBreakBefore w:val="0"/>
        <w:kinsoku/>
        <w:wordWrap/>
        <w:overflowPunct/>
        <w:topLinePunct w:val="0"/>
        <w:bidi w:val="0"/>
        <w:spacing w:line="520" w:lineRule="exact"/>
        <w:ind w:firstLine="480" w:firstLineChars="200"/>
        <w:textAlignment w:val="auto"/>
        <w:rPr>
          <w:rFonts w:ascii="宋体" w:hAnsi="宋体"/>
          <w:color w:val="000000"/>
          <w:sz w:val="24"/>
        </w:rPr>
      </w:pPr>
      <w:r>
        <w:rPr>
          <w:rFonts w:hint="eastAsia" w:ascii="宋体" w:hAnsi="宋体"/>
          <w:color w:val="000000"/>
          <w:sz w:val="24"/>
        </w:rPr>
        <w:t>GB/T 18886</w:t>
      </w:r>
      <w:r>
        <w:rPr>
          <w:rFonts w:hint="eastAsia" w:ascii="宋体" w:hAnsi="宋体"/>
          <w:color w:val="000000"/>
          <w:sz w:val="24"/>
          <w:lang w:val="en-US" w:eastAsia="zh-CN"/>
        </w:rPr>
        <w:t>-2019</w:t>
      </w:r>
      <w:r>
        <w:rPr>
          <w:rFonts w:hint="eastAsia" w:ascii="宋体" w:hAnsi="宋体"/>
          <w:color w:val="000000"/>
          <w:sz w:val="24"/>
        </w:rPr>
        <w:t xml:space="preserve">    纺织品 色牢度实验 耐唾液色牢度</w:t>
      </w:r>
    </w:p>
    <w:p>
      <w:pPr>
        <w:keepNext w:val="0"/>
        <w:keepLines w:val="0"/>
        <w:pageBreakBefore w:val="0"/>
        <w:kinsoku/>
        <w:wordWrap/>
        <w:overflowPunct/>
        <w:topLinePunct w:val="0"/>
        <w:bidi w:val="0"/>
        <w:spacing w:line="520" w:lineRule="exact"/>
        <w:ind w:firstLine="480" w:firstLineChars="200"/>
        <w:textAlignment w:val="auto"/>
        <w:rPr>
          <w:rFonts w:ascii="宋体" w:hAnsi="宋体"/>
          <w:color w:val="000000"/>
          <w:sz w:val="24"/>
        </w:rPr>
      </w:pPr>
      <w:r>
        <w:rPr>
          <w:rFonts w:hint="eastAsia" w:ascii="宋体" w:hAnsi="宋体"/>
          <w:color w:val="000000"/>
          <w:sz w:val="24"/>
        </w:rPr>
        <w:t>FZ/T 01057（所有部分）纺织纤维鉴别试验方法</w:t>
      </w:r>
    </w:p>
    <w:p>
      <w:pPr>
        <w:keepNext w:val="0"/>
        <w:keepLines w:val="0"/>
        <w:pageBreakBefore w:val="0"/>
        <w:kinsoku/>
        <w:wordWrap/>
        <w:overflowPunct/>
        <w:topLinePunct w:val="0"/>
        <w:bidi w:val="0"/>
        <w:spacing w:line="520" w:lineRule="exact"/>
        <w:ind w:firstLine="480" w:firstLineChars="200"/>
        <w:textAlignment w:val="auto"/>
        <w:rPr>
          <w:rFonts w:ascii="宋体" w:hAnsi="宋体"/>
          <w:color w:val="000000"/>
          <w:sz w:val="24"/>
        </w:rPr>
      </w:pPr>
      <w:r>
        <w:rPr>
          <w:rFonts w:hint="eastAsia" w:ascii="宋体" w:hAnsi="宋体"/>
          <w:color w:val="000000"/>
          <w:sz w:val="24"/>
        </w:rPr>
        <w:t>GB/T 17592</w:t>
      </w:r>
      <w:r>
        <w:rPr>
          <w:rFonts w:hint="eastAsia" w:ascii="宋体" w:hAnsi="宋体"/>
          <w:color w:val="000000"/>
          <w:sz w:val="24"/>
          <w:lang w:val="en-US" w:eastAsia="zh-CN"/>
        </w:rPr>
        <w:t>-2024</w:t>
      </w:r>
      <w:r>
        <w:rPr>
          <w:rFonts w:hint="eastAsia" w:ascii="宋体" w:hAnsi="宋体"/>
          <w:color w:val="000000"/>
          <w:sz w:val="24"/>
        </w:rPr>
        <w:t xml:space="preserve">    纺织品 禁用偶氮染料的测定</w:t>
      </w:r>
    </w:p>
    <w:p>
      <w:pPr>
        <w:keepNext w:val="0"/>
        <w:keepLines w:val="0"/>
        <w:pageBreakBefore w:val="0"/>
        <w:kinsoku/>
        <w:wordWrap/>
        <w:overflowPunct/>
        <w:topLinePunct w:val="0"/>
        <w:bidi w:val="0"/>
        <w:spacing w:line="520" w:lineRule="exact"/>
        <w:ind w:firstLine="480" w:firstLineChars="200"/>
        <w:textAlignment w:val="auto"/>
        <w:rPr>
          <w:rFonts w:ascii="宋体" w:hAnsi="宋体"/>
          <w:color w:val="000000"/>
          <w:sz w:val="24"/>
        </w:rPr>
      </w:pPr>
      <w:r>
        <w:rPr>
          <w:rFonts w:hint="eastAsia" w:ascii="宋体" w:hAnsi="宋体"/>
          <w:color w:val="000000"/>
          <w:sz w:val="24"/>
        </w:rPr>
        <w:t>GB/T 23344</w:t>
      </w:r>
      <w:r>
        <w:rPr>
          <w:rFonts w:hint="eastAsia" w:ascii="宋体" w:hAnsi="宋体"/>
          <w:color w:val="000000"/>
          <w:sz w:val="24"/>
          <w:lang w:val="en-US" w:eastAsia="zh-CN"/>
        </w:rPr>
        <w:t>-2009</w:t>
      </w:r>
      <w:r>
        <w:rPr>
          <w:rFonts w:hint="eastAsia" w:ascii="宋体" w:hAnsi="宋体"/>
          <w:color w:val="000000"/>
          <w:sz w:val="24"/>
        </w:rPr>
        <w:t xml:space="preserve">    纺织品 4-氨基偶氮苯的测定</w:t>
      </w:r>
    </w:p>
    <w:p>
      <w:pPr>
        <w:keepNext w:val="0"/>
        <w:keepLines w:val="0"/>
        <w:pageBreakBefore w:val="0"/>
        <w:kinsoku/>
        <w:wordWrap/>
        <w:overflowPunct/>
        <w:topLinePunct w:val="0"/>
        <w:bidi w:val="0"/>
        <w:spacing w:line="520" w:lineRule="exact"/>
        <w:ind w:firstLine="480" w:firstLineChars="200"/>
        <w:textAlignment w:val="auto"/>
        <w:rPr>
          <w:rFonts w:ascii="宋体" w:hAnsi="宋体"/>
          <w:color w:val="000000"/>
          <w:sz w:val="24"/>
        </w:rPr>
      </w:pPr>
      <w:r>
        <w:rPr>
          <w:rFonts w:hint="eastAsia" w:ascii="宋体" w:hAnsi="宋体"/>
          <w:color w:val="000000"/>
          <w:sz w:val="24"/>
        </w:rPr>
        <w:t>相关的法律法规、部门规章和规范</w:t>
      </w:r>
    </w:p>
    <w:p>
      <w:pPr>
        <w:keepNext w:val="0"/>
        <w:keepLines w:val="0"/>
        <w:pageBreakBefore w:val="0"/>
        <w:kinsoku/>
        <w:wordWrap/>
        <w:overflowPunct/>
        <w:topLinePunct w:val="0"/>
        <w:bidi w:val="0"/>
        <w:spacing w:line="520" w:lineRule="exact"/>
        <w:ind w:firstLine="480" w:firstLineChars="200"/>
        <w:textAlignment w:val="auto"/>
        <w:rPr>
          <w:rFonts w:ascii="宋体" w:hAnsi="宋体"/>
          <w:color w:val="000000"/>
          <w:sz w:val="24"/>
        </w:rPr>
      </w:pPr>
      <w:r>
        <w:rPr>
          <w:rFonts w:hint="eastAsia" w:ascii="宋体" w:hAnsi="宋体"/>
          <w:color w:val="000000"/>
          <w:sz w:val="24"/>
        </w:rPr>
        <w:t>现行有效的企业标准、团体标准、地方标准及产品明示质量要求</w:t>
      </w:r>
    </w:p>
    <w:p>
      <w:pPr>
        <w:keepNext w:val="0"/>
        <w:keepLines w:val="0"/>
        <w:pageBreakBefore w:val="0"/>
        <w:kinsoku/>
        <w:wordWrap/>
        <w:overflowPunct/>
        <w:topLinePunct w:val="0"/>
        <w:bidi w:val="0"/>
        <w:adjustRightInd w:val="0"/>
        <w:snapToGrid w:val="0"/>
        <w:spacing w:line="520" w:lineRule="exact"/>
        <w:ind w:firstLine="537" w:firstLineChars="224"/>
        <w:textAlignment w:val="auto"/>
        <w:rPr>
          <w:rFonts w:ascii="宋体" w:hAnsi="宋体"/>
          <w:sz w:val="24"/>
        </w:rPr>
      </w:pPr>
      <w:r>
        <w:rPr>
          <w:rFonts w:hint="eastAsia" w:ascii="宋体" w:hAnsi="宋体"/>
          <w:sz w:val="24"/>
        </w:rPr>
        <w:t>3.2 判定原则</w:t>
      </w:r>
    </w:p>
    <w:p>
      <w:pPr>
        <w:keepNext w:val="0"/>
        <w:keepLines w:val="0"/>
        <w:pageBreakBefore w:val="0"/>
        <w:kinsoku/>
        <w:wordWrap/>
        <w:overflowPunct/>
        <w:topLinePunct w:val="0"/>
        <w:bidi w:val="0"/>
        <w:adjustRightInd w:val="0"/>
        <w:snapToGrid w:val="0"/>
        <w:spacing w:line="520" w:lineRule="exact"/>
        <w:ind w:firstLine="537" w:firstLineChars="224"/>
        <w:textAlignment w:val="auto"/>
        <w:rPr>
          <w:rFonts w:ascii="宋体" w:hAnsi="宋体" w:cs="宋体"/>
          <w:sz w:val="24"/>
        </w:rPr>
      </w:pPr>
      <w:r>
        <w:rPr>
          <w:rFonts w:hint="eastAsia" w:ascii="宋体" w:hAnsi="宋体" w:cs="宋体"/>
          <w:sz w:val="24"/>
        </w:rPr>
        <w:t>经检验，检验项目全部合格，</w:t>
      </w:r>
      <w:r>
        <w:rPr>
          <w:rFonts w:hint="eastAsia" w:ascii="宋体" w:hAnsi="宋体"/>
          <w:sz w:val="24"/>
        </w:rPr>
        <w:t>判定为被抽查产品所检项目未发现不合格</w:t>
      </w:r>
      <w:r>
        <w:rPr>
          <w:rFonts w:hint="eastAsia" w:ascii="宋体" w:hAnsi="宋体" w:cs="宋体"/>
          <w:sz w:val="24"/>
        </w:rPr>
        <w:t>；检验项目中任一项或一项以上不合格，判定为被抽查产品不合格。</w:t>
      </w:r>
    </w:p>
    <w:p>
      <w:pPr>
        <w:keepNext w:val="0"/>
        <w:keepLines w:val="0"/>
        <w:pageBreakBefore w:val="0"/>
        <w:kinsoku/>
        <w:wordWrap/>
        <w:overflowPunct/>
        <w:topLinePunct w:val="0"/>
        <w:bidi w:val="0"/>
        <w:adjustRightInd w:val="0"/>
        <w:snapToGrid w:val="0"/>
        <w:spacing w:line="520" w:lineRule="exact"/>
        <w:ind w:firstLine="537" w:firstLineChars="224"/>
        <w:textAlignment w:val="auto"/>
        <w:rPr>
          <w:rFonts w:ascii="宋体" w:hAnsi="宋体"/>
          <w:sz w:val="24"/>
        </w:rPr>
      </w:pPr>
      <w:r>
        <w:rPr>
          <w:rFonts w:hint="eastAsia" w:ascii="宋体" w:hAnsi="宋体"/>
          <w:sz w:val="24"/>
        </w:rPr>
        <w:t>若被检产品明示的质量要求高于本细则中检验项目依据的标准要求时，应按被检产品明示的质量要求判定。</w:t>
      </w:r>
    </w:p>
    <w:p>
      <w:pPr>
        <w:keepNext w:val="0"/>
        <w:keepLines w:val="0"/>
        <w:pageBreakBefore w:val="0"/>
        <w:kinsoku/>
        <w:wordWrap/>
        <w:overflowPunct/>
        <w:topLinePunct w:val="0"/>
        <w:bidi w:val="0"/>
        <w:adjustRightInd w:val="0"/>
        <w:snapToGrid w:val="0"/>
        <w:spacing w:line="520" w:lineRule="exact"/>
        <w:ind w:firstLine="537" w:firstLineChars="224"/>
        <w:textAlignment w:val="auto"/>
        <w:rPr>
          <w:rFonts w:ascii="宋体" w:hAnsi="宋体"/>
          <w:sz w:val="24"/>
        </w:rPr>
      </w:pPr>
      <w:r>
        <w:rPr>
          <w:rFonts w:hint="eastAsia" w:ascii="宋体" w:hAnsi="宋体"/>
          <w:sz w:val="24"/>
        </w:rPr>
        <w:t>若被检产品明示的质量要求低于本细则中检验项目依据的强制性标准要求时，应按照强制性标准要求判定。</w:t>
      </w:r>
    </w:p>
    <w:p>
      <w:pPr>
        <w:keepNext w:val="0"/>
        <w:keepLines w:val="0"/>
        <w:pageBreakBefore w:val="0"/>
        <w:kinsoku/>
        <w:wordWrap/>
        <w:overflowPunct/>
        <w:topLinePunct w:val="0"/>
        <w:bidi w:val="0"/>
        <w:adjustRightInd w:val="0"/>
        <w:snapToGrid w:val="0"/>
        <w:spacing w:line="520" w:lineRule="exact"/>
        <w:ind w:firstLine="537" w:firstLineChars="224"/>
        <w:textAlignment w:val="auto"/>
        <w:rPr>
          <w:rFonts w:ascii="宋体" w:hAnsi="宋体"/>
          <w:sz w:val="24"/>
        </w:rPr>
      </w:pPr>
      <w:r>
        <w:rPr>
          <w:rFonts w:hint="eastAsia" w:ascii="宋体" w:hAnsi="宋体"/>
          <w:sz w:val="24"/>
        </w:rPr>
        <w:t>若被检产品明示的质量要求低于或包含本细则中检验项目依据的推荐性标准要求时，应以被检产品明示的质量要求判定。</w:t>
      </w:r>
    </w:p>
    <w:p>
      <w:pPr>
        <w:keepNext w:val="0"/>
        <w:keepLines w:val="0"/>
        <w:pageBreakBefore w:val="0"/>
        <w:kinsoku/>
        <w:wordWrap/>
        <w:overflowPunct/>
        <w:topLinePunct w:val="0"/>
        <w:bidi w:val="0"/>
        <w:adjustRightInd w:val="0"/>
        <w:snapToGrid w:val="0"/>
        <w:spacing w:line="520" w:lineRule="exact"/>
        <w:ind w:firstLine="537" w:firstLineChars="224"/>
        <w:textAlignment w:val="auto"/>
        <w:rPr>
          <w:rFonts w:ascii="宋体" w:hAnsi="宋体"/>
          <w:sz w:val="24"/>
        </w:rPr>
      </w:pPr>
      <w:r>
        <w:rPr>
          <w:rFonts w:hint="eastAsia" w:ascii="宋体" w:hAnsi="宋体"/>
          <w:sz w:val="24"/>
        </w:rPr>
        <w:t>若被检产品明示的质量要求缺少本细则中检验项目依据的强制性标准要求时，应按照强制性标准要求判定。</w:t>
      </w:r>
    </w:p>
    <w:p>
      <w:pPr>
        <w:keepNext w:val="0"/>
        <w:keepLines w:val="0"/>
        <w:pageBreakBefore w:val="0"/>
        <w:kinsoku/>
        <w:wordWrap/>
        <w:overflowPunct/>
        <w:topLinePunct w:val="0"/>
        <w:bidi w:val="0"/>
        <w:adjustRightInd w:val="0"/>
        <w:snapToGrid w:val="0"/>
        <w:spacing w:line="520" w:lineRule="exact"/>
        <w:ind w:firstLine="537" w:firstLineChars="224"/>
        <w:textAlignment w:val="auto"/>
        <w:rPr>
          <w:rFonts w:hint="eastAsia" w:ascii="宋体" w:hAnsi="宋体"/>
          <w:color w:val="000000" w:themeColor="text1"/>
          <w:sz w:val="24"/>
          <w14:textFill>
            <w14:solidFill>
              <w14:schemeClr w14:val="tx1"/>
            </w14:solidFill>
          </w14:textFill>
        </w:rPr>
      </w:pPr>
      <w:r>
        <w:rPr>
          <w:rFonts w:hint="eastAsia" w:ascii="宋体" w:hAnsi="宋体"/>
          <w:sz w:val="24"/>
        </w:rPr>
        <w:t>若被检产品明示的质量要求缺少本细则中检验项目依据的推荐性标准要求时，该项目不参与</w:t>
      </w:r>
      <w:r>
        <w:rPr>
          <w:rFonts w:hint="eastAsia" w:ascii="宋体" w:hAnsi="宋体"/>
          <w:color w:val="000000" w:themeColor="text1"/>
          <w:sz w:val="24"/>
          <w14:textFill>
            <w14:solidFill>
              <w14:schemeClr w14:val="tx1"/>
            </w14:solidFill>
          </w14:textFill>
        </w:rPr>
        <w:t>判定，但应在检验报告备注中进行说明。</w:t>
      </w:r>
    </w:p>
    <w:p>
      <w:pPr>
        <w:keepNext w:val="0"/>
        <w:keepLines w:val="0"/>
        <w:pageBreakBefore w:val="0"/>
        <w:kinsoku/>
        <w:wordWrap/>
        <w:overflowPunct/>
        <w:topLinePunct w:val="0"/>
        <w:bidi w:val="0"/>
        <w:spacing w:line="520" w:lineRule="exact"/>
        <w:textAlignment w:val="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br w:type="page"/>
      </w:r>
    </w:p>
    <w:p>
      <w:pPr>
        <w:keepNext w:val="0"/>
        <w:keepLines w:val="0"/>
        <w:pageBreakBefore w:val="0"/>
        <w:kinsoku/>
        <w:wordWrap/>
        <w:overflowPunct/>
        <w:topLinePunct w:val="0"/>
        <w:bidi w:val="0"/>
        <w:spacing w:line="520" w:lineRule="exact"/>
        <w:textAlignment w:val="auto"/>
        <w:rPr>
          <w:rFonts w:hint="default" w:asci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附件</w:t>
      </w:r>
      <w:r>
        <w:rPr>
          <w:rFonts w:hint="eastAsia" w:ascii="宋体" w:hAnsi="宋体" w:cs="宋体"/>
          <w:color w:val="000000" w:themeColor="text1"/>
          <w:sz w:val="24"/>
          <w:szCs w:val="24"/>
          <w:lang w:val="en-US" w:eastAsia="zh-CN"/>
          <w14:textFill>
            <w14:solidFill>
              <w14:schemeClr w14:val="tx1"/>
            </w14:solidFill>
          </w14:textFill>
        </w:rPr>
        <w:t>2-10</w:t>
      </w:r>
    </w:p>
    <w:p>
      <w:pPr>
        <w:pStyle w:val="16"/>
        <w:keepNext w:val="0"/>
        <w:keepLines w:val="0"/>
        <w:pageBreakBefore w:val="0"/>
        <w:widowControl w:val="0"/>
        <w:kinsoku/>
        <w:wordWrap/>
        <w:overflowPunct/>
        <w:topLinePunct w:val="0"/>
        <w:autoSpaceDE w:val="0"/>
        <w:autoSpaceDN w:val="0"/>
        <w:bidi w:val="0"/>
        <w:adjustRightInd w:val="0"/>
        <w:spacing w:before="0" w:beforeAutospacing="0" w:after="0" w:afterAutospacing="0" w:line="520" w:lineRule="exact"/>
        <w:jc w:val="center"/>
        <w:textAlignment w:val="auto"/>
        <w:rPr>
          <w:rFonts w:hint="eastAsia" w:ascii="宋体" w:hAnsi="宋体" w:cs="黑体"/>
          <w:b/>
          <w:sz w:val="24"/>
          <w:szCs w:val="24"/>
          <w:lang w:eastAsia="zh-CN"/>
        </w:rPr>
      </w:pPr>
      <w:r>
        <w:rPr>
          <w:rFonts w:hint="eastAsia" w:ascii="宋体" w:hAnsi="宋体" w:cs="宋体"/>
          <w:b/>
          <w:bCs/>
          <w:sz w:val="32"/>
          <w:szCs w:val="32"/>
        </w:rPr>
        <w:t>202</w:t>
      </w:r>
      <w:r>
        <w:rPr>
          <w:rFonts w:hint="eastAsia" w:ascii="宋体" w:hAnsi="宋体" w:cs="宋体"/>
          <w:b/>
          <w:bCs/>
          <w:sz w:val="32"/>
          <w:szCs w:val="32"/>
          <w:lang w:val="en-US" w:eastAsia="zh-CN"/>
        </w:rPr>
        <w:t>5</w:t>
      </w:r>
      <w:r>
        <w:rPr>
          <w:rFonts w:hint="eastAsia" w:ascii="宋体" w:hAnsi="宋体" w:cs="宋体"/>
          <w:b/>
          <w:bCs/>
          <w:sz w:val="32"/>
          <w:szCs w:val="32"/>
        </w:rPr>
        <w:t>年</w:t>
      </w:r>
      <w:r>
        <w:rPr>
          <w:rFonts w:hint="eastAsia" w:ascii="宋体" w:hAnsi="宋体"/>
          <w:b/>
          <w:bCs/>
          <w:color w:val="auto"/>
          <w:kern w:val="0"/>
          <w:sz w:val="32"/>
          <w:szCs w:val="32"/>
        </w:rPr>
        <w:t>洗</w:t>
      </w:r>
      <w:r>
        <w:rPr>
          <w:rFonts w:hint="eastAsia" w:ascii="宋体" w:hAnsi="宋体"/>
          <w:b/>
          <w:bCs/>
          <w:color w:val="auto"/>
          <w:kern w:val="0"/>
          <w:sz w:val="32"/>
          <w:szCs w:val="32"/>
          <w:lang w:eastAsia="zh-CN"/>
        </w:rPr>
        <w:t>衣液</w:t>
      </w:r>
      <w:r>
        <w:rPr>
          <w:rFonts w:hint="eastAsia" w:ascii="宋体" w:hAnsi="宋体" w:cs="宋体"/>
          <w:b/>
          <w:bCs/>
          <w:sz w:val="32"/>
          <w:szCs w:val="32"/>
        </w:rPr>
        <w:t>产品质量市级监督抽查实施细则</w:t>
      </w:r>
    </w:p>
    <w:p>
      <w:pPr>
        <w:pStyle w:val="16"/>
        <w:keepNext w:val="0"/>
        <w:keepLines w:val="0"/>
        <w:pageBreakBefore w:val="0"/>
        <w:widowControl w:val="0"/>
        <w:kinsoku/>
        <w:wordWrap/>
        <w:overflowPunct/>
        <w:topLinePunct w:val="0"/>
        <w:autoSpaceDE w:val="0"/>
        <w:autoSpaceDN w:val="0"/>
        <w:bidi w:val="0"/>
        <w:adjustRightInd w:val="0"/>
        <w:spacing w:before="0" w:beforeAutospacing="0" w:after="0" w:afterAutospacing="0" w:line="520" w:lineRule="exact"/>
        <w:textAlignment w:val="auto"/>
        <w:rPr>
          <w:rFonts w:ascii="宋体" w:hAnsi="宋体" w:cs="宋体"/>
          <w:b/>
          <w:bCs/>
          <w:color w:val="000000"/>
          <w:sz w:val="32"/>
          <w:szCs w:val="32"/>
          <w:lang w:eastAsia="zh-CN"/>
        </w:rPr>
      </w:pPr>
      <w:r>
        <w:rPr>
          <w:rFonts w:hint="eastAsia" w:ascii="宋体" w:hAnsi="宋体" w:cs="黑体"/>
          <w:b/>
          <w:sz w:val="24"/>
          <w:szCs w:val="24"/>
          <w:lang w:eastAsia="zh-CN"/>
        </w:rPr>
        <w:t>一.抽样方式</w:t>
      </w:r>
    </w:p>
    <w:p>
      <w:pPr>
        <w:keepNext w:val="0"/>
        <w:keepLines w:val="0"/>
        <w:pageBreakBefore w:val="0"/>
        <w:kinsoku/>
        <w:wordWrap/>
        <w:overflowPunct/>
        <w:topLinePunct w:val="0"/>
        <w:bidi w:val="0"/>
        <w:snapToGrid w:val="0"/>
        <w:spacing w:beforeAutospacing="0" w:afterAutospacing="0" w:line="520" w:lineRule="exact"/>
        <w:ind w:firstLine="520" w:firstLineChars="217"/>
        <w:textAlignment w:val="auto"/>
        <w:rPr>
          <w:rFonts w:hint="eastAsia" w:ascii="宋体" w:hAnsi="宋体" w:cs="宋体"/>
          <w:color w:val="000000"/>
          <w:sz w:val="24"/>
          <w:lang w:eastAsia="zh-CN"/>
        </w:rPr>
      </w:pPr>
      <w:r>
        <w:rPr>
          <w:rFonts w:hint="eastAsia" w:ascii="宋体" w:hAnsi="宋体" w:cs="宋体"/>
          <w:color w:val="000000"/>
          <w:sz w:val="24"/>
          <w:lang w:eastAsia="zh-CN"/>
        </w:rPr>
        <w:t>在流通领域和生产</w:t>
      </w:r>
      <w:r>
        <w:rPr>
          <w:rFonts w:hint="eastAsia" w:ascii="宋体" w:hAnsi="宋体" w:cs="宋体"/>
          <w:color w:val="000000"/>
          <w:sz w:val="24"/>
          <w:lang w:val="en-US" w:eastAsia="zh-CN"/>
        </w:rPr>
        <w:t>领域</w:t>
      </w:r>
      <w:r>
        <w:rPr>
          <w:rFonts w:hint="eastAsia" w:ascii="宋体" w:hAnsi="宋体" w:cs="宋体"/>
          <w:color w:val="000000"/>
          <w:sz w:val="24"/>
          <w:lang w:eastAsia="zh-CN"/>
        </w:rPr>
        <w:t>抽样。</w:t>
      </w:r>
    </w:p>
    <w:p>
      <w:pPr>
        <w:keepNext w:val="0"/>
        <w:keepLines w:val="0"/>
        <w:pageBreakBefore w:val="0"/>
        <w:kinsoku/>
        <w:wordWrap/>
        <w:overflowPunct/>
        <w:topLinePunct w:val="0"/>
        <w:bidi w:val="0"/>
        <w:snapToGrid w:val="0"/>
        <w:spacing w:beforeAutospacing="0" w:afterAutospacing="0" w:line="520" w:lineRule="exact"/>
        <w:ind w:firstLine="520" w:firstLineChars="217"/>
        <w:textAlignment w:val="auto"/>
        <w:rPr>
          <w:rFonts w:ascii="宋体" w:hAnsi="宋体" w:cs="宋体"/>
          <w:color w:val="000000"/>
          <w:sz w:val="24"/>
        </w:rPr>
      </w:pPr>
      <w:r>
        <w:rPr>
          <w:rFonts w:hint="eastAsia" w:ascii="宋体" w:hAnsi="宋体" w:cs="宋体"/>
          <w:color w:val="000000"/>
          <w:sz w:val="24"/>
          <w:lang w:eastAsia="zh-CN"/>
        </w:rPr>
        <w:t>在生产厂家抽样时，应</w:t>
      </w:r>
      <w:r>
        <w:rPr>
          <w:rFonts w:hint="eastAsia" w:ascii="宋体" w:hAnsi="宋体" w:cs="宋体"/>
          <w:color w:val="000000"/>
          <w:kern w:val="0"/>
          <w:sz w:val="24"/>
          <w:lang w:val="ru-RU"/>
        </w:rPr>
        <w:t>以</w:t>
      </w:r>
      <w:r>
        <w:rPr>
          <w:rFonts w:hint="eastAsia" w:ascii="宋体" w:hAnsi="宋体"/>
          <w:sz w:val="24"/>
        </w:rPr>
        <w:t>在企业成品库、产品集中存放地</w:t>
      </w:r>
      <w:r>
        <w:rPr>
          <w:rFonts w:hint="eastAsia" w:ascii="宋体" w:hAnsi="宋体"/>
          <w:sz w:val="24"/>
          <w:lang w:eastAsia="zh-CN"/>
        </w:rPr>
        <w:t>的</w:t>
      </w:r>
      <w:r>
        <w:rPr>
          <w:rFonts w:hint="eastAsia" w:ascii="宋体" w:hAnsi="宋体"/>
          <w:sz w:val="24"/>
        </w:rPr>
        <w:t>生产企业</w:t>
      </w:r>
      <w:r>
        <w:rPr>
          <w:rFonts w:hint="eastAsia" w:ascii="宋体" w:hAnsi="宋体"/>
          <w:sz w:val="24"/>
          <w:lang w:eastAsia="zh-CN"/>
        </w:rPr>
        <w:t>在相同条件下生产的一定数量的同一批产品中</w:t>
      </w:r>
      <w:r>
        <w:rPr>
          <w:rFonts w:hint="eastAsia" w:ascii="宋体" w:hAnsi="宋体"/>
          <w:sz w:val="24"/>
        </w:rPr>
        <w:t>随机抽取。</w:t>
      </w:r>
      <w:r>
        <w:rPr>
          <w:rFonts w:hint="eastAsia" w:ascii="宋体" w:hAnsi="宋体" w:cs="宋体"/>
          <w:color w:val="000000"/>
          <w:kern w:val="0"/>
          <w:sz w:val="24"/>
          <w:lang w:val="ru-RU"/>
        </w:rPr>
        <w:t>抽样时，应有被检企业代表现场确认</w:t>
      </w:r>
      <w:r>
        <w:rPr>
          <w:rFonts w:hint="eastAsia" w:ascii="宋体" w:hAnsi="宋体" w:cs="宋体"/>
          <w:color w:val="000000"/>
          <w:kern w:val="0"/>
          <w:sz w:val="24"/>
          <w:lang w:val="ru-RU" w:eastAsia="zh-CN"/>
        </w:rPr>
        <w:t>。在流通领域抽样时，</w:t>
      </w:r>
      <w:r>
        <w:rPr>
          <w:rFonts w:hint="eastAsia" w:ascii="宋体" w:hAnsi="宋体" w:cs="宋体"/>
          <w:color w:val="000000"/>
          <w:sz w:val="24"/>
          <w:lang w:eastAsia="zh-CN"/>
        </w:rPr>
        <w:t>应在</w:t>
      </w:r>
      <w:r>
        <w:rPr>
          <w:rFonts w:hint="eastAsia" w:ascii="宋体" w:hAnsi="宋体"/>
          <w:sz w:val="24"/>
          <w:lang w:eastAsia="zh-CN"/>
        </w:rPr>
        <w:t>销售</w:t>
      </w:r>
      <w:r>
        <w:rPr>
          <w:rFonts w:hint="eastAsia" w:ascii="宋体" w:hAnsi="宋体"/>
          <w:sz w:val="24"/>
        </w:rPr>
        <w:t>企业</w:t>
      </w:r>
      <w:r>
        <w:rPr>
          <w:rFonts w:hint="eastAsia" w:ascii="宋体" w:hAnsi="宋体"/>
          <w:sz w:val="24"/>
          <w:lang w:eastAsia="zh-CN"/>
        </w:rPr>
        <w:t>货架或其</w:t>
      </w:r>
      <w:r>
        <w:rPr>
          <w:rFonts w:hint="eastAsia" w:ascii="宋体" w:hAnsi="宋体"/>
          <w:sz w:val="24"/>
        </w:rPr>
        <w:t>库</w:t>
      </w:r>
      <w:r>
        <w:rPr>
          <w:rFonts w:hint="eastAsia" w:ascii="宋体" w:hAnsi="宋体"/>
          <w:sz w:val="24"/>
          <w:lang w:eastAsia="zh-CN"/>
        </w:rPr>
        <w:t>房同一批产品中</w:t>
      </w:r>
      <w:r>
        <w:rPr>
          <w:rFonts w:hint="eastAsia" w:ascii="宋体" w:hAnsi="宋体"/>
          <w:sz w:val="24"/>
        </w:rPr>
        <w:t>随机抽取。</w:t>
      </w:r>
      <w:r>
        <w:rPr>
          <w:rFonts w:hint="eastAsia" w:ascii="宋体" w:hAnsi="宋体" w:cs="宋体"/>
          <w:color w:val="000000"/>
          <w:kern w:val="0"/>
          <w:sz w:val="24"/>
          <w:lang w:val="ru-RU"/>
        </w:rPr>
        <w:t>抽样时，应有被</w:t>
      </w:r>
      <w:r>
        <w:rPr>
          <w:rFonts w:hint="eastAsia" w:ascii="宋体" w:hAnsi="宋体" w:cs="宋体"/>
          <w:color w:val="000000"/>
          <w:kern w:val="0"/>
          <w:sz w:val="24"/>
          <w:lang w:val="ru-RU" w:eastAsia="zh-CN"/>
        </w:rPr>
        <w:t>抽</w:t>
      </w:r>
      <w:r>
        <w:rPr>
          <w:rFonts w:hint="eastAsia" w:ascii="宋体" w:hAnsi="宋体" w:cs="宋体"/>
          <w:color w:val="000000"/>
          <w:kern w:val="0"/>
          <w:sz w:val="24"/>
          <w:lang w:val="ru-RU"/>
        </w:rPr>
        <w:t>检企业代表现场确认</w:t>
      </w:r>
      <w:r>
        <w:rPr>
          <w:rFonts w:hint="eastAsia" w:ascii="宋体" w:hAnsi="宋体" w:cs="宋体"/>
          <w:color w:val="000000"/>
          <w:kern w:val="0"/>
          <w:sz w:val="24"/>
          <w:lang w:val="ru-RU" w:eastAsia="zh-CN"/>
        </w:rPr>
        <w:t>。</w:t>
      </w:r>
      <w:r>
        <w:rPr>
          <w:rFonts w:hint="eastAsia" w:ascii="宋体" w:hAnsi="宋体"/>
          <w:sz w:val="24"/>
        </w:rPr>
        <w:t>抽样基数应不少于抽取样品量。</w:t>
      </w:r>
      <w:r>
        <w:rPr>
          <w:rFonts w:hint="eastAsia" w:ascii="宋体" w:hAnsi="宋体"/>
          <w:color w:val="auto"/>
          <w:sz w:val="24"/>
        </w:rPr>
        <w:t>按表1确定样本大小，应用随机抽样方法（等距抽样、分层抽样、简单抽样）并随</w:t>
      </w:r>
      <w:r>
        <w:rPr>
          <w:rFonts w:hint="eastAsia" w:ascii="宋体" w:hAnsi="宋体"/>
          <w:color w:val="auto"/>
          <w:sz w:val="24"/>
          <w:lang w:val="en-US" w:eastAsia="zh-CN"/>
        </w:rPr>
        <w:t>机</w:t>
      </w:r>
      <w:r>
        <w:rPr>
          <w:rFonts w:hint="eastAsia" w:ascii="宋体" w:hAnsi="宋体"/>
          <w:color w:val="auto"/>
          <w:sz w:val="24"/>
        </w:rPr>
        <w:t>抽取样本箱（包）及样本单位。从每个样本箱（包）中随机抽取2个样本单位，使检验样品总量不小于6kg。若取2个样本单位不够时，可适当增加抽取个数；若过多，应集中后，二次随机抽取，但不应少于2个样本单位。</w:t>
      </w:r>
    </w:p>
    <w:p>
      <w:pPr>
        <w:pStyle w:val="19"/>
        <w:keepNext w:val="0"/>
        <w:keepLines w:val="0"/>
        <w:pageBreakBefore w:val="0"/>
        <w:widowControl w:val="0"/>
        <w:kinsoku/>
        <w:wordWrap/>
        <w:overflowPunct/>
        <w:topLinePunct w:val="0"/>
        <w:autoSpaceDE w:val="0"/>
        <w:autoSpaceDN w:val="0"/>
        <w:bidi w:val="0"/>
        <w:adjustRightInd w:val="0"/>
        <w:spacing w:before="0" w:after="0" w:line="520" w:lineRule="exact"/>
        <w:ind w:firstLine="480" w:firstLineChars="200"/>
        <w:jc w:val="left"/>
        <w:textAlignment w:val="auto"/>
        <w:rPr>
          <w:rFonts w:ascii="宋体" w:hAnsi="宋体" w:cs="宋体"/>
          <w:color w:val="auto"/>
          <w:sz w:val="24"/>
          <w:lang w:eastAsia="zh-CN"/>
        </w:rPr>
      </w:pPr>
      <w:r>
        <w:rPr>
          <w:rFonts w:hint="eastAsia" w:ascii="宋体" w:hAnsi="宋体" w:cs="宋体"/>
          <w:color w:val="auto"/>
          <w:sz w:val="24"/>
          <w:szCs w:val="24"/>
          <w:lang w:eastAsia="zh-CN"/>
        </w:rPr>
        <w:t>所抽样品应严密</w:t>
      </w:r>
      <w:r>
        <w:rPr>
          <w:rFonts w:hint="eastAsia" w:ascii="宋体" w:hAnsi="宋体" w:cs="宋体"/>
          <w:color w:val="auto"/>
          <w:sz w:val="24"/>
          <w:szCs w:val="24"/>
          <w:lang w:val="en-US" w:eastAsia="zh-CN"/>
        </w:rPr>
        <w:t>包装，防止损坏，应加贴封条，防止拆封，注明抽样单位、抽样人、抽样时间</w:t>
      </w:r>
      <w:r>
        <w:rPr>
          <w:rFonts w:hint="eastAsia" w:ascii="宋体" w:hAnsi="宋体" w:cs="宋体"/>
          <w:color w:val="auto"/>
          <w:sz w:val="24"/>
          <w:szCs w:val="24"/>
          <w:lang w:eastAsia="zh-CN"/>
        </w:rPr>
        <w:t>，抽样过程中应有必要的抽样记录。所抽样品如需保留于企业，在</w:t>
      </w:r>
      <w:r>
        <w:rPr>
          <w:rFonts w:hint="eastAsia" w:ascii="宋体" w:hAnsi="宋体" w:cs="宋体"/>
          <w:color w:val="auto"/>
          <w:sz w:val="24"/>
          <w:lang w:eastAsia="zh-CN"/>
        </w:rPr>
        <w:t>未经允许情况下，企业不得擅自启封。备用样品保管单位应妥善保管。当受检单位或者样品经过确认的生产企业对检验结果提出异议，复检需要启用备用样品。对封存于企业的备用样品，告知企业有妥善保存的义务，若有损坏遗失等造成不能进行复检的情况，视同受检单位放弃复检的权利。</w:t>
      </w:r>
    </w:p>
    <w:p>
      <w:pPr>
        <w:pStyle w:val="19"/>
        <w:keepNext w:val="0"/>
        <w:keepLines w:val="0"/>
        <w:pageBreakBefore w:val="0"/>
        <w:widowControl w:val="0"/>
        <w:kinsoku/>
        <w:wordWrap/>
        <w:overflowPunct/>
        <w:topLinePunct w:val="0"/>
        <w:autoSpaceDE w:val="0"/>
        <w:autoSpaceDN w:val="0"/>
        <w:bidi w:val="0"/>
        <w:adjustRightInd w:val="0"/>
        <w:spacing w:before="0" w:beforeAutospacing="0" w:after="0" w:afterAutospacing="0" w:line="520" w:lineRule="exact"/>
        <w:ind w:firstLine="480" w:firstLineChars="200"/>
        <w:jc w:val="center"/>
        <w:textAlignment w:val="auto"/>
        <w:rPr>
          <w:rFonts w:hint="default" w:ascii="宋体" w:hAnsi="宋体" w:cs="宋体"/>
          <w:sz w:val="24"/>
          <w:lang w:val="en-US" w:eastAsia="zh-CN"/>
        </w:rPr>
      </w:pPr>
      <w:r>
        <w:rPr>
          <w:rFonts w:hint="eastAsia" w:ascii="宋体" w:hAnsi="宋体" w:cs="宋体"/>
          <w:sz w:val="24"/>
          <w:lang w:eastAsia="zh-CN"/>
        </w:rPr>
        <w:t>表</w:t>
      </w:r>
      <w:r>
        <w:rPr>
          <w:rFonts w:hint="eastAsia" w:ascii="宋体" w:hAnsi="宋体" w:cs="宋体"/>
          <w:sz w:val="24"/>
          <w:lang w:val="en-US" w:eastAsia="zh-CN"/>
        </w:rPr>
        <w:t>1 批量和样本</w:t>
      </w:r>
    </w:p>
    <w:tbl>
      <w:tblPr>
        <w:tblStyle w:val="8"/>
        <w:tblW w:w="89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1"/>
        <w:gridCol w:w="577"/>
        <w:gridCol w:w="719"/>
        <w:gridCol w:w="1034"/>
        <w:gridCol w:w="959"/>
        <w:gridCol w:w="1139"/>
        <w:gridCol w:w="1244"/>
        <w:gridCol w:w="1319"/>
        <w:gridCol w:w="1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exact"/>
          <w:jc w:val="center"/>
        </w:trPr>
        <w:tc>
          <w:tcPr>
            <w:tcW w:w="891" w:type="dxa"/>
            <w:noWrap/>
            <w:vAlign w:val="center"/>
          </w:tcPr>
          <w:p>
            <w:pPr>
              <w:keepNext w:val="0"/>
              <w:keepLines w:val="0"/>
              <w:pageBreakBefore w:val="0"/>
              <w:kinsoku/>
              <w:wordWrap/>
              <w:overflowPunct/>
              <w:topLinePunct w:val="0"/>
              <w:bidi w:val="0"/>
              <w:spacing w:beforeAutospacing="0" w:afterAutospacing="0" w:line="520" w:lineRule="exact"/>
              <w:jc w:val="center"/>
              <w:textAlignment w:val="auto"/>
              <w:rPr>
                <w:rFonts w:hint="eastAsia" w:ascii="宋体" w:hAnsi="宋体" w:eastAsia="宋体"/>
                <w:sz w:val="24"/>
                <w:lang w:eastAsia="zh-CN"/>
              </w:rPr>
            </w:pPr>
            <w:r>
              <w:rPr>
                <w:rFonts w:hint="eastAsia" w:ascii="宋体" w:hAnsi="宋体"/>
                <w:b/>
                <w:sz w:val="24"/>
                <w:lang w:eastAsia="zh-CN"/>
              </w:rPr>
              <w:t>批量</w:t>
            </w:r>
          </w:p>
        </w:tc>
        <w:tc>
          <w:tcPr>
            <w:tcW w:w="577" w:type="dxa"/>
            <w:noWrap/>
            <w:vAlign w:val="center"/>
          </w:tcPr>
          <w:p>
            <w:pPr>
              <w:keepNext w:val="0"/>
              <w:keepLines w:val="0"/>
              <w:pageBreakBefore w:val="0"/>
              <w:kinsoku/>
              <w:wordWrap/>
              <w:overflowPunct/>
              <w:topLinePunct w:val="0"/>
              <w:bidi w:val="0"/>
              <w:spacing w:beforeAutospacing="0" w:afterAutospacing="0" w:line="520" w:lineRule="exact"/>
              <w:ind w:left="-107" w:leftChars="-51" w:right="-107" w:rightChars="-51"/>
              <w:jc w:val="center"/>
              <w:textAlignment w:val="auto"/>
              <w:rPr>
                <w:rFonts w:hint="eastAsia" w:ascii="宋体" w:hAnsi="宋体" w:eastAsia="宋体"/>
                <w:sz w:val="24"/>
                <w:lang w:val="en-US" w:eastAsia="zh-CN"/>
              </w:rPr>
            </w:pPr>
            <w:r>
              <w:rPr>
                <w:rFonts w:hint="eastAsia" w:ascii="宋体" w:hAnsi="宋体"/>
                <w:sz w:val="24"/>
                <w:lang w:val="en-US" w:eastAsia="zh-CN"/>
              </w:rPr>
              <w:t>1</w:t>
            </w:r>
          </w:p>
        </w:tc>
        <w:tc>
          <w:tcPr>
            <w:tcW w:w="719" w:type="dxa"/>
            <w:noWrap/>
            <w:vAlign w:val="center"/>
          </w:tcPr>
          <w:p>
            <w:pPr>
              <w:keepNext w:val="0"/>
              <w:keepLines w:val="0"/>
              <w:pageBreakBefore w:val="0"/>
              <w:kinsoku/>
              <w:wordWrap/>
              <w:overflowPunct/>
              <w:topLinePunct w:val="0"/>
              <w:bidi w:val="0"/>
              <w:spacing w:beforeAutospacing="0" w:afterAutospacing="0" w:line="520" w:lineRule="exact"/>
              <w:ind w:left="-107" w:leftChars="-51" w:right="-107" w:rightChars="-51"/>
              <w:jc w:val="center"/>
              <w:textAlignment w:val="auto"/>
              <w:rPr>
                <w:rFonts w:hint="default" w:ascii="宋体" w:hAnsi="宋体" w:eastAsia="宋体"/>
                <w:sz w:val="24"/>
                <w:lang w:val="en-US" w:eastAsia="zh-CN"/>
              </w:rPr>
            </w:pPr>
            <w:r>
              <w:rPr>
                <w:rFonts w:hint="eastAsia" w:ascii="宋体" w:hAnsi="宋体"/>
                <w:sz w:val="24"/>
                <w:lang w:val="en-US" w:eastAsia="zh-CN"/>
              </w:rPr>
              <w:t>2～15</w:t>
            </w:r>
          </w:p>
        </w:tc>
        <w:tc>
          <w:tcPr>
            <w:tcW w:w="1034" w:type="dxa"/>
            <w:noWrap/>
            <w:vAlign w:val="center"/>
          </w:tcPr>
          <w:p>
            <w:pPr>
              <w:keepNext w:val="0"/>
              <w:keepLines w:val="0"/>
              <w:pageBreakBefore w:val="0"/>
              <w:kinsoku/>
              <w:wordWrap/>
              <w:overflowPunct/>
              <w:topLinePunct w:val="0"/>
              <w:bidi w:val="0"/>
              <w:snapToGrid w:val="0"/>
              <w:spacing w:beforeAutospacing="0" w:afterAutospacing="0" w:line="520" w:lineRule="exact"/>
              <w:jc w:val="center"/>
              <w:textAlignment w:val="auto"/>
              <w:rPr>
                <w:rFonts w:ascii="宋体" w:hAnsi="宋体"/>
                <w:b/>
                <w:sz w:val="24"/>
              </w:rPr>
            </w:pPr>
            <w:r>
              <w:rPr>
                <w:rFonts w:hint="eastAsia" w:ascii="宋体" w:hAnsi="宋体"/>
                <w:sz w:val="24"/>
                <w:lang w:val="en-US" w:eastAsia="zh-CN"/>
              </w:rPr>
              <w:t>16～25</w:t>
            </w:r>
          </w:p>
        </w:tc>
        <w:tc>
          <w:tcPr>
            <w:tcW w:w="959" w:type="dxa"/>
            <w:noWrap/>
            <w:vAlign w:val="center"/>
          </w:tcPr>
          <w:p>
            <w:pPr>
              <w:keepNext w:val="0"/>
              <w:keepLines w:val="0"/>
              <w:pageBreakBefore w:val="0"/>
              <w:kinsoku/>
              <w:wordWrap/>
              <w:overflowPunct/>
              <w:topLinePunct w:val="0"/>
              <w:bidi w:val="0"/>
              <w:snapToGrid w:val="0"/>
              <w:spacing w:beforeAutospacing="0" w:afterAutospacing="0" w:line="520" w:lineRule="exact"/>
              <w:jc w:val="center"/>
              <w:textAlignment w:val="auto"/>
              <w:rPr>
                <w:rFonts w:hint="default" w:ascii="宋体" w:hAnsi="宋体"/>
                <w:b/>
                <w:sz w:val="24"/>
                <w:lang w:val="en-US"/>
              </w:rPr>
            </w:pPr>
            <w:r>
              <w:rPr>
                <w:rFonts w:hint="eastAsia" w:ascii="宋体" w:hAnsi="宋体"/>
                <w:sz w:val="24"/>
                <w:lang w:val="en-US" w:eastAsia="zh-CN"/>
              </w:rPr>
              <w:t>26～90</w:t>
            </w:r>
          </w:p>
        </w:tc>
        <w:tc>
          <w:tcPr>
            <w:tcW w:w="1139" w:type="dxa"/>
            <w:noWrap/>
            <w:vAlign w:val="center"/>
          </w:tcPr>
          <w:p>
            <w:pPr>
              <w:keepNext w:val="0"/>
              <w:keepLines w:val="0"/>
              <w:pageBreakBefore w:val="0"/>
              <w:kinsoku/>
              <w:wordWrap/>
              <w:overflowPunct/>
              <w:topLinePunct w:val="0"/>
              <w:bidi w:val="0"/>
              <w:snapToGrid w:val="0"/>
              <w:spacing w:beforeAutospacing="0" w:afterAutospacing="0" w:line="520" w:lineRule="exact"/>
              <w:jc w:val="center"/>
              <w:textAlignment w:val="auto"/>
              <w:rPr>
                <w:rFonts w:hint="default" w:ascii="宋体" w:hAnsi="宋体"/>
                <w:b/>
                <w:sz w:val="24"/>
                <w:lang w:val="en-US"/>
              </w:rPr>
            </w:pPr>
            <w:r>
              <w:rPr>
                <w:rFonts w:hint="eastAsia" w:ascii="宋体" w:hAnsi="宋体"/>
                <w:sz w:val="24"/>
                <w:lang w:val="en-US" w:eastAsia="zh-CN"/>
              </w:rPr>
              <w:t>91～150</w:t>
            </w:r>
          </w:p>
        </w:tc>
        <w:tc>
          <w:tcPr>
            <w:tcW w:w="1244" w:type="dxa"/>
            <w:noWrap/>
            <w:vAlign w:val="center"/>
          </w:tcPr>
          <w:p>
            <w:pPr>
              <w:keepNext w:val="0"/>
              <w:keepLines w:val="0"/>
              <w:pageBreakBefore w:val="0"/>
              <w:kinsoku/>
              <w:wordWrap/>
              <w:overflowPunct/>
              <w:topLinePunct w:val="0"/>
              <w:bidi w:val="0"/>
              <w:spacing w:beforeAutospacing="0" w:afterAutospacing="0" w:line="520" w:lineRule="exact"/>
              <w:jc w:val="center"/>
              <w:textAlignment w:val="auto"/>
              <w:rPr>
                <w:rFonts w:hint="default" w:ascii="宋体" w:hAnsi="宋体"/>
                <w:sz w:val="24"/>
                <w:lang w:val="en-US"/>
              </w:rPr>
            </w:pPr>
            <w:r>
              <w:rPr>
                <w:rFonts w:hint="eastAsia" w:ascii="宋体" w:hAnsi="宋体"/>
                <w:sz w:val="24"/>
                <w:lang w:val="en-US" w:eastAsia="zh-CN"/>
              </w:rPr>
              <w:t>151～500</w:t>
            </w:r>
          </w:p>
        </w:tc>
        <w:tc>
          <w:tcPr>
            <w:tcW w:w="1319" w:type="dxa"/>
            <w:noWrap/>
            <w:vAlign w:val="center"/>
          </w:tcPr>
          <w:p>
            <w:pPr>
              <w:keepNext w:val="0"/>
              <w:keepLines w:val="0"/>
              <w:pageBreakBefore w:val="0"/>
              <w:kinsoku/>
              <w:wordWrap/>
              <w:overflowPunct/>
              <w:topLinePunct w:val="0"/>
              <w:bidi w:val="0"/>
              <w:spacing w:beforeAutospacing="0" w:afterAutospacing="0" w:line="520" w:lineRule="exact"/>
              <w:jc w:val="center"/>
              <w:textAlignment w:val="auto"/>
              <w:rPr>
                <w:rFonts w:hint="default" w:ascii="宋体" w:hAnsi="宋体"/>
                <w:sz w:val="24"/>
                <w:lang w:val="en-US"/>
              </w:rPr>
            </w:pPr>
            <w:r>
              <w:rPr>
                <w:rFonts w:hint="eastAsia" w:ascii="宋体" w:hAnsi="宋体"/>
                <w:sz w:val="24"/>
                <w:lang w:val="en-US" w:eastAsia="zh-CN"/>
              </w:rPr>
              <w:t>501～1200</w:t>
            </w:r>
          </w:p>
        </w:tc>
        <w:tc>
          <w:tcPr>
            <w:tcW w:w="1113" w:type="dxa"/>
            <w:noWrap/>
            <w:vAlign w:val="center"/>
          </w:tcPr>
          <w:p>
            <w:pPr>
              <w:keepNext w:val="0"/>
              <w:keepLines w:val="0"/>
              <w:pageBreakBefore w:val="0"/>
              <w:kinsoku/>
              <w:wordWrap/>
              <w:overflowPunct/>
              <w:topLinePunct w:val="0"/>
              <w:bidi w:val="0"/>
              <w:spacing w:beforeAutospacing="0" w:afterAutospacing="0" w:line="520" w:lineRule="exact"/>
              <w:jc w:val="center"/>
              <w:textAlignment w:val="auto"/>
              <w:rPr>
                <w:rFonts w:hint="default" w:ascii="宋体" w:hAnsi="宋体" w:eastAsia="宋体"/>
                <w:sz w:val="24"/>
                <w:lang w:val="en-US" w:eastAsia="zh-CN"/>
              </w:rPr>
            </w:pPr>
            <w:r>
              <w:rPr>
                <w:rFonts w:hint="eastAsia" w:ascii="宋体" w:hAnsi="宋体"/>
                <w:sz w:val="24"/>
                <w:lang w:eastAsia="zh-CN"/>
              </w:rPr>
              <w:t>≥</w:t>
            </w:r>
            <w:r>
              <w:rPr>
                <w:rFonts w:hint="eastAsia" w:ascii="宋体" w:hAnsi="宋体"/>
                <w:sz w:val="24"/>
                <w:lang w:val="en-US" w:eastAsia="zh-CN"/>
              </w:rPr>
              <w:t>1201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exact"/>
          <w:jc w:val="center"/>
        </w:trPr>
        <w:tc>
          <w:tcPr>
            <w:tcW w:w="891" w:type="dxa"/>
            <w:noWrap/>
            <w:vAlign w:val="center"/>
          </w:tcPr>
          <w:p>
            <w:pPr>
              <w:keepNext w:val="0"/>
              <w:keepLines w:val="0"/>
              <w:pageBreakBefore w:val="0"/>
              <w:kinsoku/>
              <w:wordWrap/>
              <w:overflowPunct/>
              <w:topLinePunct w:val="0"/>
              <w:bidi w:val="0"/>
              <w:spacing w:beforeAutospacing="0" w:afterAutospacing="0" w:line="520" w:lineRule="exact"/>
              <w:jc w:val="center"/>
              <w:textAlignment w:val="auto"/>
              <w:rPr>
                <w:rFonts w:hint="eastAsia" w:ascii="宋体" w:hAnsi="宋体"/>
                <w:b/>
                <w:bCs/>
                <w:sz w:val="24"/>
                <w:lang w:eastAsia="zh-CN"/>
              </w:rPr>
            </w:pPr>
            <w:r>
              <w:rPr>
                <w:rFonts w:hint="eastAsia" w:ascii="宋体" w:hAnsi="宋体"/>
                <w:b/>
                <w:bCs/>
                <w:sz w:val="24"/>
                <w:lang w:eastAsia="zh-CN"/>
              </w:rPr>
              <w:t>样本</w:t>
            </w:r>
          </w:p>
        </w:tc>
        <w:tc>
          <w:tcPr>
            <w:tcW w:w="577" w:type="dxa"/>
            <w:noWrap/>
            <w:vAlign w:val="center"/>
          </w:tcPr>
          <w:p>
            <w:pPr>
              <w:keepNext w:val="0"/>
              <w:keepLines w:val="0"/>
              <w:pageBreakBefore w:val="0"/>
              <w:kinsoku/>
              <w:wordWrap/>
              <w:overflowPunct/>
              <w:topLinePunct w:val="0"/>
              <w:bidi w:val="0"/>
              <w:spacing w:beforeAutospacing="0" w:afterAutospacing="0" w:line="520" w:lineRule="exact"/>
              <w:ind w:left="-107" w:leftChars="-51" w:right="-107" w:rightChars="-51"/>
              <w:jc w:val="center"/>
              <w:textAlignment w:val="auto"/>
              <w:rPr>
                <w:rFonts w:hint="eastAsia" w:ascii="宋体" w:hAnsi="宋体" w:eastAsia="宋体"/>
                <w:sz w:val="24"/>
                <w:lang w:val="en-US" w:eastAsia="zh-CN"/>
              </w:rPr>
            </w:pPr>
            <w:r>
              <w:rPr>
                <w:rFonts w:hint="eastAsia" w:ascii="宋体" w:hAnsi="宋体"/>
                <w:sz w:val="24"/>
                <w:lang w:val="en-US" w:eastAsia="zh-CN"/>
              </w:rPr>
              <w:t>1</w:t>
            </w:r>
          </w:p>
        </w:tc>
        <w:tc>
          <w:tcPr>
            <w:tcW w:w="719" w:type="dxa"/>
            <w:noWrap/>
            <w:vAlign w:val="center"/>
          </w:tcPr>
          <w:p>
            <w:pPr>
              <w:keepNext w:val="0"/>
              <w:keepLines w:val="0"/>
              <w:pageBreakBefore w:val="0"/>
              <w:kinsoku/>
              <w:wordWrap/>
              <w:overflowPunct/>
              <w:topLinePunct w:val="0"/>
              <w:bidi w:val="0"/>
              <w:spacing w:beforeAutospacing="0" w:afterAutospacing="0" w:line="520" w:lineRule="exact"/>
              <w:ind w:left="-107" w:leftChars="-51" w:right="-107" w:rightChars="-51"/>
              <w:jc w:val="center"/>
              <w:textAlignment w:val="auto"/>
              <w:rPr>
                <w:rFonts w:hint="eastAsia" w:ascii="宋体" w:hAnsi="宋体" w:eastAsia="宋体"/>
                <w:sz w:val="24"/>
                <w:lang w:val="en-US" w:eastAsia="zh-CN"/>
              </w:rPr>
            </w:pPr>
            <w:r>
              <w:rPr>
                <w:rFonts w:hint="eastAsia" w:ascii="宋体" w:hAnsi="宋体"/>
                <w:sz w:val="24"/>
                <w:lang w:val="en-US" w:eastAsia="zh-CN"/>
              </w:rPr>
              <w:t>2</w:t>
            </w:r>
          </w:p>
        </w:tc>
        <w:tc>
          <w:tcPr>
            <w:tcW w:w="1034" w:type="dxa"/>
            <w:noWrap/>
            <w:vAlign w:val="center"/>
          </w:tcPr>
          <w:p>
            <w:pPr>
              <w:keepNext w:val="0"/>
              <w:keepLines w:val="0"/>
              <w:pageBreakBefore w:val="0"/>
              <w:kinsoku/>
              <w:wordWrap/>
              <w:overflowPunct/>
              <w:topLinePunct w:val="0"/>
              <w:bidi w:val="0"/>
              <w:spacing w:beforeAutospacing="0" w:afterAutospacing="0" w:line="520" w:lineRule="exact"/>
              <w:ind w:left="-107" w:leftChars="-51" w:right="-107" w:rightChars="-51"/>
              <w:jc w:val="center"/>
              <w:textAlignment w:val="auto"/>
              <w:rPr>
                <w:rFonts w:hint="eastAsia" w:ascii="宋体" w:hAnsi="宋体"/>
                <w:sz w:val="24"/>
                <w:lang w:val="en-US" w:eastAsia="zh-CN"/>
              </w:rPr>
            </w:pPr>
            <w:r>
              <w:rPr>
                <w:rFonts w:hint="eastAsia" w:ascii="宋体" w:hAnsi="宋体"/>
                <w:sz w:val="24"/>
                <w:lang w:val="en-US" w:eastAsia="zh-CN"/>
              </w:rPr>
              <w:t>3</w:t>
            </w:r>
          </w:p>
        </w:tc>
        <w:tc>
          <w:tcPr>
            <w:tcW w:w="959" w:type="dxa"/>
            <w:noWrap/>
            <w:vAlign w:val="center"/>
          </w:tcPr>
          <w:p>
            <w:pPr>
              <w:keepNext w:val="0"/>
              <w:keepLines w:val="0"/>
              <w:pageBreakBefore w:val="0"/>
              <w:kinsoku/>
              <w:wordWrap/>
              <w:overflowPunct/>
              <w:topLinePunct w:val="0"/>
              <w:bidi w:val="0"/>
              <w:spacing w:beforeAutospacing="0" w:afterAutospacing="0" w:line="520" w:lineRule="exact"/>
              <w:ind w:left="-107" w:leftChars="-51" w:right="-107" w:rightChars="-51"/>
              <w:jc w:val="center"/>
              <w:textAlignment w:val="auto"/>
              <w:rPr>
                <w:rFonts w:hint="eastAsia" w:ascii="宋体" w:hAnsi="宋体"/>
                <w:sz w:val="24"/>
                <w:lang w:val="en-US" w:eastAsia="zh-CN"/>
              </w:rPr>
            </w:pPr>
            <w:r>
              <w:rPr>
                <w:rFonts w:hint="eastAsia" w:ascii="宋体" w:hAnsi="宋体"/>
                <w:sz w:val="24"/>
                <w:lang w:val="en-US" w:eastAsia="zh-CN"/>
              </w:rPr>
              <w:t>5</w:t>
            </w:r>
          </w:p>
        </w:tc>
        <w:tc>
          <w:tcPr>
            <w:tcW w:w="1139" w:type="dxa"/>
            <w:noWrap/>
            <w:vAlign w:val="center"/>
          </w:tcPr>
          <w:p>
            <w:pPr>
              <w:keepNext w:val="0"/>
              <w:keepLines w:val="0"/>
              <w:pageBreakBefore w:val="0"/>
              <w:kinsoku/>
              <w:wordWrap/>
              <w:overflowPunct/>
              <w:topLinePunct w:val="0"/>
              <w:bidi w:val="0"/>
              <w:spacing w:beforeAutospacing="0" w:afterAutospacing="0" w:line="520" w:lineRule="exact"/>
              <w:ind w:left="-107" w:leftChars="-51" w:right="-107" w:rightChars="-51"/>
              <w:jc w:val="center"/>
              <w:textAlignment w:val="auto"/>
              <w:rPr>
                <w:rFonts w:hint="eastAsia" w:ascii="宋体" w:hAnsi="宋体"/>
                <w:sz w:val="24"/>
                <w:lang w:val="en-US" w:eastAsia="zh-CN"/>
              </w:rPr>
            </w:pPr>
            <w:r>
              <w:rPr>
                <w:rFonts w:hint="eastAsia" w:ascii="宋体" w:hAnsi="宋体"/>
                <w:sz w:val="24"/>
                <w:lang w:val="en-US" w:eastAsia="zh-CN"/>
              </w:rPr>
              <w:t>8</w:t>
            </w:r>
          </w:p>
        </w:tc>
        <w:tc>
          <w:tcPr>
            <w:tcW w:w="1244" w:type="dxa"/>
            <w:noWrap/>
            <w:vAlign w:val="center"/>
          </w:tcPr>
          <w:p>
            <w:pPr>
              <w:keepNext w:val="0"/>
              <w:keepLines w:val="0"/>
              <w:pageBreakBefore w:val="0"/>
              <w:kinsoku/>
              <w:wordWrap/>
              <w:overflowPunct/>
              <w:topLinePunct w:val="0"/>
              <w:bidi w:val="0"/>
              <w:spacing w:beforeAutospacing="0" w:afterAutospacing="0" w:line="520" w:lineRule="exact"/>
              <w:ind w:left="-107" w:leftChars="-51" w:right="-107" w:rightChars="-51"/>
              <w:jc w:val="center"/>
              <w:textAlignment w:val="auto"/>
              <w:rPr>
                <w:rFonts w:hint="default" w:ascii="宋体" w:hAnsi="宋体"/>
                <w:sz w:val="24"/>
                <w:lang w:val="en-US" w:eastAsia="zh-CN"/>
              </w:rPr>
            </w:pPr>
            <w:r>
              <w:rPr>
                <w:rFonts w:hint="eastAsia" w:ascii="宋体" w:hAnsi="宋体"/>
                <w:sz w:val="24"/>
                <w:lang w:val="en-US" w:eastAsia="zh-CN"/>
              </w:rPr>
              <w:t>13</w:t>
            </w:r>
          </w:p>
        </w:tc>
        <w:tc>
          <w:tcPr>
            <w:tcW w:w="1319" w:type="dxa"/>
            <w:noWrap/>
            <w:vAlign w:val="center"/>
          </w:tcPr>
          <w:p>
            <w:pPr>
              <w:keepNext w:val="0"/>
              <w:keepLines w:val="0"/>
              <w:pageBreakBefore w:val="0"/>
              <w:kinsoku/>
              <w:wordWrap/>
              <w:overflowPunct/>
              <w:topLinePunct w:val="0"/>
              <w:bidi w:val="0"/>
              <w:spacing w:beforeAutospacing="0" w:afterAutospacing="0" w:line="520" w:lineRule="exact"/>
              <w:ind w:left="-107" w:leftChars="-51" w:right="-107" w:rightChars="-51"/>
              <w:jc w:val="center"/>
              <w:textAlignment w:val="auto"/>
              <w:rPr>
                <w:rFonts w:hint="default" w:ascii="宋体" w:hAnsi="宋体"/>
                <w:sz w:val="24"/>
                <w:lang w:val="en-US" w:eastAsia="zh-CN"/>
              </w:rPr>
            </w:pPr>
            <w:r>
              <w:rPr>
                <w:rFonts w:hint="eastAsia" w:ascii="宋体" w:hAnsi="宋体"/>
                <w:sz w:val="24"/>
                <w:lang w:val="en-US" w:eastAsia="zh-CN"/>
              </w:rPr>
              <w:t>20</w:t>
            </w:r>
          </w:p>
        </w:tc>
        <w:tc>
          <w:tcPr>
            <w:tcW w:w="1113" w:type="dxa"/>
            <w:noWrap/>
            <w:vAlign w:val="center"/>
          </w:tcPr>
          <w:p>
            <w:pPr>
              <w:keepNext w:val="0"/>
              <w:keepLines w:val="0"/>
              <w:pageBreakBefore w:val="0"/>
              <w:kinsoku/>
              <w:wordWrap/>
              <w:overflowPunct/>
              <w:topLinePunct w:val="0"/>
              <w:bidi w:val="0"/>
              <w:spacing w:beforeAutospacing="0" w:afterAutospacing="0" w:line="520" w:lineRule="exact"/>
              <w:ind w:left="-107" w:leftChars="-51" w:right="-107" w:rightChars="-51"/>
              <w:jc w:val="center"/>
              <w:textAlignment w:val="auto"/>
              <w:rPr>
                <w:rFonts w:hint="default" w:ascii="宋体" w:hAnsi="宋体"/>
                <w:sz w:val="24"/>
                <w:lang w:val="en-US" w:eastAsia="zh-CN"/>
              </w:rPr>
            </w:pPr>
            <w:r>
              <w:rPr>
                <w:rFonts w:hint="eastAsia" w:ascii="宋体" w:hAnsi="宋体"/>
                <w:sz w:val="24"/>
                <w:lang w:val="en-US" w:eastAsia="zh-CN"/>
              </w:rPr>
              <w:t>32</w:t>
            </w:r>
          </w:p>
        </w:tc>
      </w:tr>
    </w:tbl>
    <w:p>
      <w:pPr>
        <w:pStyle w:val="15"/>
        <w:keepNext w:val="0"/>
        <w:keepLines w:val="0"/>
        <w:pageBreakBefore w:val="0"/>
        <w:widowControl w:val="0"/>
        <w:kinsoku/>
        <w:wordWrap/>
        <w:overflowPunct/>
        <w:topLinePunct w:val="0"/>
        <w:autoSpaceDE w:val="0"/>
        <w:autoSpaceDN w:val="0"/>
        <w:bidi w:val="0"/>
        <w:adjustRightInd w:val="0"/>
        <w:spacing w:before="0" w:beforeAutospacing="0" w:after="0" w:afterAutospacing="0" w:line="520" w:lineRule="exact"/>
        <w:jc w:val="left"/>
        <w:textAlignment w:val="auto"/>
        <w:rPr>
          <w:rFonts w:ascii="宋体" w:hAnsi="宋体" w:cs="宋体"/>
          <w:b/>
          <w:color w:val="000000"/>
          <w:sz w:val="24"/>
          <w:szCs w:val="24"/>
          <w:lang w:eastAsia="zh-CN"/>
        </w:rPr>
      </w:pPr>
      <w:r>
        <w:rPr>
          <w:rFonts w:hint="eastAsia" w:ascii="宋体" w:hAnsi="宋体" w:cs="宋体"/>
          <w:b/>
          <w:color w:val="000000"/>
          <w:sz w:val="24"/>
          <w:szCs w:val="24"/>
          <w:lang w:eastAsia="zh-CN"/>
        </w:rPr>
        <w:t>二.检验依据</w:t>
      </w:r>
    </w:p>
    <w:p>
      <w:pPr>
        <w:pStyle w:val="15"/>
        <w:keepNext w:val="0"/>
        <w:keepLines w:val="0"/>
        <w:pageBreakBefore w:val="0"/>
        <w:widowControl w:val="0"/>
        <w:kinsoku/>
        <w:wordWrap/>
        <w:overflowPunct/>
        <w:topLinePunct w:val="0"/>
        <w:autoSpaceDE w:val="0"/>
        <w:autoSpaceDN w:val="0"/>
        <w:bidi w:val="0"/>
        <w:adjustRightInd w:val="0"/>
        <w:spacing w:before="0" w:beforeAutospacing="0" w:after="0" w:afterAutospacing="0" w:line="520" w:lineRule="exact"/>
        <w:jc w:val="left"/>
        <w:textAlignment w:val="auto"/>
        <w:rPr>
          <w:rFonts w:ascii="宋体" w:hAnsi="宋体" w:cs="宋体"/>
          <w:sz w:val="24"/>
          <w:lang w:eastAsia="zh-CN"/>
        </w:rPr>
      </w:pPr>
      <w:r>
        <w:rPr>
          <w:rFonts w:hint="eastAsia" w:ascii="宋体" w:hAnsi="宋体"/>
          <w:kern w:val="2"/>
          <w:sz w:val="24"/>
          <w:lang w:eastAsia="zh-CN"/>
        </w:rPr>
        <w:t>衣料用液体洗涤剂</w:t>
      </w:r>
      <w:r>
        <w:rPr>
          <w:rFonts w:hint="eastAsia" w:ascii="宋体" w:hAnsi="宋体" w:cs="宋体"/>
          <w:sz w:val="24"/>
          <w:lang w:eastAsia="zh-CN"/>
        </w:rPr>
        <w:t>检验项目</w:t>
      </w:r>
    </w:p>
    <w:p>
      <w:pPr>
        <w:pStyle w:val="15"/>
        <w:keepNext w:val="0"/>
        <w:keepLines w:val="0"/>
        <w:pageBreakBefore w:val="0"/>
        <w:widowControl w:val="0"/>
        <w:kinsoku/>
        <w:wordWrap/>
        <w:overflowPunct/>
        <w:topLinePunct w:val="0"/>
        <w:autoSpaceDE w:val="0"/>
        <w:autoSpaceDN w:val="0"/>
        <w:bidi w:val="0"/>
        <w:adjustRightInd w:val="0"/>
        <w:spacing w:before="0" w:beforeAutospacing="0" w:after="0" w:afterAutospacing="0" w:line="520" w:lineRule="exact"/>
        <w:jc w:val="center"/>
        <w:textAlignment w:val="auto"/>
        <w:rPr>
          <w:rFonts w:ascii="宋体" w:hAnsi="宋体"/>
          <w:b/>
          <w:sz w:val="24"/>
          <w:szCs w:val="24"/>
          <w:lang w:eastAsia="zh-CN"/>
        </w:rPr>
      </w:pPr>
      <w:r>
        <w:rPr>
          <w:rFonts w:hint="eastAsia" w:ascii="宋体" w:hAnsi="宋体"/>
          <w:kern w:val="2"/>
          <w:sz w:val="24"/>
          <w:lang w:eastAsia="zh-CN"/>
        </w:rPr>
        <w:t>表</w:t>
      </w:r>
      <w:r>
        <w:rPr>
          <w:rFonts w:hint="eastAsia" w:ascii="宋体" w:hAnsi="宋体"/>
          <w:kern w:val="2"/>
          <w:sz w:val="24"/>
          <w:lang w:val="en-US" w:eastAsia="zh-CN"/>
        </w:rPr>
        <w:t xml:space="preserve">2 </w:t>
      </w:r>
      <w:r>
        <w:rPr>
          <w:rFonts w:hint="eastAsia" w:ascii="宋体" w:hAnsi="宋体"/>
          <w:kern w:val="2"/>
          <w:sz w:val="24"/>
          <w:lang w:eastAsia="zh-CN"/>
        </w:rPr>
        <w:t>衣料用液体洗涤剂</w:t>
      </w:r>
      <w:r>
        <w:rPr>
          <w:rFonts w:hint="eastAsia" w:ascii="宋体" w:hAnsi="宋体"/>
          <w:sz w:val="24"/>
          <w:szCs w:val="24"/>
          <w:lang w:eastAsia="zh-CN"/>
        </w:rPr>
        <w:t>检验项目</w:t>
      </w:r>
    </w:p>
    <w:tbl>
      <w:tblPr>
        <w:tblStyle w:val="8"/>
        <w:tblW w:w="86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
        <w:gridCol w:w="1851"/>
        <w:gridCol w:w="2835"/>
        <w:gridCol w:w="3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892" w:type="dxa"/>
            <w:vMerge w:val="restart"/>
            <w:noWrap/>
            <w:vAlign w:val="center"/>
          </w:tcPr>
          <w:p>
            <w:pPr>
              <w:keepNext w:val="0"/>
              <w:keepLines w:val="0"/>
              <w:pageBreakBefore w:val="0"/>
              <w:kinsoku/>
              <w:wordWrap/>
              <w:overflowPunct/>
              <w:topLinePunct w:val="0"/>
              <w:bidi w:val="0"/>
              <w:snapToGrid w:val="0"/>
              <w:spacing w:line="520" w:lineRule="exact"/>
              <w:jc w:val="center"/>
              <w:textAlignment w:val="auto"/>
              <w:rPr>
                <w:rFonts w:ascii="宋体" w:hAnsi="宋体"/>
                <w:b/>
                <w:sz w:val="24"/>
              </w:rPr>
            </w:pPr>
            <w:r>
              <w:rPr>
                <w:rFonts w:hint="eastAsia" w:ascii="宋体" w:hAnsi="宋体"/>
                <w:b/>
                <w:sz w:val="24"/>
              </w:rPr>
              <w:t>序号</w:t>
            </w:r>
          </w:p>
        </w:tc>
        <w:tc>
          <w:tcPr>
            <w:tcW w:w="1851" w:type="dxa"/>
            <w:vMerge w:val="restart"/>
            <w:noWrap/>
            <w:vAlign w:val="center"/>
          </w:tcPr>
          <w:p>
            <w:pPr>
              <w:keepNext w:val="0"/>
              <w:keepLines w:val="0"/>
              <w:pageBreakBefore w:val="0"/>
              <w:kinsoku/>
              <w:wordWrap/>
              <w:overflowPunct/>
              <w:topLinePunct w:val="0"/>
              <w:bidi w:val="0"/>
              <w:snapToGrid w:val="0"/>
              <w:spacing w:line="520" w:lineRule="exact"/>
              <w:jc w:val="center"/>
              <w:textAlignment w:val="auto"/>
              <w:rPr>
                <w:rFonts w:ascii="宋体" w:hAnsi="宋体"/>
                <w:b/>
                <w:sz w:val="24"/>
              </w:rPr>
            </w:pPr>
            <w:r>
              <w:rPr>
                <w:rFonts w:hint="eastAsia" w:ascii="宋体" w:hAnsi="宋体"/>
                <w:b/>
                <w:sz w:val="24"/>
              </w:rPr>
              <w:t>检验项目</w:t>
            </w:r>
          </w:p>
        </w:tc>
        <w:tc>
          <w:tcPr>
            <w:tcW w:w="2835" w:type="dxa"/>
            <w:vMerge w:val="restart"/>
            <w:noWrap/>
            <w:vAlign w:val="center"/>
          </w:tcPr>
          <w:p>
            <w:pPr>
              <w:keepNext w:val="0"/>
              <w:keepLines w:val="0"/>
              <w:pageBreakBefore w:val="0"/>
              <w:kinsoku/>
              <w:wordWrap/>
              <w:overflowPunct/>
              <w:topLinePunct w:val="0"/>
              <w:bidi w:val="0"/>
              <w:snapToGrid w:val="0"/>
              <w:spacing w:line="520" w:lineRule="exact"/>
              <w:jc w:val="center"/>
              <w:textAlignment w:val="auto"/>
              <w:rPr>
                <w:rFonts w:ascii="宋体" w:hAnsi="宋体"/>
                <w:b/>
                <w:sz w:val="24"/>
              </w:rPr>
            </w:pPr>
            <w:r>
              <w:rPr>
                <w:rFonts w:hint="eastAsia" w:ascii="宋体" w:hAnsi="宋体"/>
                <w:b/>
                <w:sz w:val="24"/>
              </w:rPr>
              <w:t>依据标准</w:t>
            </w:r>
          </w:p>
        </w:tc>
        <w:tc>
          <w:tcPr>
            <w:tcW w:w="3024" w:type="dxa"/>
            <w:vMerge w:val="restart"/>
            <w:noWrap/>
            <w:vAlign w:val="center"/>
          </w:tcPr>
          <w:p>
            <w:pPr>
              <w:keepNext w:val="0"/>
              <w:keepLines w:val="0"/>
              <w:pageBreakBefore w:val="0"/>
              <w:kinsoku/>
              <w:wordWrap/>
              <w:overflowPunct/>
              <w:topLinePunct w:val="0"/>
              <w:bidi w:val="0"/>
              <w:snapToGrid w:val="0"/>
              <w:spacing w:line="520" w:lineRule="exact"/>
              <w:jc w:val="center"/>
              <w:textAlignment w:val="auto"/>
              <w:rPr>
                <w:rFonts w:ascii="宋体" w:hAnsi="宋体"/>
                <w:b/>
                <w:sz w:val="24"/>
              </w:rPr>
            </w:pPr>
            <w:r>
              <w:rPr>
                <w:rFonts w:hint="eastAsia" w:ascii="宋体" w:hAnsi="宋体"/>
                <w:b/>
                <w:sz w:val="24"/>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892" w:type="dxa"/>
            <w:vMerge w:val="continue"/>
            <w:noWrap/>
            <w:vAlign w:val="center"/>
          </w:tcPr>
          <w:p>
            <w:pPr>
              <w:keepNext w:val="0"/>
              <w:keepLines w:val="0"/>
              <w:pageBreakBefore w:val="0"/>
              <w:kinsoku/>
              <w:wordWrap/>
              <w:overflowPunct/>
              <w:topLinePunct w:val="0"/>
              <w:bidi w:val="0"/>
              <w:snapToGrid w:val="0"/>
              <w:spacing w:line="520" w:lineRule="exact"/>
              <w:jc w:val="center"/>
              <w:textAlignment w:val="auto"/>
              <w:rPr>
                <w:rFonts w:ascii="宋体" w:hAnsi="宋体"/>
                <w:sz w:val="24"/>
              </w:rPr>
            </w:pPr>
          </w:p>
        </w:tc>
        <w:tc>
          <w:tcPr>
            <w:tcW w:w="1851" w:type="dxa"/>
            <w:vMerge w:val="continue"/>
            <w:noWrap/>
            <w:vAlign w:val="center"/>
          </w:tcPr>
          <w:p>
            <w:pPr>
              <w:keepNext w:val="0"/>
              <w:keepLines w:val="0"/>
              <w:pageBreakBefore w:val="0"/>
              <w:kinsoku/>
              <w:wordWrap/>
              <w:overflowPunct/>
              <w:topLinePunct w:val="0"/>
              <w:bidi w:val="0"/>
              <w:snapToGrid w:val="0"/>
              <w:spacing w:line="520" w:lineRule="exact"/>
              <w:jc w:val="center"/>
              <w:textAlignment w:val="auto"/>
              <w:rPr>
                <w:rFonts w:ascii="宋体" w:hAnsi="宋体"/>
                <w:sz w:val="24"/>
              </w:rPr>
            </w:pPr>
          </w:p>
        </w:tc>
        <w:tc>
          <w:tcPr>
            <w:tcW w:w="2835" w:type="dxa"/>
            <w:vMerge w:val="continue"/>
            <w:noWrap/>
            <w:vAlign w:val="center"/>
          </w:tcPr>
          <w:p>
            <w:pPr>
              <w:keepNext w:val="0"/>
              <w:keepLines w:val="0"/>
              <w:pageBreakBefore w:val="0"/>
              <w:kinsoku/>
              <w:wordWrap/>
              <w:overflowPunct/>
              <w:topLinePunct w:val="0"/>
              <w:bidi w:val="0"/>
              <w:snapToGrid w:val="0"/>
              <w:spacing w:line="520" w:lineRule="exact"/>
              <w:jc w:val="center"/>
              <w:textAlignment w:val="auto"/>
              <w:rPr>
                <w:rFonts w:ascii="宋体" w:hAnsi="宋体"/>
                <w:sz w:val="24"/>
              </w:rPr>
            </w:pPr>
          </w:p>
        </w:tc>
        <w:tc>
          <w:tcPr>
            <w:tcW w:w="3024" w:type="dxa"/>
            <w:vMerge w:val="continue"/>
            <w:noWrap/>
            <w:vAlign w:val="center"/>
          </w:tcPr>
          <w:p>
            <w:pPr>
              <w:keepNext w:val="0"/>
              <w:keepLines w:val="0"/>
              <w:pageBreakBefore w:val="0"/>
              <w:kinsoku/>
              <w:wordWrap/>
              <w:overflowPunct/>
              <w:topLinePunct w:val="0"/>
              <w:bidi w:val="0"/>
              <w:snapToGrid w:val="0"/>
              <w:spacing w:line="520" w:lineRule="exact"/>
              <w:jc w:val="center"/>
              <w:textAlignment w:val="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2" w:type="dxa"/>
            <w:noWrap/>
            <w:vAlign w:val="center"/>
          </w:tcPr>
          <w:p>
            <w:pPr>
              <w:keepNext w:val="0"/>
              <w:keepLines w:val="0"/>
              <w:pageBreakBefore w:val="0"/>
              <w:kinsoku/>
              <w:wordWrap/>
              <w:overflowPunct/>
              <w:topLinePunct w:val="0"/>
              <w:bidi w:val="0"/>
              <w:spacing w:beforeAutospacing="0" w:afterAutospacing="0" w:line="520" w:lineRule="exact"/>
              <w:jc w:val="center"/>
              <w:textAlignment w:val="auto"/>
              <w:rPr>
                <w:rFonts w:ascii="宋体" w:hAnsi="宋体"/>
                <w:sz w:val="24"/>
              </w:rPr>
            </w:pPr>
            <w:r>
              <w:rPr>
                <w:rFonts w:ascii="宋体" w:hAnsi="宋体"/>
                <w:sz w:val="24"/>
              </w:rPr>
              <w:t>1</w:t>
            </w:r>
          </w:p>
        </w:tc>
        <w:tc>
          <w:tcPr>
            <w:tcW w:w="1851" w:type="dxa"/>
            <w:noWrap/>
            <w:vAlign w:val="center"/>
          </w:tcPr>
          <w:p>
            <w:pPr>
              <w:keepNext w:val="0"/>
              <w:keepLines w:val="0"/>
              <w:pageBreakBefore w:val="0"/>
              <w:kinsoku/>
              <w:wordWrap/>
              <w:overflowPunct/>
              <w:topLinePunct w:val="0"/>
              <w:bidi w:val="0"/>
              <w:spacing w:beforeAutospacing="0" w:afterAutospacing="0" w:line="520" w:lineRule="exact"/>
              <w:jc w:val="center"/>
              <w:textAlignment w:val="auto"/>
              <w:rPr>
                <w:rFonts w:hint="eastAsia" w:ascii="宋体" w:hAnsi="宋体" w:eastAsia="宋体"/>
                <w:sz w:val="24"/>
                <w:lang w:eastAsia="zh-CN"/>
              </w:rPr>
            </w:pPr>
            <w:r>
              <w:rPr>
                <w:rFonts w:hint="eastAsia" w:ascii="宋体" w:hAnsi="宋体"/>
                <w:sz w:val="24"/>
                <w:lang w:eastAsia="zh-CN"/>
              </w:rPr>
              <w:t>外观</w:t>
            </w:r>
          </w:p>
        </w:tc>
        <w:tc>
          <w:tcPr>
            <w:tcW w:w="2835" w:type="dxa"/>
            <w:noWrap/>
            <w:vAlign w:val="center"/>
          </w:tcPr>
          <w:p>
            <w:pPr>
              <w:keepNext w:val="0"/>
              <w:keepLines w:val="0"/>
              <w:pageBreakBefore w:val="0"/>
              <w:kinsoku/>
              <w:wordWrap/>
              <w:overflowPunct/>
              <w:topLinePunct w:val="0"/>
              <w:bidi w:val="0"/>
              <w:snapToGrid w:val="0"/>
              <w:spacing w:beforeAutospacing="0" w:afterAutospacing="0" w:line="520" w:lineRule="exact"/>
              <w:jc w:val="center"/>
              <w:textAlignment w:val="auto"/>
              <w:rPr>
                <w:rFonts w:ascii="宋体" w:hAnsi="宋体"/>
                <w:sz w:val="24"/>
              </w:rPr>
            </w:pPr>
            <w:r>
              <w:rPr>
                <w:rFonts w:hint="eastAsia" w:ascii="宋体" w:hAnsi="宋体"/>
                <w:sz w:val="24"/>
              </w:rPr>
              <w:t>QB/T 1224-2012</w:t>
            </w:r>
          </w:p>
        </w:tc>
        <w:tc>
          <w:tcPr>
            <w:tcW w:w="3024" w:type="dxa"/>
            <w:noWrap/>
            <w:vAlign w:val="center"/>
          </w:tcPr>
          <w:p>
            <w:pPr>
              <w:keepNext w:val="0"/>
              <w:keepLines w:val="0"/>
              <w:pageBreakBefore w:val="0"/>
              <w:kinsoku/>
              <w:wordWrap/>
              <w:overflowPunct/>
              <w:topLinePunct w:val="0"/>
              <w:bidi w:val="0"/>
              <w:spacing w:beforeAutospacing="0" w:afterAutospacing="0" w:line="520" w:lineRule="exact"/>
              <w:jc w:val="center"/>
              <w:textAlignment w:val="auto"/>
              <w:rPr>
                <w:rFonts w:ascii="宋体" w:hAnsi="宋体"/>
                <w:sz w:val="24"/>
              </w:rPr>
            </w:pPr>
            <w:r>
              <w:rPr>
                <w:rFonts w:hint="eastAsia" w:ascii="宋体" w:hAnsi="宋体"/>
                <w:sz w:val="24"/>
              </w:rPr>
              <w:t>QB/T 1224-2012(6.</w:t>
            </w:r>
            <w:r>
              <w:rPr>
                <w:rFonts w:hint="eastAsia" w:ascii="宋体" w:hAnsi="宋体"/>
                <w:sz w:val="24"/>
                <w:lang w:val="en-US" w:eastAsia="zh-CN"/>
              </w:rPr>
              <w:t>1</w:t>
            </w:r>
            <w:r>
              <w:rPr>
                <w:rFonts w:hint="eastAsia" w:ascii="宋体"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2" w:type="dxa"/>
            <w:shd w:val="clear" w:color="auto" w:fill="auto"/>
            <w:noWrap/>
            <w:vAlign w:val="center"/>
          </w:tcPr>
          <w:p>
            <w:pPr>
              <w:keepNext w:val="0"/>
              <w:keepLines w:val="0"/>
              <w:pageBreakBefore w:val="0"/>
              <w:kinsoku/>
              <w:wordWrap/>
              <w:overflowPunct/>
              <w:topLinePunct w:val="0"/>
              <w:bidi w:val="0"/>
              <w:spacing w:beforeAutospacing="0" w:afterAutospacing="0" w:line="520" w:lineRule="exact"/>
              <w:jc w:val="center"/>
              <w:textAlignment w:val="auto"/>
              <w:rPr>
                <w:rFonts w:ascii="宋体" w:hAnsi="宋体" w:eastAsia="宋体" w:cs="Times New Roman"/>
                <w:kern w:val="2"/>
                <w:sz w:val="24"/>
                <w:szCs w:val="24"/>
                <w:lang w:val="en-US" w:eastAsia="zh-CN" w:bidi="ar-SA"/>
              </w:rPr>
            </w:pPr>
            <w:r>
              <w:rPr>
                <w:rFonts w:ascii="宋体" w:hAnsi="宋体"/>
                <w:sz w:val="24"/>
              </w:rPr>
              <w:t>2</w:t>
            </w:r>
          </w:p>
        </w:tc>
        <w:tc>
          <w:tcPr>
            <w:tcW w:w="1851" w:type="dxa"/>
            <w:noWrap/>
            <w:vAlign w:val="center"/>
          </w:tcPr>
          <w:p>
            <w:pPr>
              <w:keepNext w:val="0"/>
              <w:keepLines w:val="0"/>
              <w:pageBreakBefore w:val="0"/>
              <w:kinsoku/>
              <w:wordWrap/>
              <w:overflowPunct/>
              <w:topLinePunct w:val="0"/>
              <w:bidi w:val="0"/>
              <w:spacing w:beforeAutospacing="0" w:afterAutospacing="0" w:line="520" w:lineRule="exact"/>
              <w:jc w:val="center"/>
              <w:textAlignment w:val="auto"/>
              <w:rPr>
                <w:rFonts w:hint="eastAsia" w:ascii="宋体" w:hAnsi="宋体" w:eastAsia="宋体"/>
                <w:sz w:val="24"/>
                <w:lang w:eastAsia="zh-CN"/>
              </w:rPr>
            </w:pPr>
            <w:r>
              <w:rPr>
                <w:rFonts w:hint="eastAsia" w:ascii="宋体" w:hAnsi="宋体"/>
                <w:sz w:val="24"/>
                <w:lang w:eastAsia="zh-CN"/>
              </w:rPr>
              <w:t>气味</w:t>
            </w:r>
          </w:p>
        </w:tc>
        <w:tc>
          <w:tcPr>
            <w:tcW w:w="2835" w:type="dxa"/>
            <w:noWrap/>
            <w:vAlign w:val="center"/>
          </w:tcPr>
          <w:p>
            <w:pPr>
              <w:keepNext w:val="0"/>
              <w:keepLines w:val="0"/>
              <w:pageBreakBefore w:val="0"/>
              <w:kinsoku/>
              <w:wordWrap/>
              <w:overflowPunct/>
              <w:topLinePunct w:val="0"/>
              <w:bidi w:val="0"/>
              <w:snapToGrid w:val="0"/>
              <w:spacing w:beforeAutospacing="0" w:afterAutospacing="0" w:line="520" w:lineRule="exact"/>
              <w:jc w:val="center"/>
              <w:textAlignment w:val="auto"/>
              <w:rPr>
                <w:rFonts w:hint="eastAsia" w:ascii="宋体" w:hAnsi="宋体"/>
                <w:sz w:val="24"/>
              </w:rPr>
            </w:pPr>
            <w:r>
              <w:rPr>
                <w:rFonts w:hint="eastAsia" w:ascii="宋体" w:hAnsi="宋体"/>
                <w:sz w:val="24"/>
              </w:rPr>
              <w:t>QB/T 1224-2012</w:t>
            </w:r>
          </w:p>
        </w:tc>
        <w:tc>
          <w:tcPr>
            <w:tcW w:w="3024" w:type="dxa"/>
            <w:noWrap/>
            <w:vAlign w:val="center"/>
          </w:tcPr>
          <w:p>
            <w:pPr>
              <w:keepNext w:val="0"/>
              <w:keepLines w:val="0"/>
              <w:pageBreakBefore w:val="0"/>
              <w:kinsoku/>
              <w:wordWrap/>
              <w:overflowPunct/>
              <w:topLinePunct w:val="0"/>
              <w:bidi w:val="0"/>
              <w:spacing w:beforeAutospacing="0" w:afterAutospacing="0" w:line="520" w:lineRule="exact"/>
              <w:jc w:val="center"/>
              <w:textAlignment w:val="auto"/>
              <w:rPr>
                <w:rFonts w:hint="eastAsia" w:ascii="宋体" w:hAnsi="宋体"/>
                <w:sz w:val="24"/>
              </w:rPr>
            </w:pPr>
            <w:r>
              <w:rPr>
                <w:rFonts w:hint="eastAsia" w:ascii="宋体" w:hAnsi="宋体"/>
                <w:sz w:val="24"/>
              </w:rPr>
              <w:t>QB/T 1224-2012(6.</w:t>
            </w:r>
            <w:r>
              <w:rPr>
                <w:rFonts w:hint="eastAsia" w:ascii="宋体" w:hAnsi="宋体"/>
                <w:sz w:val="24"/>
                <w:lang w:val="en-US" w:eastAsia="zh-CN"/>
              </w:rPr>
              <w:t>2</w:t>
            </w:r>
            <w:r>
              <w:rPr>
                <w:rFonts w:hint="eastAsia" w:ascii="宋体"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2" w:type="dxa"/>
            <w:shd w:val="clear" w:color="auto" w:fill="auto"/>
            <w:noWrap/>
            <w:vAlign w:val="center"/>
          </w:tcPr>
          <w:p>
            <w:pPr>
              <w:keepNext w:val="0"/>
              <w:keepLines w:val="0"/>
              <w:pageBreakBefore w:val="0"/>
              <w:kinsoku/>
              <w:wordWrap/>
              <w:overflowPunct/>
              <w:topLinePunct w:val="0"/>
              <w:bidi w:val="0"/>
              <w:spacing w:beforeAutospacing="0" w:afterAutospacing="0" w:line="520" w:lineRule="exact"/>
              <w:jc w:val="center"/>
              <w:textAlignment w:val="auto"/>
              <w:rPr>
                <w:rFonts w:ascii="宋体" w:hAnsi="宋体" w:eastAsia="宋体" w:cs="Times New Roman"/>
                <w:kern w:val="2"/>
                <w:sz w:val="24"/>
                <w:szCs w:val="24"/>
                <w:lang w:val="en-US" w:eastAsia="zh-CN" w:bidi="ar-SA"/>
              </w:rPr>
            </w:pPr>
            <w:r>
              <w:rPr>
                <w:rFonts w:hint="eastAsia" w:ascii="宋体" w:hAnsi="宋体"/>
                <w:sz w:val="24"/>
              </w:rPr>
              <w:t>3</w:t>
            </w:r>
          </w:p>
        </w:tc>
        <w:tc>
          <w:tcPr>
            <w:tcW w:w="1851" w:type="dxa"/>
            <w:shd w:val="clear" w:color="auto" w:fill="auto"/>
            <w:noWrap/>
            <w:vAlign w:val="center"/>
          </w:tcPr>
          <w:p>
            <w:pPr>
              <w:keepNext w:val="0"/>
              <w:keepLines w:val="0"/>
              <w:pageBreakBefore w:val="0"/>
              <w:kinsoku/>
              <w:wordWrap/>
              <w:overflowPunct/>
              <w:topLinePunct w:val="0"/>
              <w:bidi w:val="0"/>
              <w:spacing w:beforeAutospacing="0" w:afterAutospacing="0" w:line="520" w:lineRule="exact"/>
              <w:jc w:val="center"/>
              <w:textAlignment w:val="auto"/>
              <w:rPr>
                <w:rFonts w:hint="eastAsia" w:ascii="宋体" w:hAnsi="宋体" w:eastAsia="宋体" w:cs="Times New Roman"/>
                <w:kern w:val="2"/>
                <w:sz w:val="24"/>
                <w:szCs w:val="24"/>
                <w:lang w:val="en-US" w:eastAsia="zh-CN" w:bidi="ar-SA"/>
              </w:rPr>
            </w:pPr>
            <w:r>
              <w:rPr>
                <w:rFonts w:hint="eastAsia" w:ascii="宋体" w:hAnsi="宋体"/>
                <w:sz w:val="24"/>
              </w:rPr>
              <w:t>稳定性</w:t>
            </w:r>
          </w:p>
        </w:tc>
        <w:tc>
          <w:tcPr>
            <w:tcW w:w="2835" w:type="dxa"/>
            <w:shd w:val="clear" w:color="auto" w:fill="auto"/>
            <w:noWrap/>
            <w:vAlign w:val="center"/>
          </w:tcPr>
          <w:p>
            <w:pPr>
              <w:keepNext w:val="0"/>
              <w:keepLines w:val="0"/>
              <w:pageBreakBefore w:val="0"/>
              <w:kinsoku/>
              <w:wordWrap/>
              <w:overflowPunct/>
              <w:topLinePunct w:val="0"/>
              <w:bidi w:val="0"/>
              <w:snapToGrid w:val="0"/>
              <w:spacing w:beforeAutospacing="0" w:afterAutospacing="0" w:line="520" w:lineRule="exact"/>
              <w:jc w:val="center"/>
              <w:textAlignment w:val="auto"/>
              <w:rPr>
                <w:rFonts w:hint="eastAsia" w:ascii="宋体" w:hAnsi="宋体" w:eastAsia="宋体" w:cs="Times New Roman"/>
                <w:kern w:val="2"/>
                <w:sz w:val="24"/>
                <w:szCs w:val="24"/>
                <w:lang w:val="en-US" w:eastAsia="zh-CN" w:bidi="ar-SA"/>
              </w:rPr>
            </w:pPr>
            <w:r>
              <w:rPr>
                <w:rFonts w:hint="eastAsia" w:ascii="宋体" w:hAnsi="宋体"/>
                <w:sz w:val="24"/>
              </w:rPr>
              <w:t>QB/T 1224-2012</w:t>
            </w:r>
          </w:p>
        </w:tc>
        <w:tc>
          <w:tcPr>
            <w:tcW w:w="3024" w:type="dxa"/>
            <w:shd w:val="clear" w:color="auto" w:fill="auto"/>
            <w:noWrap/>
            <w:vAlign w:val="center"/>
          </w:tcPr>
          <w:p>
            <w:pPr>
              <w:keepNext w:val="0"/>
              <w:keepLines w:val="0"/>
              <w:pageBreakBefore w:val="0"/>
              <w:kinsoku/>
              <w:wordWrap/>
              <w:overflowPunct/>
              <w:topLinePunct w:val="0"/>
              <w:bidi w:val="0"/>
              <w:spacing w:beforeAutospacing="0" w:afterAutospacing="0" w:line="520" w:lineRule="exact"/>
              <w:jc w:val="center"/>
              <w:textAlignment w:val="auto"/>
              <w:rPr>
                <w:rFonts w:hint="eastAsia" w:ascii="宋体" w:hAnsi="宋体" w:eastAsia="宋体" w:cs="Times New Roman"/>
                <w:kern w:val="2"/>
                <w:sz w:val="24"/>
                <w:szCs w:val="24"/>
                <w:lang w:val="en-US" w:eastAsia="zh-CN" w:bidi="ar-SA"/>
              </w:rPr>
            </w:pPr>
            <w:r>
              <w:rPr>
                <w:rFonts w:hint="eastAsia" w:ascii="宋体" w:hAnsi="宋体"/>
                <w:sz w:val="24"/>
              </w:rPr>
              <w:t>QB/T 1224-2012(6.3)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2" w:type="dxa"/>
            <w:shd w:val="clear" w:color="auto" w:fill="auto"/>
            <w:noWrap/>
            <w:vAlign w:val="center"/>
          </w:tcPr>
          <w:p>
            <w:pPr>
              <w:keepNext w:val="0"/>
              <w:keepLines w:val="0"/>
              <w:pageBreakBefore w:val="0"/>
              <w:kinsoku/>
              <w:wordWrap/>
              <w:overflowPunct/>
              <w:topLinePunct w:val="0"/>
              <w:bidi w:val="0"/>
              <w:spacing w:beforeAutospacing="0" w:afterAutospacing="0" w:line="520" w:lineRule="exact"/>
              <w:jc w:val="center"/>
              <w:textAlignment w:val="auto"/>
              <w:rPr>
                <w:rFonts w:ascii="宋体" w:hAnsi="宋体" w:eastAsia="宋体" w:cs="Times New Roman"/>
                <w:kern w:val="2"/>
                <w:sz w:val="24"/>
                <w:szCs w:val="24"/>
                <w:lang w:val="en-US" w:eastAsia="zh-CN" w:bidi="ar-SA"/>
              </w:rPr>
            </w:pPr>
            <w:r>
              <w:rPr>
                <w:rFonts w:hint="eastAsia" w:ascii="宋体" w:hAnsi="宋体"/>
                <w:sz w:val="24"/>
              </w:rPr>
              <w:t>4</w:t>
            </w:r>
          </w:p>
        </w:tc>
        <w:tc>
          <w:tcPr>
            <w:tcW w:w="1851" w:type="dxa"/>
            <w:noWrap/>
            <w:vAlign w:val="center"/>
          </w:tcPr>
          <w:p>
            <w:pPr>
              <w:keepNext w:val="0"/>
              <w:keepLines w:val="0"/>
              <w:pageBreakBefore w:val="0"/>
              <w:kinsoku/>
              <w:wordWrap/>
              <w:overflowPunct/>
              <w:topLinePunct w:val="0"/>
              <w:bidi w:val="0"/>
              <w:spacing w:beforeAutospacing="0" w:afterAutospacing="0" w:line="520" w:lineRule="exact"/>
              <w:jc w:val="center"/>
              <w:textAlignment w:val="auto"/>
              <w:rPr>
                <w:rFonts w:ascii="宋体" w:hAnsi="宋体"/>
                <w:sz w:val="24"/>
              </w:rPr>
            </w:pPr>
            <w:r>
              <w:rPr>
                <w:rFonts w:hint="eastAsia" w:ascii="宋体" w:hAnsi="宋体"/>
                <w:sz w:val="24"/>
              </w:rPr>
              <w:t>总活性物</w:t>
            </w:r>
          </w:p>
        </w:tc>
        <w:tc>
          <w:tcPr>
            <w:tcW w:w="2835" w:type="dxa"/>
            <w:noWrap/>
            <w:vAlign w:val="center"/>
          </w:tcPr>
          <w:p>
            <w:pPr>
              <w:keepNext w:val="0"/>
              <w:keepLines w:val="0"/>
              <w:pageBreakBefore w:val="0"/>
              <w:kinsoku/>
              <w:wordWrap/>
              <w:overflowPunct/>
              <w:topLinePunct w:val="0"/>
              <w:bidi w:val="0"/>
              <w:snapToGrid w:val="0"/>
              <w:spacing w:beforeAutospacing="0" w:afterAutospacing="0" w:line="520" w:lineRule="exact"/>
              <w:jc w:val="center"/>
              <w:textAlignment w:val="auto"/>
              <w:rPr>
                <w:rFonts w:ascii="宋体" w:hAnsi="宋体"/>
                <w:b/>
                <w:sz w:val="24"/>
              </w:rPr>
            </w:pPr>
            <w:r>
              <w:rPr>
                <w:rFonts w:hint="eastAsia" w:ascii="宋体" w:hAnsi="宋体"/>
                <w:sz w:val="24"/>
              </w:rPr>
              <w:t>QB/T 1224-2012</w:t>
            </w:r>
          </w:p>
        </w:tc>
        <w:tc>
          <w:tcPr>
            <w:tcW w:w="3024" w:type="dxa"/>
            <w:noWrap/>
            <w:vAlign w:val="center"/>
          </w:tcPr>
          <w:p>
            <w:pPr>
              <w:keepNext w:val="0"/>
              <w:keepLines w:val="0"/>
              <w:pageBreakBefore w:val="0"/>
              <w:kinsoku/>
              <w:wordWrap/>
              <w:overflowPunct/>
              <w:topLinePunct w:val="0"/>
              <w:bidi w:val="0"/>
              <w:spacing w:beforeAutospacing="0" w:afterAutospacing="0" w:line="520" w:lineRule="exact"/>
              <w:jc w:val="center"/>
              <w:textAlignment w:val="auto"/>
              <w:rPr>
                <w:rFonts w:ascii="宋体" w:hAnsi="宋体"/>
                <w:sz w:val="24"/>
              </w:rPr>
            </w:pPr>
            <w:r>
              <w:rPr>
                <w:rFonts w:hint="eastAsia" w:ascii="宋体" w:hAnsi="宋体"/>
                <w:sz w:val="24"/>
              </w:rPr>
              <w:t>GB/T 13173-2021（7）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2" w:type="dxa"/>
            <w:noWrap/>
            <w:vAlign w:val="center"/>
          </w:tcPr>
          <w:p>
            <w:pPr>
              <w:keepNext w:val="0"/>
              <w:keepLines w:val="0"/>
              <w:pageBreakBefore w:val="0"/>
              <w:kinsoku/>
              <w:wordWrap/>
              <w:overflowPunct/>
              <w:topLinePunct w:val="0"/>
              <w:bidi w:val="0"/>
              <w:spacing w:beforeAutospacing="0" w:afterAutospacing="0" w:line="520" w:lineRule="exact"/>
              <w:jc w:val="center"/>
              <w:textAlignment w:val="auto"/>
              <w:rPr>
                <w:rFonts w:hint="eastAsia" w:ascii="宋体" w:hAnsi="宋体" w:eastAsia="宋体"/>
                <w:sz w:val="24"/>
                <w:lang w:val="en-US" w:eastAsia="zh-CN"/>
              </w:rPr>
            </w:pPr>
            <w:r>
              <w:rPr>
                <w:rFonts w:hint="eastAsia" w:ascii="宋体" w:hAnsi="宋体"/>
                <w:sz w:val="24"/>
                <w:lang w:val="en-US" w:eastAsia="zh-CN"/>
              </w:rPr>
              <w:t>5</w:t>
            </w:r>
          </w:p>
        </w:tc>
        <w:tc>
          <w:tcPr>
            <w:tcW w:w="1851" w:type="dxa"/>
            <w:noWrap/>
            <w:vAlign w:val="center"/>
          </w:tcPr>
          <w:p>
            <w:pPr>
              <w:keepNext w:val="0"/>
              <w:keepLines w:val="0"/>
              <w:pageBreakBefore w:val="0"/>
              <w:kinsoku/>
              <w:wordWrap/>
              <w:overflowPunct/>
              <w:topLinePunct w:val="0"/>
              <w:bidi w:val="0"/>
              <w:spacing w:beforeAutospacing="0" w:afterAutospacing="0" w:line="520" w:lineRule="exact"/>
              <w:ind w:left="-107" w:leftChars="-51" w:right="-107" w:rightChars="-51"/>
              <w:jc w:val="center"/>
              <w:textAlignment w:val="auto"/>
              <w:rPr>
                <w:rFonts w:ascii="宋体" w:hAnsi="宋体"/>
                <w:sz w:val="24"/>
              </w:rPr>
            </w:pPr>
            <w:r>
              <w:rPr>
                <w:rFonts w:hint="eastAsia" w:ascii="宋体" w:hAnsi="宋体"/>
                <w:sz w:val="24"/>
              </w:rPr>
              <w:t>pH</w:t>
            </w:r>
          </w:p>
        </w:tc>
        <w:tc>
          <w:tcPr>
            <w:tcW w:w="2835" w:type="dxa"/>
            <w:noWrap/>
            <w:vAlign w:val="center"/>
          </w:tcPr>
          <w:p>
            <w:pPr>
              <w:keepNext w:val="0"/>
              <w:keepLines w:val="0"/>
              <w:pageBreakBefore w:val="0"/>
              <w:kinsoku/>
              <w:wordWrap/>
              <w:overflowPunct/>
              <w:topLinePunct w:val="0"/>
              <w:bidi w:val="0"/>
              <w:snapToGrid w:val="0"/>
              <w:spacing w:beforeAutospacing="0" w:afterAutospacing="0" w:line="520" w:lineRule="exact"/>
              <w:jc w:val="center"/>
              <w:textAlignment w:val="auto"/>
              <w:rPr>
                <w:rFonts w:ascii="宋体" w:hAnsi="宋体"/>
                <w:b/>
                <w:sz w:val="24"/>
              </w:rPr>
            </w:pPr>
            <w:r>
              <w:rPr>
                <w:rFonts w:hint="eastAsia" w:ascii="宋体" w:hAnsi="宋体"/>
                <w:sz w:val="24"/>
              </w:rPr>
              <w:t>QB/T 1224-2012</w:t>
            </w:r>
          </w:p>
        </w:tc>
        <w:tc>
          <w:tcPr>
            <w:tcW w:w="3024" w:type="dxa"/>
            <w:noWrap/>
            <w:vAlign w:val="center"/>
          </w:tcPr>
          <w:p>
            <w:pPr>
              <w:keepNext w:val="0"/>
              <w:keepLines w:val="0"/>
              <w:pageBreakBefore w:val="0"/>
              <w:kinsoku/>
              <w:wordWrap/>
              <w:overflowPunct/>
              <w:topLinePunct w:val="0"/>
              <w:bidi w:val="0"/>
              <w:spacing w:beforeAutospacing="0" w:afterAutospacing="0" w:line="520" w:lineRule="exact"/>
              <w:jc w:val="center"/>
              <w:textAlignment w:val="auto"/>
              <w:rPr>
                <w:rFonts w:ascii="宋体" w:hAnsi="宋体"/>
                <w:sz w:val="24"/>
              </w:rPr>
            </w:pPr>
            <w:r>
              <w:rPr>
                <w:rFonts w:hint="eastAsia" w:ascii="宋体" w:hAnsi="宋体"/>
                <w:sz w:val="24"/>
              </w:rPr>
              <w:t>GB/T 6368-2008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2" w:type="dxa"/>
            <w:noWrap/>
            <w:vAlign w:val="center"/>
          </w:tcPr>
          <w:p>
            <w:pPr>
              <w:keepNext w:val="0"/>
              <w:keepLines w:val="0"/>
              <w:pageBreakBefore w:val="0"/>
              <w:kinsoku/>
              <w:wordWrap/>
              <w:overflowPunct/>
              <w:topLinePunct w:val="0"/>
              <w:bidi w:val="0"/>
              <w:spacing w:beforeAutospacing="0" w:afterAutospacing="0" w:line="520" w:lineRule="exact"/>
              <w:jc w:val="center"/>
              <w:textAlignment w:val="auto"/>
              <w:rPr>
                <w:rFonts w:hint="eastAsia" w:ascii="宋体" w:hAnsi="宋体" w:eastAsia="宋体"/>
                <w:sz w:val="24"/>
                <w:lang w:val="en-US" w:eastAsia="zh-CN"/>
              </w:rPr>
            </w:pPr>
            <w:r>
              <w:rPr>
                <w:rFonts w:hint="eastAsia" w:ascii="宋体" w:hAnsi="宋体"/>
                <w:sz w:val="24"/>
                <w:lang w:val="en-US" w:eastAsia="zh-CN"/>
              </w:rPr>
              <w:t>6</w:t>
            </w:r>
          </w:p>
        </w:tc>
        <w:tc>
          <w:tcPr>
            <w:tcW w:w="1851" w:type="dxa"/>
            <w:noWrap/>
            <w:vAlign w:val="center"/>
          </w:tcPr>
          <w:p>
            <w:pPr>
              <w:keepNext w:val="0"/>
              <w:keepLines w:val="0"/>
              <w:pageBreakBefore w:val="0"/>
              <w:kinsoku/>
              <w:wordWrap/>
              <w:overflowPunct/>
              <w:topLinePunct w:val="0"/>
              <w:bidi w:val="0"/>
              <w:spacing w:beforeAutospacing="0" w:afterAutospacing="0" w:line="520" w:lineRule="exact"/>
              <w:ind w:left="-107" w:leftChars="-51" w:right="-107" w:rightChars="-51"/>
              <w:jc w:val="center"/>
              <w:textAlignment w:val="auto"/>
              <w:rPr>
                <w:rFonts w:ascii="宋体" w:hAnsi="宋体"/>
                <w:sz w:val="24"/>
              </w:rPr>
            </w:pPr>
            <w:r>
              <w:rPr>
                <w:rFonts w:hint="eastAsia" w:ascii="宋体" w:hAnsi="宋体"/>
                <w:sz w:val="24"/>
              </w:rPr>
              <w:t>总五氧化二磷</w:t>
            </w:r>
          </w:p>
        </w:tc>
        <w:tc>
          <w:tcPr>
            <w:tcW w:w="2835" w:type="dxa"/>
            <w:noWrap/>
            <w:vAlign w:val="center"/>
          </w:tcPr>
          <w:p>
            <w:pPr>
              <w:keepNext w:val="0"/>
              <w:keepLines w:val="0"/>
              <w:pageBreakBefore w:val="0"/>
              <w:kinsoku/>
              <w:wordWrap/>
              <w:overflowPunct/>
              <w:topLinePunct w:val="0"/>
              <w:bidi w:val="0"/>
              <w:snapToGrid w:val="0"/>
              <w:spacing w:beforeAutospacing="0" w:afterAutospacing="0" w:line="520" w:lineRule="exact"/>
              <w:jc w:val="center"/>
              <w:textAlignment w:val="auto"/>
              <w:rPr>
                <w:rFonts w:ascii="宋体" w:hAnsi="宋体"/>
                <w:b/>
                <w:sz w:val="24"/>
              </w:rPr>
            </w:pPr>
            <w:r>
              <w:rPr>
                <w:rFonts w:hint="eastAsia" w:ascii="宋体" w:hAnsi="宋体"/>
                <w:sz w:val="24"/>
              </w:rPr>
              <w:t>QB/T 1224-2012</w:t>
            </w:r>
          </w:p>
        </w:tc>
        <w:tc>
          <w:tcPr>
            <w:tcW w:w="3024" w:type="dxa"/>
            <w:noWrap/>
            <w:vAlign w:val="center"/>
          </w:tcPr>
          <w:p>
            <w:pPr>
              <w:keepNext w:val="0"/>
              <w:keepLines w:val="0"/>
              <w:pageBreakBefore w:val="0"/>
              <w:kinsoku/>
              <w:wordWrap/>
              <w:overflowPunct/>
              <w:topLinePunct w:val="0"/>
              <w:bidi w:val="0"/>
              <w:spacing w:beforeAutospacing="0" w:afterAutospacing="0" w:line="520" w:lineRule="exact"/>
              <w:jc w:val="center"/>
              <w:textAlignment w:val="auto"/>
              <w:rPr>
                <w:rFonts w:ascii="宋体" w:hAnsi="宋体"/>
                <w:sz w:val="24"/>
              </w:rPr>
            </w:pPr>
            <w:r>
              <w:rPr>
                <w:rFonts w:hint="eastAsia" w:ascii="宋体" w:hAnsi="宋体"/>
                <w:sz w:val="24"/>
              </w:rPr>
              <w:t>GB/T 13173-2021（6）</w:t>
            </w:r>
          </w:p>
        </w:tc>
      </w:tr>
    </w:tbl>
    <w:p>
      <w:pPr>
        <w:keepNext w:val="0"/>
        <w:keepLines w:val="0"/>
        <w:pageBreakBefore w:val="0"/>
        <w:tabs>
          <w:tab w:val="left" w:pos="6810"/>
        </w:tabs>
        <w:kinsoku/>
        <w:wordWrap/>
        <w:overflowPunct/>
        <w:topLinePunct w:val="0"/>
        <w:bidi w:val="0"/>
        <w:snapToGrid w:val="0"/>
        <w:spacing w:beforeAutospacing="0" w:afterAutospacing="0" w:line="520" w:lineRule="exact"/>
        <w:ind w:firstLine="420" w:firstLineChars="175"/>
        <w:textAlignment w:val="auto"/>
        <w:rPr>
          <w:rFonts w:hint="eastAsia" w:ascii="宋体" w:hAnsi="宋体" w:cs="宋体"/>
          <w:sz w:val="24"/>
        </w:rPr>
      </w:pPr>
      <w:r>
        <w:rPr>
          <w:rFonts w:hint="eastAsia" w:ascii="宋体" w:hAnsi="宋体" w:cs="宋体"/>
          <w:sz w:val="24"/>
        </w:rPr>
        <w:t>执行企业标准、团体标准、地方标准的产品，检验项目参照上述内容执行。</w:t>
      </w:r>
    </w:p>
    <w:p>
      <w:pPr>
        <w:keepNext w:val="0"/>
        <w:keepLines w:val="0"/>
        <w:pageBreakBefore w:val="0"/>
        <w:tabs>
          <w:tab w:val="left" w:pos="6810"/>
        </w:tabs>
        <w:kinsoku/>
        <w:wordWrap/>
        <w:overflowPunct/>
        <w:topLinePunct w:val="0"/>
        <w:bidi w:val="0"/>
        <w:snapToGrid w:val="0"/>
        <w:spacing w:beforeAutospacing="0" w:afterAutospacing="0" w:line="520" w:lineRule="exact"/>
        <w:ind w:firstLine="420" w:firstLineChars="175"/>
        <w:textAlignment w:val="auto"/>
        <w:rPr>
          <w:rFonts w:hint="eastAsia" w:ascii="宋体" w:hAnsi="宋体" w:cs="宋体"/>
          <w:sz w:val="24"/>
        </w:rPr>
      </w:pPr>
      <w:r>
        <w:rPr>
          <w:rFonts w:hint="eastAsia" w:ascii="宋体" w:hAnsi="宋体" w:cs="宋体"/>
          <w:sz w:val="24"/>
        </w:rPr>
        <w:t>凡是注日期的文件，其随后所有的修改单（不包括勘误的内容）或修订版不适用于本细则。凡是不注日期的文件，其最新版本适用于本细则。</w:t>
      </w:r>
    </w:p>
    <w:p>
      <w:pPr>
        <w:pStyle w:val="15"/>
        <w:keepNext w:val="0"/>
        <w:keepLines w:val="0"/>
        <w:pageBreakBefore w:val="0"/>
        <w:widowControl w:val="0"/>
        <w:kinsoku/>
        <w:wordWrap/>
        <w:overflowPunct/>
        <w:topLinePunct w:val="0"/>
        <w:autoSpaceDE w:val="0"/>
        <w:autoSpaceDN w:val="0"/>
        <w:bidi w:val="0"/>
        <w:adjustRightInd w:val="0"/>
        <w:spacing w:before="0" w:beforeAutospacing="0" w:after="0" w:afterAutospacing="0" w:line="520" w:lineRule="exact"/>
        <w:jc w:val="left"/>
        <w:textAlignment w:val="auto"/>
        <w:rPr>
          <w:rFonts w:ascii="宋体" w:hAnsi="宋体" w:cs="宋体"/>
          <w:sz w:val="24"/>
          <w:szCs w:val="24"/>
          <w:lang w:eastAsia="zh-CN"/>
        </w:rPr>
      </w:pPr>
      <w:r>
        <w:rPr>
          <w:rFonts w:hint="eastAsia" w:ascii="宋体" w:hAnsi="宋体" w:cs="宋体"/>
          <w:b/>
          <w:sz w:val="24"/>
          <w:szCs w:val="24"/>
          <w:lang w:eastAsia="zh-CN"/>
        </w:rPr>
        <w:t>三.判定规则</w:t>
      </w:r>
    </w:p>
    <w:p>
      <w:pPr>
        <w:pStyle w:val="15"/>
        <w:keepNext w:val="0"/>
        <w:keepLines w:val="0"/>
        <w:pageBreakBefore w:val="0"/>
        <w:widowControl w:val="0"/>
        <w:kinsoku/>
        <w:wordWrap/>
        <w:overflowPunct/>
        <w:topLinePunct w:val="0"/>
        <w:autoSpaceDE w:val="0"/>
        <w:autoSpaceDN w:val="0"/>
        <w:bidi w:val="0"/>
        <w:adjustRightInd w:val="0"/>
        <w:spacing w:before="0" w:beforeAutospacing="0" w:after="0" w:afterAutospacing="0" w:line="520" w:lineRule="exact"/>
        <w:ind w:left="1" w:firstLine="480" w:firstLineChars="200"/>
        <w:jc w:val="left"/>
        <w:textAlignment w:val="auto"/>
        <w:rPr>
          <w:rFonts w:ascii="宋体" w:hAnsi="宋体" w:cs="宋体"/>
          <w:sz w:val="24"/>
          <w:szCs w:val="24"/>
          <w:lang w:eastAsia="zh-CN"/>
        </w:rPr>
      </w:pPr>
      <w:r>
        <w:rPr>
          <w:rFonts w:hint="eastAsia" w:ascii="宋体" w:hAnsi="宋体" w:cs="宋体"/>
          <w:sz w:val="24"/>
          <w:szCs w:val="24"/>
          <w:lang w:eastAsia="zh-CN"/>
        </w:rPr>
        <w:t>3.1 依据标准</w:t>
      </w:r>
    </w:p>
    <w:p>
      <w:pPr>
        <w:keepNext w:val="0"/>
        <w:keepLines w:val="0"/>
        <w:pageBreakBefore w:val="0"/>
        <w:kinsoku/>
        <w:wordWrap/>
        <w:overflowPunct/>
        <w:topLinePunct w:val="0"/>
        <w:bidi w:val="0"/>
        <w:snapToGrid w:val="0"/>
        <w:spacing w:beforeAutospacing="0" w:afterAutospacing="0" w:line="520" w:lineRule="exact"/>
        <w:ind w:firstLine="480" w:firstLineChars="200"/>
        <w:textAlignment w:val="auto"/>
        <w:rPr>
          <w:rFonts w:ascii="宋体" w:hAnsi="宋体"/>
          <w:sz w:val="24"/>
        </w:rPr>
      </w:pPr>
      <w:r>
        <w:rPr>
          <w:rFonts w:hint="eastAsia" w:ascii="宋体" w:hAnsi="宋体"/>
          <w:sz w:val="24"/>
        </w:rPr>
        <w:t>QB/T 1224-2012   《衣料用液体洗涤剂》</w:t>
      </w:r>
    </w:p>
    <w:p>
      <w:pPr>
        <w:pStyle w:val="15"/>
        <w:keepNext w:val="0"/>
        <w:keepLines w:val="0"/>
        <w:pageBreakBefore w:val="0"/>
        <w:widowControl w:val="0"/>
        <w:kinsoku/>
        <w:wordWrap/>
        <w:overflowPunct/>
        <w:topLinePunct w:val="0"/>
        <w:autoSpaceDE w:val="0"/>
        <w:autoSpaceDN w:val="0"/>
        <w:bidi w:val="0"/>
        <w:adjustRightInd w:val="0"/>
        <w:spacing w:before="0" w:beforeAutospacing="0" w:after="0" w:afterAutospacing="0" w:line="520" w:lineRule="exact"/>
        <w:ind w:firstLine="480" w:firstLineChars="200"/>
        <w:jc w:val="left"/>
        <w:textAlignment w:val="auto"/>
        <w:rPr>
          <w:rFonts w:ascii="宋体" w:hAnsi="宋体" w:cs="宋体"/>
          <w:color w:val="000000"/>
          <w:sz w:val="24"/>
          <w:szCs w:val="24"/>
          <w:lang w:eastAsia="zh-CN"/>
        </w:rPr>
      </w:pPr>
      <w:r>
        <w:rPr>
          <w:rFonts w:hint="eastAsia" w:ascii="宋体" w:hAnsi="宋体" w:cs="宋体"/>
          <w:color w:val="000000"/>
          <w:sz w:val="24"/>
          <w:szCs w:val="24"/>
          <w:lang w:eastAsia="zh-CN"/>
        </w:rPr>
        <w:t>现行有效的企业标准、团体标准、地方标准及产品明示质量要求</w:t>
      </w:r>
    </w:p>
    <w:p>
      <w:pPr>
        <w:pStyle w:val="15"/>
        <w:keepNext w:val="0"/>
        <w:keepLines w:val="0"/>
        <w:pageBreakBefore w:val="0"/>
        <w:widowControl w:val="0"/>
        <w:kinsoku/>
        <w:wordWrap/>
        <w:overflowPunct/>
        <w:topLinePunct w:val="0"/>
        <w:autoSpaceDE w:val="0"/>
        <w:autoSpaceDN w:val="0"/>
        <w:bidi w:val="0"/>
        <w:adjustRightInd w:val="0"/>
        <w:spacing w:before="0" w:beforeAutospacing="0" w:after="0" w:afterAutospacing="0" w:line="520" w:lineRule="exact"/>
        <w:ind w:firstLine="480" w:firstLineChars="200"/>
        <w:jc w:val="left"/>
        <w:textAlignment w:val="auto"/>
        <w:rPr>
          <w:rFonts w:ascii="宋体" w:hAnsi="宋体" w:cs="宋体"/>
          <w:sz w:val="24"/>
          <w:szCs w:val="24"/>
          <w:lang w:eastAsia="zh-CN"/>
        </w:rPr>
      </w:pPr>
      <w:r>
        <w:rPr>
          <w:rFonts w:hint="eastAsia" w:ascii="宋体" w:hAnsi="宋体" w:cs="宋体"/>
          <w:sz w:val="24"/>
          <w:szCs w:val="24"/>
          <w:lang w:eastAsia="zh-CN"/>
        </w:rPr>
        <w:t>3.2 判定原则</w:t>
      </w:r>
    </w:p>
    <w:p>
      <w:pPr>
        <w:keepNext w:val="0"/>
        <w:keepLines w:val="0"/>
        <w:pageBreakBefore w:val="0"/>
        <w:tabs>
          <w:tab w:val="left" w:pos="6810"/>
        </w:tabs>
        <w:kinsoku/>
        <w:wordWrap/>
        <w:overflowPunct/>
        <w:topLinePunct w:val="0"/>
        <w:bidi w:val="0"/>
        <w:snapToGrid w:val="0"/>
        <w:spacing w:beforeAutospacing="0" w:afterAutospacing="0" w:line="520" w:lineRule="exact"/>
        <w:ind w:firstLine="420" w:firstLineChars="175"/>
        <w:textAlignment w:val="auto"/>
        <w:rPr>
          <w:rFonts w:ascii="宋体" w:hAnsi="宋体" w:cs="宋体"/>
          <w:sz w:val="24"/>
        </w:rPr>
      </w:pPr>
      <w:r>
        <w:rPr>
          <w:rFonts w:hint="eastAsia" w:ascii="宋体" w:hAnsi="宋体" w:cs="宋体"/>
          <w:sz w:val="24"/>
        </w:rPr>
        <w:t>经检验，检验项目全部合格，判定为被抽查产品所检项目未发现不合格；检验项目中任一项或一项以上不合格，判定为被抽查产品不合格。</w:t>
      </w:r>
    </w:p>
    <w:p>
      <w:pPr>
        <w:keepNext w:val="0"/>
        <w:keepLines w:val="0"/>
        <w:pageBreakBefore w:val="0"/>
        <w:tabs>
          <w:tab w:val="left" w:pos="6810"/>
        </w:tabs>
        <w:kinsoku/>
        <w:wordWrap/>
        <w:overflowPunct/>
        <w:topLinePunct w:val="0"/>
        <w:bidi w:val="0"/>
        <w:snapToGrid w:val="0"/>
        <w:spacing w:beforeAutospacing="0" w:afterAutospacing="0" w:line="520" w:lineRule="exact"/>
        <w:ind w:firstLine="420" w:firstLineChars="175"/>
        <w:textAlignment w:val="auto"/>
        <w:rPr>
          <w:rFonts w:ascii="宋体" w:hAnsi="宋体" w:cs="宋体"/>
          <w:sz w:val="24"/>
        </w:rPr>
      </w:pPr>
      <w:r>
        <w:rPr>
          <w:rFonts w:hint="eastAsia" w:ascii="宋体" w:hAnsi="宋体" w:cs="宋体"/>
          <w:sz w:val="24"/>
        </w:rPr>
        <w:t>若被检产品明示的质量要求高于本细则中检验项目依据的标准要求时，应按被检产品明示的质量要求判定。</w:t>
      </w:r>
    </w:p>
    <w:p>
      <w:pPr>
        <w:keepNext w:val="0"/>
        <w:keepLines w:val="0"/>
        <w:pageBreakBefore w:val="0"/>
        <w:tabs>
          <w:tab w:val="left" w:pos="6810"/>
        </w:tabs>
        <w:kinsoku/>
        <w:wordWrap/>
        <w:overflowPunct/>
        <w:topLinePunct w:val="0"/>
        <w:bidi w:val="0"/>
        <w:snapToGrid w:val="0"/>
        <w:spacing w:beforeAutospacing="0" w:afterAutospacing="0" w:line="520" w:lineRule="exact"/>
        <w:ind w:firstLine="420" w:firstLineChars="175"/>
        <w:textAlignment w:val="auto"/>
        <w:rPr>
          <w:rFonts w:ascii="宋体" w:hAnsi="宋体" w:cs="宋体"/>
          <w:sz w:val="24"/>
        </w:rPr>
      </w:pPr>
      <w:r>
        <w:rPr>
          <w:rFonts w:hint="eastAsia" w:ascii="宋体" w:hAnsi="宋体" w:cs="宋体"/>
          <w:sz w:val="24"/>
        </w:rPr>
        <w:t>若被检产品明示的质量要求低于本细则中检验项目依据的强制性标准要求时，应按照强制性标准要求判定。</w:t>
      </w:r>
    </w:p>
    <w:p>
      <w:pPr>
        <w:keepNext w:val="0"/>
        <w:keepLines w:val="0"/>
        <w:pageBreakBefore w:val="0"/>
        <w:tabs>
          <w:tab w:val="left" w:pos="6810"/>
        </w:tabs>
        <w:kinsoku/>
        <w:wordWrap/>
        <w:overflowPunct/>
        <w:topLinePunct w:val="0"/>
        <w:bidi w:val="0"/>
        <w:snapToGrid w:val="0"/>
        <w:spacing w:beforeAutospacing="0" w:afterAutospacing="0" w:line="520" w:lineRule="exact"/>
        <w:ind w:firstLine="420" w:firstLineChars="175"/>
        <w:textAlignment w:val="auto"/>
        <w:rPr>
          <w:rFonts w:ascii="宋体" w:hAnsi="宋体" w:cs="宋体"/>
          <w:sz w:val="24"/>
        </w:rPr>
      </w:pPr>
      <w:r>
        <w:rPr>
          <w:rFonts w:hint="eastAsia" w:ascii="宋体" w:hAnsi="宋体" w:cs="宋体"/>
          <w:sz w:val="24"/>
        </w:rPr>
        <w:t>若被检产品明示的质量要求低于或包含细则中检验项目依据的推荐性标准要求时，应以被检产品明示的质量要求判定。</w:t>
      </w:r>
    </w:p>
    <w:p>
      <w:pPr>
        <w:keepNext w:val="0"/>
        <w:keepLines w:val="0"/>
        <w:pageBreakBefore w:val="0"/>
        <w:tabs>
          <w:tab w:val="left" w:pos="6810"/>
        </w:tabs>
        <w:kinsoku/>
        <w:wordWrap/>
        <w:overflowPunct/>
        <w:topLinePunct w:val="0"/>
        <w:bidi w:val="0"/>
        <w:snapToGrid w:val="0"/>
        <w:spacing w:beforeAutospacing="0" w:afterAutospacing="0" w:line="520" w:lineRule="exact"/>
        <w:ind w:firstLine="420" w:firstLineChars="175"/>
        <w:textAlignment w:val="auto"/>
        <w:rPr>
          <w:rFonts w:ascii="宋体" w:hAnsi="宋体" w:cs="宋体"/>
          <w:sz w:val="24"/>
        </w:rPr>
      </w:pPr>
      <w:r>
        <w:rPr>
          <w:rFonts w:hint="eastAsia" w:ascii="宋体" w:hAnsi="宋体" w:cs="宋体"/>
          <w:sz w:val="24"/>
        </w:rPr>
        <w:t>若被检产品明示的质量要求缺少本细则中检验项目依据的强制性标准要求时，应按照强制性标准要求判定。</w:t>
      </w:r>
    </w:p>
    <w:p>
      <w:pPr>
        <w:keepNext w:val="0"/>
        <w:keepLines w:val="0"/>
        <w:pageBreakBefore w:val="0"/>
        <w:tabs>
          <w:tab w:val="left" w:pos="6810"/>
        </w:tabs>
        <w:kinsoku/>
        <w:wordWrap/>
        <w:overflowPunct/>
        <w:topLinePunct w:val="0"/>
        <w:bidi w:val="0"/>
        <w:snapToGrid w:val="0"/>
        <w:spacing w:beforeAutospacing="0" w:afterAutospacing="0" w:line="520" w:lineRule="exact"/>
        <w:ind w:firstLine="420" w:firstLineChars="175"/>
        <w:textAlignment w:val="auto"/>
        <w:rPr>
          <w:rFonts w:hint="eastAsia" w:ascii="宋体" w:hAnsi="宋体" w:cs="宋体"/>
          <w:sz w:val="24"/>
        </w:rPr>
      </w:pPr>
      <w:r>
        <w:rPr>
          <w:rFonts w:hint="eastAsia" w:ascii="宋体" w:hAnsi="宋体" w:cs="宋体"/>
          <w:sz w:val="24"/>
        </w:rPr>
        <w:t>若被检产品明示的质量要求缺少本细则中检验项目依据的推荐性标准要求时，该项目不参与判定，但应在检验报告备注中进行说明。</w:t>
      </w:r>
    </w:p>
    <w:p>
      <w:pPr>
        <w:keepNext w:val="0"/>
        <w:keepLines w:val="0"/>
        <w:pageBreakBefore w:val="0"/>
        <w:kinsoku/>
        <w:wordWrap/>
        <w:overflowPunct/>
        <w:topLinePunct w:val="0"/>
        <w:bidi w:val="0"/>
        <w:adjustRightInd w:val="0"/>
        <w:snapToGrid w:val="0"/>
        <w:spacing w:line="520" w:lineRule="exact"/>
        <w:textAlignment w:val="auto"/>
        <w:rPr>
          <w:rFonts w:hint="eastAsia" w:ascii="宋体" w:hAnsi="宋体"/>
          <w:color w:val="000000" w:themeColor="text1"/>
          <w:sz w:val="24"/>
          <w14:textFill>
            <w14:solidFill>
              <w14:schemeClr w14:val="tx1"/>
            </w14:solidFill>
          </w14:textFill>
        </w:rPr>
      </w:pPr>
    </w:p>
    <w:p>
      <w:pPr>
        <w:keepNext w:val="0"/>
        <w:keepLines w:val="0"/>
        <w:pageBreakBefore w:val="0"/>
        <w:kinsoku/>
        <w:wordWrap/>
        <w:overflowPunct/>
        <w:topLinePunct w:val="0"/>
        <w:bidi w:val="0"/>
        <w:spacing w:line="520" w:lineRule="exact"/>
        <w:textAlignment w:val="auto"/>
        <w:rPr>
          <w:rFonts w:hint="eastAsia" w:ascii="宋体" w:hAnsi="宋体"/>
          <w:color w:val="000000" w:themeColor="text1"/>
          <w:sz w:val="24"/>
          <w14:textFill>
            <w14:solidFill>
              <w14:schemeClr w14:val="tx1"/>
            </w14:solidFill>
          </w14:textFill>
        </w:rPr>
      </w:pPr>
    </w:p>
    <w:sectPr>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Verdana">
    <w:altName w:val="DejaVu Sans"/>
    <w:panose1 w:val="020B0604030504040204"/>
    <w:charset w:val="00"/>
    <w:family w:val="swiss"/>
    <w:pitch w:val="default"/>
    <w:sig w:usb0="00000000" w:usb1="00000000" w:usb2="00000010" w:usb3="00000000" w:csb0="2000019F" w:csb1="00000000"/>
  </w:font>
  <w:font w:name="F-BZ9-PK7483cb-Identity-H">
    <w:altName w:val="文泉驿微米黑"/>
    <w:panose1 w:val="00000000000000000000"/>
    <w:charset w:val="00"/>
    <w:family w:val="roman"/>
    <w:pitch w:val="default"/>
    <w:sig w:usb0="00000000" w:usb1="00000000" w:usb2="00000000" w:usb3="00000000" w:csb0="00000000" w:csb1="00000000"/>
  </w:font>
  <w:font w:name="FzBookMaker1DlFont10536876736">
    <w:altName w:val="文泉驿微米黑"/>
    <w:panose1 w:val="00000000000000000000"/>
    <w:charset w:val="00"/>
    <w:family w:val="roman"/>
    <w:pitch w:val="default"/>
    <w:sig w:usb0="00000000" w:usb1="00000000" w:usb2="00000000" w:usb3="00000000" w:csb0="00000000" w:csb1="00000000"/>
  </w:font>
  <w:font w:name="E-BZ9-PK748344-Identity-H">
    <w:altName w:val="文泉驿微米黑"/>
    <w:panose1 w:val="00000000000000000000"/>
    <w:charset w:val="00"/>
    <w:family w:val="roman"/>
    <w:pitch w:val="default"/>
    <w:sig w:usb0="00000000" w:usb1="00000000" w:usb2="00000000" w:usb3="00000000" w:csb0="00000000" w:csb1="00000000"/>
  </w:font>
  <w:font w:name="H-SS9-PK748200016ad-Identity-H">
    <w:altName w:val="文泉驿微米黑"/>
    <w:panose1 w:val="00000000000000000000"/>
    <w:charset w:val="00"/>
    <w:family w:val="roman"/>
    <w:pitch w:val="default"/>
    <w:sig w:usb0="00000000" w:usb1="00000000" w:usb2="00000000" w:usb3="00000000" w:csb0="00000000" w:csb1="00000000"/>
  </w:font>
  <w:font w:name="方正小标宋简体">
    <w:panose1 w:val="02000000000000000000"/>
    <w:charset w:val="86"/>
    <w:family w:val="script"/>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文泉驿微米黑">
    <w:panose1 w:val="020B0606030804020204"/>
    <w:charset w:val="86"/>
    <w:family w:val="auto"/>
    <w:pitch w:val="default"/>
    <w:sig w:usb0="E10002EF" w:usb1="6BDFFCFB" w:usb2="00800036" w:usb3="00000000" w:csb0="603E01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1"/>
      <w:rPr>
        <w:rStyle w:val="11"/>
      </w:rPr>
    </w:pPr>
    <w:r>
      <w:rPr>
        <w:rStyle w:val="11"/>
      </w:rPr>
      <w:fldChar w:fldCharType="begin"/>
    </w:r>
    <w:r>
      <w:rPr>
        <w:rStyle w:val="11"/>
      </w:rPr>
      <w:instrText xml:space="preserve">PAGE  </w:instrText>
    </w:r>
    <w:r>
      <w:rPr>
        <w:rStyle w:val="11"/>
      </w:rPr>
      <w:fldChar w:fldCharType="separate"/>
    </w:r>
    <w:r>
      <w:rPr>
        <w:rStyle w:val="11"/>
      </w:rPr>
      <w:t>16</w:t>
    </w:r>
    <w:r>
      <w:rPr>
        <w:rStyle w:val="11"/>
      </w:rPr>
      <w:fldChar w:fldCharType="end"/>
    </w:r>
  </w:p>
  <w:p>
    <w:pPr>
      <w:pStyle w:val="5"/>
      <w:ind w:right="360"/>
      <w:jc w:val="right"/>
      <w:rPr>
        <w:rFonts w:ascii="宋体"/>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1"/>
      <w:rPr>
        <w:rStyle w:val="11"/>
      </w:rPr>
    </w:pPr>
    <w:r>
      <w:rPr>
        <w:rStyle w:val="11"/>
      </w:rPr>
      <w:fldChar w:fldCharType="begin"/>
    </w:r>
    <w:r>
      <w:rPr>
        <w:rStyle w:val="11"/>
      </w:rPr>
      <w:instrText xml:space="preserve">PAGE  </w:instrText>
    </w:r>
    <w:r>
      <w:rPr>
        <w:rStyle w:val="11"/>
      </w:rPr>
      <w:fldChar w:fldCharType="end"/>
    </w:r>
  </w:p>
  <w:p>
    <w:pPr>
      <w:pStyle w:val="5"/>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6"/>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EzYjNjZTY3ZWM4ZTg5OGVkZGQ4NjVjYzdmMzczNWIifQ=="/>
  </w:docVars>
  <w:rsids>
    <w:rsidRoot w:val="44F13888"/>
    <w:rsid w:val="00016767"/>
    <w:rsid w:val="00043929"/>
    <w:rsid w:val="00050679"/>
    <w:rsid w:val="00051592"/>
    <w:rsid w:val="00052048"/>
    <w:rsid w:val="00063457"/>
    <w:rsid w:val="00076E81"/>
    <w:rsid w:val="00080D41"/>
    <w:rsid w:val="000D05C1"/>
    <w:rsid w:val="000D6412"/>
    <w:rsid w:val="000D79D4"/>
    <w:rsid w:val="00131F8D"/>
    <w:rsid w:val="00170628"/>
    <w:rsid w:val="0019185E"/>
    <w:rsid w:val="001A2959"/>
    <w:rsid w:val="001A3E0F"/>
    <w:rsid w:val="001A4E60"/>
    <w:rsid w:val="001D2922"/>
    <w:rsid w:val="001E2E88"/>
    <w:rsid w:val="001F17C4"/>
    <w:rsid w:val="00223FCB"/>
    <w:rsid w:val="00234523"/>
    <w:rsid w:val="00235ECE"/>
    <w:rsid w:val="002674E3"/>
    <w:rsid w:val="0027246C"/>
    <w:rsid w:val="002905C0"/>
    <w:rsid w:val="00297F76"/>
    <w:rsid w:val="002B632E"/>
    <w:rsid w:val="002C0551"/>
    <w:rsid w:val="002D3923"/>
    <w:rsid w:val="002F7A41"/>
    <w:rsid w:val="0031363C"/>
    <w:rsid w:val="00324988"/>
    <w:rsid w:val="00331419"/>
    <w:rsid w:val="00336C6E"/>
    <w:rsid w:val="00346CAC"/>
    <w:rsid w:val="00370DD1"/>
    <w:rsid w:val="00376CF9"/>
    <w:rsid w:val="0038394A"/>
    <w:rsid w:val="003873F2"/>
    <w:rsid w:val="003C6B6D"/>
    <w:rsid w:val="003D7A0D"/>
    <w:rsid w:val="003E4537"/>
    <w:rsid w:val="003F50D6"/>
    <w:rsid w:val="00401B5F"/>
    <w:rsid w:val="00402AB3"/>
    <w:rsid w:val="00414682"/>
    <w:rsid w:val="00415242"/>
    <w:rsid w:val="004262BD"/>
    <w:rsid w:val="00453130"/>
    <w:rsid w:val="0045350A"/>
    <w:rsid w:val="00463581"/>
    <w:rsid w:val="00472A21"/>
    <w:rsid w:val="00472DA0"/>
    <w:rsid w:val="00487ED2"/>
    <w:rsid w:val="00493FFB"/>
    <w:rsid w:val="004A1725"/>
    <w:rsid w:val="004A5617"/>
    <w:rsid w:val="004E2A6F"/>
    <w:rsid w:val="004E57EF"/>
    <w:rsid w:val="004E6033"/>
    <w:rsid w:val="00504A9C"/>
    <w:rsid w:val="00507E93"/>
    <w:rsid w:val="00521B34"/>
    <w:rsid w:val="005228B0"/>
    <w:rsid w:val="005411BA"/>
    <w:rsid w:val="00542C34"/>
    <w:rsid w:val="00545227"/>
    <w:rsid w:val="00552767"/>
    <w:rsid w:val="00554978"/>
    <w:rsid w:val="00554F75"/>
    <w:rsid w:val="00571842"/>
    <w:rsid w:val="00580B04"/>
    <w:rsid w:val="0058542D"/>
    <w:rsid w:val="005A4FEC"/>
    <w:rsid w:val="005B7A5A"/>
    <w:rsid w:val="005D2380"/>
    <w:rsid w:val="005D7F95"/>
    <w:rsid w:val="006235E1"/>
    <w:rsid w:val="00623F5A"/>
    <w:rsid w:val="00631087"/>
    <w:rsid w:val="006533F1"/>
    <w:rsid w:val="006779F7"/>
    <w:rsid w:val="006908E9"/>
    <w:rsid w:val="006924CD"/>
    <w:rsid w:val="006A1783"/>
    <w:rsid w:val="006B054A"/>
    <w:rsid w:val="006B1CC5"/>
    <w:rsid w:val="006B6E01"/>
    <w:rsid w:val="006C2F73"/>
    <w:rsid w:val="007004C9"/>
    <w:rsid w:val="00737E56"/>
    <w:rsid w:val="007403F1"/>
    <w:rsid w:val="00767752"/>
    <w:rsid w:val="0078367B"/>
    <w:rsid w:val="007A644F"/>
    <w:rsid w:val="007D511A"/>
    <w:rsid w:val="0080226F"/>
    <w:rsid w:val="00802E60"/>
    <w:rsid w:val="00803329"/>
    <w:rsid w:val="00806CCE"/>
    <w:rsid w:val="00831A85"/>
    <w:rsid w:val="00831F65"/>
    <w:rsid w:val="00851A74"/>
    <w:rsid w:val="0085682F"/>
    <w:rsid w:val="008A03C9"/>
    <w:rsid w:val="008B424E"/>
    <w:rsid w:val="008B4362"/>
    <w:rsid w:val="008E261B"/>
    <w:rsid w:val="00935D62"/>
    <w:rsid w:val="00935F29"/>
    <w:rsid w:val="00942759"/>
    <w:rsid w:val="00944239"/>
    <w:rsid w:val="00973B48"/>
    <w:rsid w:val="00986195"/>
    <w:rsid w:val="00994638"/>
    <w:rsid w:val="009A1088"/>
    <w:rsid w:val="009B1746"/>
    <w:rsid w:val="009D0C34"/>
    <w:rsid w:val="00A006C3"/>
    <w:rsid w:val="00A50FB3"/>
    <w:rsid w:val="00A765EA"/>
    <w:rsid w:val="00A76D86"/>
    <w:rsid w:val="00AA5784"/>
    <w:rsid w:val="00AC4878"/>
    <w:rsid w:val="00B025D9"/>
    <w:rsid w:val="00B0311E"/>
    <w:rsid w:val="00B1108E"/>
    <w:rsid w:val="00B15B69"/>
    <w:rsid w:val="00B37285"/>
    <w:rsid w:val="00B431FE"/>
    <w:rsid w:val="00B5733F"/>
    <w:rsid w:val="00B807FF"/>
    <w:rsid w:val="00B80B6A"/>
    <w:rsid w:val="00BD289E"/>
    <w:rsid w:val="00BE63DE"/>
    <w:rsid w:val="00C0654E"/>
    <w:rsid w:val="00C134AA"/>
    <w:rsid w:val="00C15BC8"/>
    <w:rsid w:val="00C212F9"/>
    <w:rsid w:val="00C25F0E"/>
    <w:rsid w:val="00C30F38"/>
    <w:rsid w:val="00C31AB0"/>
    <w:rsid w:val="00C54131"/>
    <w:rsid w:val="00C84888"/>
    <w:rsid w:val="00C8490C"/>
    <w:rsid w:val="00CA6836"/>
    <w:rsid w:val="00CB10D6"/>
    <w:rsid w:val="00CB4160"/>
    <w:rsid w:val="00CC3E60"/>
    <w:rsid w:val="00CE31F7"/>
    <w:rsid w:val="00CE60E4"/>
    <w:rsid w:val="00D07379"/>
    <w:rsid w:val="00D14B38"/>
    <w:rsid w:val="00D160C0"/>
    <w:rsid w:val="00D27DF2"/>
    <w:rsid w:val="00D353A5"/>
    <w:rsid w:val="00D979C7"/>
    <w:rsid w:val="00DA2516"/>
    <w:rsid w:val="00DB1457"/>
    <w:rsid w:val="00E143D3"/>
    <w:rsid w:val="00E227C1"/>
    <w:rsid w:val="00E2673A"/>
    <w:rsid w:val="00E33477"/>
    <w:rsid w:val="00E40F81"/>
    <w:rsid w:val="00E60D89"/>
    <w:rsid w:val="00EC2BD7"/>
    <w:rsid w:val="00ED1B10"/>
    <w:rsid w:val="00F2169C"/>
    <w:rsid w:val="00F24FD3"/>
    <w:rsid w:val="00F416E1"/>
    <w:rsid w:val="00F446C0"/>
    <w:rsid w:val="00F4631D"/>
    <w:rsid w:val="00F46F04"/>
    <w:rsid w:val="00F675EA"/>
    <w:rsid w:val="00F748BD"/>
    <w:rsid w:val="00F9283E"/>
    <w:rsid w:val="00FA415C"/>
    <w:rsid w:val="00FA5979"/>
    <w:rsid w:val="00FB61F8"/>
    <w:rsid w:val="00FB691C"/>
    <w:rsid w:val="00FE367E"/>
    <w:rsid w:val="01A77699"/>
    <w:rsid w:val="0410030A"/>
    <w:rsid w:val="047F20E8"/>
    <w:rsid w:val="04DA3F85"/>
    <w:rsid w:val="05312350"/>
    <w:rsid w:val="08F8578D"/>
    <w:rsid w:val="09992B4F"/>
    <w:rsid w:val="0AC30636"/>
    <w:rsid w:val="0B0D791F"/>
    <w:rsid w:val="0B542022"/>
    <w:rsid w:val="0B6B051B"/>
    <w:rsid w:val="0BA9762F"/>
    <w:rsid w:val="0CC277E7"/>
    <w:rsid w:val="0D5F055E"/>
    <w:rsid w:val="0D9E6986"/>
    <w:rsid w:val="0DF418E9"/>
    <w:rsid w:val="1058444D"/>
    <w:rsid w:val="10997447"/>
    <w:rsid w:val="123B432E"/>
    <w:rsid w:val="163C3729"/>
    <w:rsid w:val="17017F86"/>
    <w:rsid w:val="176B7F2F"/>
    <w:rsid w:val="19EF5762"/>
    <w:rsid w:val="1C6C5EA1"/>
    <w:rsid w:val="1CD258A0"/>
    <w:rsid w:val="1E575C58"/>
    <w:rsid w:val="1EFE6080"/>
    <w:rsid w:val="22FEE43E"/>
    <w:rsid w:val="23F632D7"/>
    <w:rsid w:val="24CD193E"/>
    <w:rsid w:val="25B8627E"/>
    <w:rsid w:val="2C770676"/>
    <w:rsid w:val="2CBE5379"/>
    <w:rsid w:val="2E821554"/>
    <w:rsid w:val="30906ADB"/>
    <w:rsid w:val="331C3D26"/>
    <w:rsid w:val="332B0FC9"/>
    <w:rsid w:val="33C34AEF"/>
    <w:rsid w:val="36023A59"/>
    <w:rsid w:val="36ED3ECE"/>
    <w:rsid w:val="374B4BD9"/>
    <w:rsid w:val="37DF0EEC"/>
    <w:rsid w:val="3AC3717D"/>
    <w:rsid w:val="3B054A35"/>
    <w:rsid w:val="3B1F6C0D"/>
    <w:rsid w:val="3B9A6D28"/>
    <w:rsid w:val="3C3227E9"/>
    <w:rsid w:val="3DA52918"/>
    <w:rsid w:val="3DD57284"/>
    <w:rsid w:val="3F93711E"/>
    <w:rsid w:val="4134527F"/>
    <w:rsid w:val="42097FFA"/>
    <w:rsid w:val="43607BF0"/>
    <w:rsid w:val="437C735C"/>
    <w:rsid w:val="43BC29BB"/>
    <w:rsid w:val="43F5249F"/>
    <w:rsid w:val="4478737B"/>
    <w:rsid w:val="44F13888"/>
    <w:rsid w:val="46636C93"/>
    <w:rsid w:val="478412AF"/>
    <w:rsid w:val="49303DA6"/>
    <w:rsid w:val="4B596CF1"/>
    <w:rsid w:val="4B7A038D"/>
    <w:rsid w:val="4B7F2992"/>
    <w:rsid w:val="4BD03D95"/>
    <w:rsid w:val="4C2B778A"/>
    <w:rsid w:val="4C3220BC"/>
    <w:rsid w:val="4C7F3C9E"/>
    <w:rsid w:val="4D030639"/>
    <w:rsid w:val="4D7A6983"/>
    <w:rsid w:val="4E0A0A15"/>
    <w:rsid w:val="4FFE6835"/>
    <w:rsid w:val="5019541D"/>
    <w:rsid w:val="52FE3F05"/>
    <w:rsid w:val="542D76E9"/>
    <w:rsid w:val="554B3A03"/>
    <w:rsid w:val="565179F5"/>
    <w:rsid w:val="5733219C"/>
    <w:rsid w:val="590B7AE5"/>
    <w:rsid w:val="59BE5EEA"/>
    <w:rsid w:val="5AD57930"/>
    <w:rsid w:val="5B57773E"/>
    <w:rsid w:val="5B59036D"/>
    <w:rsid w:val="5B7E1F6E"/>
    <w:rsid w:val="5BDA0B3C"/>
    <w:rsid w:val="5C034F7F"/>
    <w:rsid w:val="5C7F3301"/>
    <w:rsid w:val="5D172AEE"/>
    <w:rsid w:val="5D9E6F62"/>
    <w:rsid w:val="5DBB1C3E"/>
    <w:rsid w:val="5FFD1590"/>
    <w:rsid w:val="60BE6AA8"/>
    <w:rsid w:val="612400C6"/>
    <w:rsid w:val="61B9080E"/>
    <w:rsid w:val="63371AD2"/>
    <w:rsid w:val="64C9520C"/>
    <w:rsid w:val="65622F6B"/>
    <w:rsid w:val="67144738"/>
    <w:rsid w:val="69E16D60"/>
    <w:rsid w:val="6B913435"/>
    <w:rsid w:val="6BA179A3"/>
    <w:rsid w:val="6C292A34"/>
    <w:rsid w:val="6D68758C"/>
    <w:rsid w:val="6EB34837"/>
    <w:rsid w:val="70875C13"/>
    <w:rsid w:val="708E71A5"/>
    <w:rsid w:val="71597917"/>
    <w:rsid w:val="71794B9E"/>
    <w:rsid w:val="72D63566"/>
    <w:rsid w:val="73281A0A"/>
    <w:rsid w:val="765809B9"/>
    <w:rsid w:val="778F363E"/>
    <w:rsid w:val="79DB311B"/>
    <w:rsid w:val="7ADC720A"/>
    <w:rsid w:val="7C487393"/>
    <w:rsid w:val="7C787525"/>
    <w:rsid w:val="7EB172AC"/>
    <w:rsid w:val="7ED54A8D"/>
    <w:rsid w:val="DBBA4FF2"/>
    <w:rsid w:val="FEF9F4C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0" w:name="heading 2" w:locked="1"/>
    <w:lsdException w:qFormat="1" w:unhideWhenUsed="0" w:uiPriority="9"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20"/>
    <w:qFormat/>
    <w:locked/>
    <w:uiPriority w:val="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3"/>
    <w:basedOn w:val="1"/>
    <w:next w:val="1"/>
    <w:link w:val="24"/>
    <w:qFormat/>
    <w:locked/>
    <w:uiPriority w:val="9"/>
    <w:pPr>
      <w:widowControl/>
      <w:spacing w:before="100" w:beforeAutospacing="1" w:after="100" w:afterAutospacing="1"/>
      <w:jc w:val="left"/>
      <w:outlineLvl w:val="2"/>
    </w:pPr>
    <w:rPr>
      <w:rFonts w:ascii="宋体" w:hAnsi="宋体" w:cs="宋体"/>
      <w:b/>
      <w:bCs/>
      <w:kern w:val="0"/>
      <w:sz w:val="27"/>
      <w:szCs w:val="27"/>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30"/>
    <w:qFormat/>
    <w:uiPriority w:val="0"/>
    <w:rPr>
      <w:rFonts w:ascii="Times New Roman" w:hAnsi="Times New Roman"/>
      <w:sz w:val="18"/>
      <w:szCs w:val="18"/>
    </w:rPr>
  </w:style>
  <w:style w:type="paragraph" w:styleId="5">
    <w:name w:val="footer"/>
    <w:basedOn w:val="1"/>
    <w:link w:val="13"/>
    <w:qFormat/>
    <w:uiPriority w:val="99"/>
    <w:pPr>
      <w:tabs>
        <w:tab w:val="center" w:pos="4153"/>
        <w:tab w:val="right" w:pos="8306"/>
      </w:tabs>
      <w:snapToGrid w:val="0"/>
      <w:jc w:val="left"/>
    </w:pPr>
    <w:rPr>
      <w:sz w:val="18"/>
      <w:szCs w:val="18"/>
    </w:rPr>
  </w:style>
  <w:style w:type="paragraph" w:styleId="6">
    <w:name w:val="header"/>
    <w:basedOn w:val="1"/>
    <w:link w:val="14"/>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rPr>
      <w:sz w:val="24"/>
    </w:rPr>
  </w:style>
  <w:style w:type="table" w:styleId="9">
    <w:name w:val="Table Grid"/>
    <w:basedOn w:val="8"/>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page number"/>
    <w:basedOn w:val="10"/>
    <w:qFormat/>
    <w:uiPriority w:val="99"/>
    <w:rPr>
      <w:rFonts w:ascii="Verdana" w:hAnsi="Verdana" w:eastAsia="宋体" w:cs="Times New Roman"/>
      <w:sz w:val="18"/>
      <w:lang w:val="en-US" w:eastAsia="en-US" w:bidi="ar-SA"/>
    </w:rPr>
  </w:style>
  <w:style w:type="character" w:styleId="12">
    <w:name w:val="Hyperlink"/>
    <w:basedOn w:val="10"/>
    <w:qFormat/>
    <w:uiPriority w:val="99"/>
    <w:rPr>
      <w:color w:val="0000FF"/>
      <w:u w:val="single"/>
    </w:rPr>
  </w:style>
  <w:style w:type="character" w:customStyle="1" w:styleId="13">
    <w:name w:val="页脚 Char"/>
    <w:basedOn w:val="10"/>
    <w:link w:val="5"/>
    <w:qFormat/>
    <w:locked/>
    <w:uiPriority w:val="99"/>
    <w:rPr>
      <w:rFonts w:ascii="Calibri" w:hAnsi="Calibri" w:cs="Times New Roman"/>
      <w:sz w:val="18"/>
      <w:szCs w:val="18"/>
    </w:rPr>
  </w:style>
  <w:style w:type="character" w:customStyle="1" w:styleId="14">
    <w:name w:val="页眉 Char"/>
    <w:basedOn w:val="10"/>
    <w:link w:val="6"/>
    <w:qFormat/>
    <w:locked/>
    <w:uiPriority w:val="99"/>
    <w:rPr>
      <w:rFonts w:ascii="Calibri" w:hAnsi="Calibri" w:eastAsia="宋体" w:cs="Times New Roman"/>
      <w:kern w:val="2"/>
      <w:sz w:val="18"/>
      <w:szCs w:val="18"/>
    </w:rPr>
  </w:style>
  <w:style w:type="paragraph" w:customStyle="1" w:styleId="15">
    <w:name w:val="Normal_1"/>
    <w:qFormat/>
    <w:uiPriority w:val="0"/>
    <w:pPr>
      <w:spacing w:before="120" w:after="240"/>
      <w:jc w:val="both"/>
    </w:pPr>
    <w:rPr>
      <w:rFonts w:ascii="Calibri" w:hAnsi="Calibri" w:eastAsia="宋体" w:cs="Times New Roman"/>
      <w:sz w:val="22"/>
      <w:szCs w:val="22"/>
      <w:lang w:val="ru-RU" w:eastAsia="en-US" w:bidi="ar-SA"/>
    </w:rPr>
  </w:style>
  <w:style w:type="paragraph" w:customStyle="1" w:styleId="16">
    <w:name w:val="Normal_0"/>
    <w:qFormat/>
    <w:uiPriority w:val="0"/>
    <w:pPr>
      <w:spacing w:before="120" w:after="240"/>
      <w:jc w:val="both"/>
    </w:pPr>
    <w:rPr>
      <w:rFonts w:ascii="Calibri" w:hAnsi="Calibri" w:eastAsia="宋体" w:cs="Times New Roman"/>
      <w:sz w:val="22"/>
      <w:szCs w:val="22"/>
      <w:lang w:val="ru-RU" w:eastAsia="en-US" w:bidi="ar-SA"/>
    </w:rPr>
  </w:style>
  <w:style w:type="paragraph" w:styleId="17">
    <w:name w:val="List Paragraph"/>
    <w:basedOn w:val="1"/>
    <w:qFormat/>
    <w:uiPriority w:val="99"/>
    <w:pPr>
      <w:ind w:firstLine="420" w:firstLineChars="200"/>
    </w:pPr>
  </w:style>
  <w:style w:type="paragraph" w:customStyle="1" w:styleId="18">
    <w:name w:val="正文+宋体"/>
    <w:basedOn w:val="1"/>
    <w:qFormat/>
    <w:uiPriority w:val="0"/>
    <w:rPr>
      <w:rFonts w:ascii="Times New Roman" w:hAnsi="Times New Roman"/>
    </w:rPr>
  </w:style>
  <w:style w:type="paragraph" w:customStyle="1" w:styleId="19">
    <w:name w:val="Normal_2"/>
    <w:qFormat/>
    <w:uiPriority w:val="99"/>
    <w:pPr>
      <w:spacing w:before="120" w:after="240"/>
      <w:jc w:val="both"/>
    </w:pPr>
    <w:rPr>
      <w:rFonts w:ascii="Calibri" w:hAnsi="Calibri" w:eastAsia="宋体" w:cs="Times New Roman"/>
      <w:sz w:val="22"/>
      <w:szCs w:val="22"/>
      <w:lang w:val="ru-RU" w:eastAsia="en-US" w:bidi="ar-SA"/>
    </w:rPr>
  </w:style>
  <w:style w:type="character" w:customStyle="1" w:styleId="20">
    <w:name w:val="标题 1 Char"/>
    <w:basedOn w:val="10"/>
    <w:link w:val="2"/>
    <w:qFormat/>
    <w:uiPriority w:val="9"/>
    <w:rPr>
      <w:rFonts w:ascii="宋体" w:hAnsi="宋体" w:cs="宋体"/>
      <w:b/>
      <w:bCs/>
      <w:kern w:val="36"/>
      <w:sz w:val="48"/>
      <w:szCs w:val="48"/>
    </w:rPr>
  </w:style>
  <w:style w:type="paragraph" w:customStyle="1" w:styleId="21">
    <w:name w:val="Char Char Char Char"/>
    <w:basedOn w:val="1"/>
    <w:qFormat/>
    <w:uiPriority w:val="99"/>
    <w:pPr>
      <w:widowControl/>
      <w:spacing w:after="160" w:line="240" w:lineRule="exact"/>
    </w:pPr>
    <w:rPr>
      <w:rFonts w:ascii="Times New Roman" w:hAnsi="Times New Roman"/>
      <w:szCs w:val="21"/>
    </w:rPr>
  </w:style>
  <w:style w:type="paragraph" w:customStyle="1" w:styleId="22">
    <w:name w:val="Char"/>
    <w:basedOn w:val="1"/>
    <w:qFormat/>
    <w:uiPriority w:val="99"/>
    <w:pPr>
      <w:widowControl/>
      <w:spacing w:after="160" w:line="320" w:lineRule="exact"/>
      <w:jc w:val="center"/>
    </w:pPr>
    <w:rPr>
      <w:rFonts w:ascii="Verdana" w:hAnsi="Verdana" w:cs="Verdana"/>
      <w:kern w:val="0"/>
      <w:sz w:val="18"/>
      <w:szCs w:val="18"/>
      <w:lang w:eastAsia="en-US"/>
    </w:rPr>
  </w:style>
  <w:style w:type="paragraph" w:customStyle="1" w:styleId="23">
    <w:name w:val="_Style 4"/>
    <w:basedOn w:val="1"/>
    <w:qFormat/>
    <w:uiPriority w:val="99"/>
    <w:pPr>
      <w:widowControl/>
      <w:spacing w:after="160" w:line="240" w:lineRule="exact"/>
      <w:jc w:val="left"/>
    </w:pPr>
    <w:rPr>
      <w:rFonts w:ascii="Verdana" w:hAnsi="Verdana" w:cs="Verdana"/>
      <w:kern w:val="0"/>
      <w:sz w:val="18"/>
      <w:szCs w:val="18"/>
      <w:lang w:eastAsia="en-US"/>
    </w:rPr>
  </w:style>
  <w:style w:type="character" w:customStyle="1" w:styleId="24">
    <w:name w:val="标题 3 Char"/>
    <w:basedOn w:val="10"/>
    <w:link w:val="3"/>
    <w:qFormat/>
    <w:uiPriority w:val="9"/>
    <w:rPr>
      <w:rFonts w:ascii="宋体" w:hAnsi="宋体" w:cs="宋体"/>
      <w:b/>
      <w:bCs/>
      <w:sz w:val="27"/>
      <w:szCs w:val="27"/>
    </w:rPr>
  </w:style>
  <w:style w:type="character" w:customStyle="1" w:styleId="25">
    <w:name w:val="fontstyle01"/>
    <w:basedOn w:val="10"/>
    <w:qFormat/>
    <w:uiPriority w:val="0"/>
    <w:rPr>
      <w:rFonts w:hint="default" w:ascii="F-BZ9-PK7483cb-Identity-H" w:hAnsi="F-BZ9-PK7483cb-Identity-H"/>
      <w:color w:val="000000"/>
      <w:sz w:val="40"/>
      <w:szCs w:val="40"/>
    </w:rPr>
  </w:style>
  <w:style w:type="character" w:customStyle="1" w:styleId="26">
    <w:name w:val="fontstyle11"/>
    <w:basedOn w:val="10"/>
    <w:qFormat/>
    <w:uiPriority w:val="0"/>
    <w:rPr>
      <w:rFonts w:hint="default" w:ascii="FzBookMaker1DlFont10536876736" w:hAnsi="FzBookMaker1DlFont10536876736"/>
      <w:color w:val="000000"/>
      <w:sz w:val="20"/>
      <w:szCs w:val="20"/>
    </w:rPr>
  </w:style>
  <w:style w:type="character" w:customStyle="1" w:styleId="27">
    <w:name w:val="fontstyle21"/>
    <w:basedOn w:val="10"/>
    <w:qFormat/>
    <w:uiPriority w:val="0"/>
    <w:rPr>
      <w:rFonts w:hint="default" w:ascii="E-BZ9-PK748344-Identity-H" w:hAnsi="E-BZ9-PK748344-Identity-H"/>
      <w:color w:val="000000"/>
      <w:sz w:val="40"/>
      <w:szCs w:val="40"/>
    </w:rPr>
  </w:style>
  <w:style w:type="character" w:customStyle="1" w:styleId="28">
    <w:name w:val="fontstyle31"/>
    <w:basedOn w:val="10"/>
    <w:qFormat/>
    <w:uiPriority w:val="0"/>
    <w:rPr>
      <w:rFonts w:hint="default" w:ascii="H-SS9-PK748200016ad-Identity-H" w:hAnsi="H-SS9-PK748200016ad-Identity-H"/>
      <w:color w:val="000000"/>
      <w:sz w:val="38"/>
      <w:szCs w:val="38"/>
    </w:rPr>
  </w:style>
  <w:style w:type="character" w:customStyle="1" w:styleId="29">
    <w:name w:val="apple-converted-space"/>
    <w:basedOn w:val="10"/>
    <w:qFormat/>
    <w:uiPriority w:val="0"/>
  </w:style>
  <w:style w:type="character" w:customStyle="1" w:styleId="30">
    <w:name w:val="批注框文本 Char"/>
    <w:basedOn w:val="10"/>
    <w:link w:val="4"/>
    <w:qFormat/>
    <w:uiPriority w:val="0"/>
    <w:rPr>
      <w:kern w:val="2"/>
      <w:sz w:val="18"/>
      <w:szCs w:val="18"/>
    </w:rPr>
  </w:style>
  <w:style w:type="paragraph" w:customStyle="1" w:styleId="31">
    <w:name w:val="正文 宋体"/>
    <w:basedOn w:val="1"/>
    <w:qFormat/>
    <w:uiPriority w:val="0"/>
    <w:pPr>
      <w:spacing w:line="240" w:lineRule="auto"/>
    </w:pPr>
    <w:rPr>
      <w:rFonts w:ascii="Times New Roman" w:hAnsi="Times New Roman" w:eastAsia="宋体" w:cs="Times New Roman"/>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25</Pages>
  <Words>6808</Words>
  <Characters>8698</Characters>
  <Lines>66</Lines>
  <Paragraphs>18</Paragraphs>
  <TotalTime>4</TotalTime>
  <ScaleCrop>false</ScaleCrop>
  <LinksUpToDate>false</LinksUpToDate>
  <CharactersWithSpaces>8988</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2024-02-23T10:07:00Z</dcterms:created>
  <dc:creator>Administrator</dc:creator>
  <cp:lastModifiedBy>guest</cp:lastModifiedBy>
  <cp:lastPrinted>2020-03-12T10:06:00Z</cp:lastPrinted>
  <dcterms:modified xsi:type="dcterms:W3CDTF">2025-06-18T11:47:37Z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F4AD0D70AA714BC181A01D920BE839B7_13</vt:lpwstr>
  </property>
  <property fmtid="{D5CDD505-2E9C-101B-9397-08002B2CF9AE}" pid="4" name="KSOTemplateDocerSaveRecord">
    <vt:lpwstr>eyJoZGlkIjoiMjdhMTdhNTkxNTEzMmVkMWQ1NGU3ODEwNDc1NWRkYTUiLCJ1c2VySWQiOiI0NzQ3MzM0OTMifQ==</vt:lpwstr>
  </property>
</Properties>
</file>